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Hyperlink"/>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FootnoteReference"/>
          <w:rFonts w:ascii="Sylfaen" w:hAnsi="Sylfaen"/>
          <w:i/>
          <w:color w:val="5B9BD5" w:themeColor="accent1"/>
          <w:lang w:val="ka-GE"/>
        </w:rPr>
        <w:footnoteReference w:id="1"/>
      </w: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1B06E087" w:rsidR="003E44A8" w:rsidRPr="007D34F4" w:rsidRDefault="0044382D" w:rsidP="007D34F4">
            <w:pPr>
              <w:pStyle w:val="ListParagraph"/>
              <w:numPr>
                <w:ilvl w:val="0"/>
                <w:numId w:val="10"/>
              </w:numPr>
              <w:ind w:left="337" w:right="-18"/>
              <w:rPr>
                <w:rFonts w:ascii="Sylfaen" w:hAnsi="Sylfaen"/>
                <w:lang w:val="ka-GE"/>
              </w:rPr>
            </w:pPr>
            <w:permStart w:id="1281835721" w:edGrp="everyone"/>
            <w:r>
              <w:rPr>
                <w:rFonts w:ascii="Sylfaen" w:hAnsi="Sylfaen"/>
                <w:lang w:val="ka-GE"/>
              </w:rPr>
              <w:t>იბრაგიმ არუთინიანი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2B9F2A97" w:rsidR="003E44A8" w:rsidRPr="007D34F4" w:rsidRDefault="003E44A8" w:rsidP="007D34F4">
            <w:pPr>
              <w:pStyle w:val="ListParagraph"/>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7318AA07" w:rsidR="003E44A8" w:rsidRPr="007D34F4" w:rsidRDefault="003E44A8" w:rsidP="007D34F4">
            <w:pPr>
              <w:pStyle w:val="ListParagraph"/>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A7FC7C9" w:rsidR="001C7E3E" w:rsidRPr="007D34F4" w:rsidRDefault="001C7E3E" w:rsidP="007D34F4">
            <w:pPr>
              <w:pStyle w:val="ListParagraph"/>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7F52BA05" w:rsidR="001C7E3E" w:rsidRPr="007D34F4" w:rsidRDefault="001C7E3E" w:rsidP="007D34F4">
            <w:pPr>
              <w:pStyle w:val="ListParagraph"/>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4EA8EFBC" w:rsidR="001C7E3E" w:rsidRPr="007D34F4" w:rsidRDefault="001C7E3E" w:rsidP="007D34F4">
            <w:pPr>
              <w:pStyle w:val="ListParagraph"/>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7C8FFB4F" w:rsidR="00A2210B" w:rsidRPr="007D34F4" w:rsidRDefault="0044382D" w:rsidP="007D34F4">
            <w:pPr>
              <w:pStyle w:val="ListParagraph"/>
              <w:numPr>
                <w:ilvl w:val="0"/>
                <w:numId w:val="16"/>
              </w:numPr>
              <w:ind w:left="337" w:right="-18"/>
              <w:rPr>
                <w:rFonts w:ascii="Sylfaen" w:hAnsi="Sylfaen"/>
                <w:lang w:val="ka-GE"/>
              </w:rPr>
            </w:pPr>
            <w:permStart w:id="1073546871" w:edGrp="everyone"/>
            <w:r>
              <w:rPr>
                <w:rFonts w:ascii="Sylfaen" w:hAnsi="Sylfaen"/>
                <w:lang w:val="ka-GE"/>
              </w:rPr>
              <w:t>გელა ნიკოლაიშვილი</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53A918A1" w:rsidR="00A2210B" w:rsidRPr="007D34F4" w:rsidRDefault="00A2210B" w:rsidP="007D34F4">
            <w:pPr>
              <w:pStyle w:val="ListParagraph"/>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BFCA695" w:rsidR="00A2210B" w:rsidRPr="007D34F4" w:rsidRDefault="00A2210B" w:rsidP="007D34F4">
            <w:pPr>
              <w:pStyle w:val="ListParagraph"/>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4553ABF7" w:rsidR="00A2210B" w:rsidRPr="007D34F4" w:rsidRDefault="00A2210B" w:rsidP="007D34F4">
            <w:pPr>
              <w:pStyle w:val="ListParagraph"/>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4F589B00" w:rsidR="00A2210B" w:rsidRPr="007D34F4" w:rsidRDefault="0044382D" w:rsidP="007D34F4">
            <w:pPr>
              <w:pStyle w:val="ListParagraph"/>
              <w:numPr>
                <w:ilvl w:val="0"/>
                <w:numId w:val="20"/>
              </w:numPr>
              <w:ind w:left="342" w:right="-18"/>
              <w:rPr>
                <w:rFonts w:ascii="Sylfaen" w:hAnsi="Sylfaen"/>
                <w:lang w:val="ka-GE"/>
              </w:rPr>
            </w:pPr>
            <w:permStart w:id="601043958" w:edGrp="everyone"/>
            <w:r>
              <w:rPr>
                <w:rFonts w:ascii="Sylfaen" w:hAnsi="Sylfaen"/>
                <w:lang w:val="ka-GE"/>
              </w:rPr>
              <w:t>.</w:t>
            </w:r>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7E3F1CB3" w:rsidR="00144FCF" w:rsidRPr="007D34F4" w:rsidRDefault="0044382D" w:rsidP="007D34F4">
            <w:pPr>
              <w:pStyle w:val="ListParagraph"/>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კანონი „პენიტენციური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2F42410A" w:rsidR="00144FCF" w:rsidRPr="007D34F4" w:rsidRDefault="0044382D" w:rsidP="007D34F4">
            <w:pPr>
              <w:pStyle w:val="ListParagraph"/>
              <w:numPr>
                <w:ilvl w:val="0"/>
                <w:numId w:val="22"/>
              </w:numPr>
              <w:ind w:left="257" w:right="-113" w:hanging="270"/>
              <w:rPr>
                <w:rFonts w:ascii="Sylfaen" w:hAnsi="Sylfaen"/>
                <w:lang w:val="ka-GE"/>
              </w:rPr>
            </w:pPr>
            <w:permStart w:id="667764277" w:edGrp="everyone"/>
            <w:r>
              <w:rPr>
                <w:rFonts w:ascii="Sylfaen" w:hAnsi="Sylfaen"/>
                <w:lang w:val="ka-GE"/>
              </w:rPr>
              <w:t>15.12.2023წ.</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26A8D566" w:rsidR="00496B05" w:rsidRPr="007D34F4" w:rsidRDefault="0044382D" w:rsidP="007D34F4">
            <w:pPr>
              <w:pStyle w:val="ListParagraph"/>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297D05C1" w:rsidR="00496B05" w:rsidRPr="007D34F4" w:rsidRDefault="0044382D" w:rsidP="007D34F4">
            <w:pPr>
              <w:pStyle w:val="ListParagraph"/>
              <w:numPr>
                <w:ilvl w:val="0"/>
                <w:numId w:val="24"/>
              </w:numPr>
              <w:ind w:left="257" w:right="-113" w:hanging="270"/>
              <w:rPr>
                <w:rFonts w:ascii="Sylfaen" w:hAnsi="Sylfaen"/>
                <w:lang w:val="ka-GE"/>
              </w:rPr>
            </w:pPr>
            <w:permStart w:id="1177557738" w:edGrp="everyone"/>
            <w:r>
              <w:rPr>
                <w:rFonts w:ascii="Sylfaen" w:hAnsi="Sylfaen"/>
                <w:lang w:val="ka-GE"/>
              </w:rPr>
              <w:t>თბილისი, 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7712" w:type="dxa"/>
        <w:tblInd w:w="-725" w:type="dxa"/>
        <w:tblBorders>
          <w:top w:val="single" w:sz="8" w:space="0" w:color="000000"/>
          <w:bottom w:val="single" w:sz="8" w:space="0" w:color="000000"/>
        </w:tblBorders>
        <w:tblLayout w:type="fixed"/>
        <w:tblLook w:val="0400" w:firstRow="0" w:lastRow="0" w:firstColumn="0" w:lastColumn="0" w:noHBand="0" w:noVBand="1"/>
      </w:tblPr>
      <w:tblGrid>
        <w:gridCol w:w="5400"/>
        <w:gridCol w:w="5400"/>
        <w:gridCol w:w="6912"/>
      </w:tblGrid>
      <w:tr w:rsidR="00AD6AB4" w:rsidRPr="00B93430" w14:paraId="7DAC335C" w14:textId="7229CFCB" w:rsidTr="00AD6AB4">
        <w:trPr>
          <w:trHeight w:val="452"/>
        </w:trPr>
        <w:tc>
          <w:tcPr>
            <w:tcW w:w="5400" w:type="dxa"/>
            <w:tcBorders>
              <w:top w:val="single" w:sz="4" w:space="0" w:color="auto"/>
              <w:left w:val="single" w:sz="4" w:space="0" w:color="auto"/>
              <w:bottom w:val="single" w:sz="4" w:space="0" w:color="auto"/>
              <w:right w:val="single" w:sz="4" w:space="0" w:color="auto"/>
            </w:tcBorders>
            <w:shd w:val="clear" w:color="auto" w:fill="FFFFFF"/>
          </w:tcPr>
          <w:p w14:paraId="3DD334C3" w14:textId="05220660" w:rsidR="00AD6AB4" w:rsidRPr="00424202" w:rsidRDefault="00AD6AB4" w:rsidP="00D650B6">
            <w:pPr>
              <w:spacing w:after="0" w:line="240" w:lineRule="auto"/>
              <w:rPr>
                <w:rFonts w:ascii="Sylfaen" w:hAnsi="Sylfaen"/>
                <w:color w:val="000000"/>
                <w:lang w:val="ka-GE"/>
              </w:rPr>
            </w:pPr>
            <w:permStart w:id="903088963" w:edGrp="everyone"/>
            <w:r w:rsidRPr="00424202">
              <w:rPr>
                <w:rFonts w:ascii="Sylfaen" w:hAnsi="Sylfaen"/>
                <w:color w:val="000000"/>
                <w:lang w:val="ka-GE"/>
              </w:rPr>
              <w:t>საქართველოს კანონის „პენიტენციური კოდექსის“ 38-ე მუხლის მე-5 ნაწილის „ა“ ქვეპუნქტი:</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14:paraId="6A9BFFAB" w14:textId="758103E6" w:rsidR="00AD6AB4" w:rsidRPr="00B93430" w:rsidRDefault="00AD6AB4" w:rsidP="00D650B6">
            <w:pPr>
              <w:spacing w:after="0" w:line="240" w:lineRule="auto"/>
              <w:rPr>
                <w:rFonts w:ascii="Sylfaen" w:hAnsi="Sylfaen"/>
                <w:color w:val="000000"/>
                <w:sz w:val="18"/>
                <w:szCs w:val="18"/>
                <w:lang w:val="ka-GE"/>
              </w:rPr>
            </w:pPr>
            <w:r w:rsidRPr="0066628B">
              <w:rPr>
                <w:rFonts w:ascii="Sylfaen" w:hAnsi="Sylfaen"/>
                <w:b/>
                <w:bCs/>
              </w:rPr>
              <w:t>მუხლი 26. შრომის თავისუფლება, პროფესიული კავშირების თავისუფლება, გაფიცვის</w:t>
            </w:r>
            <w:r>
              <w:rPr>
                <w:rFonts w:ascii="Sylfaen" w:hAnsi="Sylfaen"/>
                <w:b/>
                <w:bCs/>
                <w:lang w:val="ka-GE"/>
              </w:rPr>
              <w:t xml:space="preserve"> უფლება და მეწარმეობის თავისუფლება.</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915840D" w14:textId="77777777" w:rsidR="00AD6AB4" w:rsidRPr="0066628B" w:rsidRDefault="00AD6AB4" w:rsidP="00D650B6">
            <w:pPr>
              <w:spacing w:after="0" w:line="240" w:lineRule="auto"/>
              <w:rPr>
                <w:rFonts w:ascii="Sylfaen" w:hAnsi="Sylfaen"/>
                <w:b/>
                <w:bCs/>
              </w:rPr>
            </w:pPr>
          </w:p>
        </w:tc>
      </w:tr>
      <w:tr w:rsidR="00AD6AB4" w:rsidRPr="00B93430" w14:paraId="021088E8" w14:textId="5977B060" w:rsidTr="00AD6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400" w:type="dxa"/>
            <w:shd w:val="clear" w:color="auto" w:fill="auto"/>
          </w:tcPr>
          <w:p w14:paraId="523B545F" w14:textId="302361FB" w:rsidR="00AD6AB4" w:rsidRPr="00B93430" w:rsidRDefault="00AD6AB4" w:rsidP="00D650B6">
            <w:pPr>
              <w:ind w:right="168"/>
              <w:rPr>
                <w:rFonts w:ascii="Sylfaen" w:hAnsi="Sylfaen"/>
                <w:lang w:val="ka-GE"/>
              </w:rPr>
            </w:pPr>
            <w:r>
              <w:rPr>
                <w:rFonts w:ascii="Sylfaen" w:hAnsi="Sylfaen"/>
                <w:lang w:val="ka-GE"/>
              </w:rPr>
              <w:t>განსაკუთრებული რისკის თავისუფლების აღკვეთის დაწესებულებაში მყოფი მსჯავრდებული არ სარგებლობს: ა) შრომითი უზრუნველყოფის უფლებით.</w:t>
            </w:r>
          </w:p>
        </w:tc>
        <w:tc>
          <w:tcPr>
            <w:tcW w:w="5400" w:type="dxa"/>
            <w:shd w:val="clear" w:color="auto" w:fill="auto"/>
          </w:tcPr>
          <w:p w14:paraId="49209568" w14:textId="5BAFBC58" w:rsidR="00AD6AB4" w:rsidRPr="00AD6AB4" w:rsidRDefault="00AD6AB4" w:rsidP="00AD6AB4">
            <w:pPr>
              <w:ind w:right="168"/>
              <w:rPr>
                <w:rFonts w:ascii="Sylfaen" w:hAnsi="Sylfaen"/>
              </w:rPr>
            </w:pPr>
            <w:r w:rsidRPr="00AD6AB4">
              <w:rPr>
                <w:rFonts w:ascii="Sylfaen" w:hAnsi="Sylfaen"/>
              </w:rPr>
              <w:t>შრომის თავისუფლება უზრუნველყოფილია.</w:t>
            </w:r>
            <w:r>
              <w:rPr>
                <w:rFonts w:ascii="Sylfaen" w:hAnsi="Sylfaen"/>
                <w:lang w:val="ka-GE"/>
              </w:rPr>
              <w:t xml:space="preserve"> </w:t>
            </w:r>
            <w:r w:rsidRPr="00AD6AB4">
              <w:rPr>
                <w:rFonts w:ascii="Sylfaen" w:hAnsi="Sylfaen"/>
              </w:rPr>
              <w:t>ყველას აქვს სამუშაოს თავისუფალი არჩევის უ</w:t>
            </w:r>
            <w:r>
              <w:rPr>
                <w:rFonts w:ascii="Sylfaen" w:hAnsi="Sylfaen"/>
                <w:lang w:val="ka-GE"/>
              </w:rPr>
              <w:t>ფ</w:t>
            </w:r>
            <w:r w:rsidRPr="00AD6AB4">
              <w:rPr>
                <w:rFonts w:ascii="Sylfaen" w:hAnsi="Sylfaen"/>
              </w:rPr>
              <w:t>ლება. უფლება შრომის უსაფრთხო პირობ</w:t>
            </w:r>
            <w:r w:rsidRPr="00AD6AB4">
              <w:rPr>
                <w:rFonts w:ascii="Sylfaen" w:hAnsi="Sylfaen"/>
                <w:lang w:val="ka-GE"/>
              </w:rPr>
              <w:t>ე</w:t>
            </w:r>
            <w:r w:rsidRPr="00AD6AB4">
              <w:rPr>
                <w:rFonts w:ascii="Sylfaen" w:hAnsi="Sylfaen"/>
              </w:rPr>
              <w:t>ბზე და სხვა შრომითი უფლებები დაცულია ორგანული კანონით.</w:t>
            </w:r>
          </w:p>
        </w:tc>
        <w:tc>
          <w:tcPr>
            <w:tcW w:w="6912" w:type="dxa"/>
          </w:tcPr>
          <w:p w14:paraId="5FB641EB" w14:textId="77777777" w:rsidR="00AD6AB4" w:rsidRPr="0066628B" w:rsidRDefault="00AD6AB4" w:rsidP="00424202">
            <w:pPr>
              <w:ind w:right="168"/>
              <w:rPr>
                <w:rFonts w:ascii="Sylfaen" w:hAnsi="Sylfaen"/>
                <w:b/>
                <w:bCs/>
              </w:rPr>
            </w:pPr>
          </w:p>
        </w:tc>
      </w:tr>
      <w:tr w:rsidR="00AD6AB4" w:rsidRPr="00B93430" w14:paraId="24D518D3" w14:textId="6E0BB58D" w:rsidTr="00AD6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400" w:type="dxa"/>
            <w:shd w:val="clear" w:color="auto" w:fill="auto"/>
          </w:tcPr>
          <w:p w14:paraId="4F60E2C1" w14:textId="77777777" w:rsidR="00AD6AB4" w:rsidRPr="00B93430" w:rsidRDefault="00AD6AB4" w:rsidP="00D650B6">
            <w:pPr>
              <w:ind w:right="168"/>
              <w:rPr>
                <w:rFonts w:ascii="Sylfaen" w:hAnsi="Sylfaen"/>
                <w:lang w:val="ka-GE"/>
              </w:rPr>
            </w:pPr>
          </w:p>
        </w:tc>
        <w:tc>
          <w:tcPr>
            <w:tcW w:w="5400" w:type="dxa"/>
            <w:shd w:val="clear" w:color="auto" w:fill="auto"/>
          </w:tcPr>
          <w:p w14:paraId="52E7E1FA" w14:textId="77777777" w:rsidR="00AD6AB4" w:rsidRPr="00B93430" w:rsidRDefault="00AD6AB4" w:rsidP="00D650B6">
            <w:pPr>
              <w:ind w:right="168"/>
              <w:rPr>
                <w:rFonts w:ascii="Sylfaen" w:hAnsi="Sylfaen"/>
                <w:lang w:val="ka-GE"/>
              </w:rPr>
            </w:pPr>
          </w:p>
        </w:tc>
        <w:tc>
          <w:tcPr>
            <w:tcW w:w="6912" w:type="dxa"/>
          </w:tcPr>
          <w:p w14:paraId="5240D29D" w14:textId="77777777" w:rsidR="00AD6AB4" w:rsidRPr="00B93430" w:rsidRDefault="00AD6AB4" w:rsidP="00D650B6">
            <w:pPr>
              <w:ind w:right="168"/>
              <w:rPr>
                <w:rFonts w:ascii="Sylfaen" w:hAnsi="Sylfaen"/>
                <w:lang w:val="ka-GE"/>
              </w:rPr>
            </w:pPr>
          </w:p>
        </w:tc>
      </w:tr>
      <w:tr w:rsidR="00AD6AB4" w:rsidRPr="00B93430" w14:paraId="1AB8361E" w14:textId="1BDCBC8F" w:rsidTr="00AD6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400" w:type="dxa"/>
            <w:shd w:val="clear" w:color="auto" w:fill="auto"/>
          </w:tcPr>
          <w:p w14:paraId="1E262ACD" w14:textId="77777777" w:rsidR="00AD6AB4" w:rsidRPr="00B93430" w:rsidRDefault="00AD6AB4" w:rsidP="00D650B6">
            <w:pPr>
              <w:ind w:right="168"/>
              <w:rPr>
                <w:rFonts w:ascii="Sylfaen" w:hAnsi="Sylfaen"/>
                <w:lang w:val="ka-GE"/>
              </w:rPr>
            </w:pPr>
          </w:p>
        </w:tc>
        <w:tc>
          <w:tcPr>
            <w:tcW w:w="5400" w:type="dxa"/>
            <w:shd w:val="clear" w:color="auto" w:fill="auto"/>
          </w:tcPr>
          <w:p w14:paraId="3944AD46" w14:textId="77777777" w:rsidR="00AD6AB4" w:rsidRPr="00B93430" w:rsidRDefault="00AD6AB4" w:rsidP="00D650B6">
            <w:pPr>
              <w:ind w:right="168"/>
              <w:rPr>
                <w:rFonts w:ascii="Sylfaen" w:hAnsi="Sylfaen"/>
                <w:lang w:val="ka-GE"/>
              </w:rPr>
            </w:pPr>
          </w:p>
        </w:tc>
        <w:tc>
          <w:tcPr>
            <w:tcW w:w="6912" w:type="dxa"/>
          </w:tcPr>
          <w:p w14:paraId="7E3A8686" w14:textId="77777777" w:rsidR="00AD6AB4" w:rsidRPr="00B93430" w:rsidRDefault="00AD6AB4" w:rsidP="00D650B6">
            <w:pPr>
              <w:ind w:right="168"/>
              <w:rPr>
                <w:rFonts w:ascii="Sylfaen" w:hAnsi="Sylfaen"/>
                <w:lang w:val="ka-GE"/>
              </w:rPr>
            </w:pPr>
          </w:p>
        </w:tc>
      </w:tr>
      <w:tr w:rsidR="00AD6AB4" w:rsidRPr="00B93430" w14:paraId="479B84C3" w14:textId="2647B4F2" w:rsidTr="00AD6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400" w:type="dxa"/>
            <w:shd w:val="clear" w:color="auto" w:fill="auto"/>
          </w:tcPr>
          <w:p w14:paraId="2800CEA7" w14:textId="77777777" w:rsidR="00AD6AB4" w:rsidRPr="00B93430" w:rsidRDefault="00AD6AB4" w:rsidP="00D650B6">
            <w:pPr>
              <w:ind w:right="168"/>
              <w:rPr>
                <w:rFonts w:ascii="Sylfaen" w:hAnsi="Sylfaen"/>
                <w:lang w:val="ka-GE"/>
              </w:rPr>
            </w:pPr>
          </w:p>
        </w:tc>
        <w:tc>
          <w:tcPr>
            <w:tcW w:w="5400" w:type="dxa"/>
            <w:shd w:val="clear" w:color="auto" w:fill="auto"/>
          </w:tcPr>
          <w:p w14:paraId="4204A786" w14:textId="77777777" w:rsidR="00AD6AB4" w:rsidRPr="00B93430" w:rsidRDefault="00AD6AB4" w:rsidP="00D650B6">
            <w:pPr>
              <w:ind w:right="168"/>
              <w:rPr>
                <w:rFonts w:ascii="Sylfaen" w:hAnsi="Sylfaen"/>
                <w:lang w:val="ka-GE"/>
              </w:rPr>
            </w:pPr>
          </w:p>
        </w:tc>
        <w:tc>
          <w:tcPr>
            <w:tcW w:w="6912" w:type="dxa"/>
          </w:tcPr>
          <w:p w14:paraId="27F581E8" w14:textId="77777777" w:rsidR="00AD6AB4" w:rsidRPr="00B93430" w:rsidRDefault="00AD6AB4" w:rsidP="00D650B6">
            <w:pPr>
              <w:ind w:right="168"/>
              <w:rPr>
                <w:rFonts w:ascii="Sylfaen" w:hAnsi="Sylfaen"/>
                <w:lang w:val="ka-GE"/>
              </w:rPr>
            </w:pPr>
          </w:p>
        </w:tc>
      </w:tr>
      <w:tr w:rsidR="00AD6AB4" w:rsidRPr="00B93430" w14:paraId="7F335B07" w14:textId="10855A88" w:rsidTr="00AD6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400" w:type="dxa"/>
            <w:shd w:val="clear" w:color="auto" w:fill="auto"/>
          </w:tcPr>
          <w:p w14:paraId="344118D0" w14:textId="77777777" w:rsidR="00AD6AB4" w:rsidRPr="00B93430" w:rsidRDefault="00AD6AB4" w:rsidP="00D650B6">
            <w:pPr>
              <w:ind w:right="168"/>
              <w:rPr>
                <w:rFonts w:ascii="Sylfaen" w:hAnsi="Sylfaen"/>
                <w:lang w:val="ka-GE"/>
              </w:rPr>
            </w:pPr>
          </w:p>
        </w:tc>
        <w:tc>
          <w:tcPr>
            <w:tcW w:w="5400" w:type="dxa"/>
            <w:shd w:val="clear" w:color="auto" w:fill="auto"/>
          </w:tcPr>
          <w:p w14:paraId="4061B396" w14:textId="77777777" w:rsidR="00AD6AB4" w:rsidRPr="00B93430" w:rsidRDefault="00AD6AB4" w:rsidP="00D650B6">
            <w:pPr>
              <w:ind w:right="168"/>
              <w:rPr>
                <w:rFonts w:ascii="Sylfaen" w:hAnsi="Sylfaen"/>
              </w:rPr>
            </w:pPr>
          </w:p>
        </w:tc>
        <w:tc>
          <w:tcPr>
            <w:tcW w:w="6912" w:type="dxa"/>
          </w:tcPr>
          <w:p w14:paraId="66EEBE30" w14:textId="77777777" w:rsidR="00AD6AB4" w:rsidRPr="00B93430" w:rsidRDefault="00AD6AB4"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TableGrid"/>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439ED87C" w:rsidR="00474A54" w:rsidRPr="002D1D0D" w:rsidRDefault="0066628B" w:rsidP="00433931">
            <w:pPr>
              <w:tabs>
                <w:tab w:val="left" w:pos="1644"/>
              </w:tabs>
              <w:rPr>
                <w:rFonts w:ascii="Sylfaen" w:hAnsi="Sylfaen"/>
                <w:lang w:val="ka-GE"/>
              </w:rPr>
            </w:pPr>
            <w:permStart w:id="2105233546" w:edGrp="everyone" w:colFirst="0" w:colLast="0"/>
            <w:r>
              <w:rPr>
                <w:rFonts w:ascii="Sylfaen" w:hAnsi="Sylfaen"/>
                <w:lang w:val="ka-GE"/>
              </w:rPr>
              <w:t xml:space="preserve">საქართველოს კონსტიტუციის 31-ე მუხლის პირველი პუნქტი, მე-60 მუხლის მე-4 პუნქტის „ა“ ქვეპუნქტი, </w:t>
            </w:r>
            <w:r w:rsidR="002D1D0D">
              <w:rPr>
                <w:rFonts w:ascii="Sylfaen" w:hAnsi="Sylfaen"/>
                <w:lang w:val="ka-GE"/>
              </w:rPr>
              <w:t>„</w:t>
            </w:r>
            <w:r>
              <w:rPr>
                <w:rFonts w:ascii="Sylfaen" w:hAnsi="Sylfaen"/>
                <w:lang w:val="ka-GE"/>
              </w:rPr>
              <w:t>საკონსტიტუციო სასამართლოს შესახებ“</w:t>
            </w:r>
            <w:r w:rsidR="002D1D0D">
              <w:rPr>
                <w:rFonts w:ascii="Sylfaen" w:hAnsi="Sylfaen"/>
                <w:lang w:val="ka-GE"/>
              </w:rPr>
              <w:t xml:space="preserve"> საქართველოს ორგანული კანონის მე-19 მუხლის პირველი პუნქტის „ე“ ქვეპუნქტი, ამავე კანონის 39-ე მუხლის „ა“ ქვეპუნქტი, 31-ე და 31</w:t>
            </w:r>
            <w:r w:rsidR="002D1D0D">
              <w:rPr>
                <w:rFonts w:ascii="Sylfaen" w:hAnsi="Sylfaen"/>
                <w:vertAlign w:val="superscript"/>
                <w:lang w:val="ka-GE"/>
              </w:rPr>
              <w:t xml:space="preserve">1 </w:t>
            </w:r>
            <w:r w:rsidR="002D1D0D">
              <w:rPr>
                <w:rFonts w:ascii="Sylfaen" w:hAnsi="Sylfaen"/>
                <w:lang w:val="ka-GE"/>
              </w:rPr>
              <w:t>მუხლები.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758B49D7" w14:textId="59A9D968" w:rsidR="00230F8F" w:rsidRDefault="004D566E" w:rsidP="009317FC">
            <w:pPr>
              <w:ind w:right="-18"/>
              <w:jc w:val="both"/>
              <w:rPr>
                <w:rFonts w:ascii="Sylfaen" w:hAnsi="Sylfaen"/>
                <w:lang w:val="ka-GE"/>
              </w:rPr>
            </w:pPr>
            <w:permStart w:id="1105795011" w:edGrp="everyone" w:colFirst="0" w:colLast="0"/>
            <w:r>
              <w:rPr>
                <w:rFonts w:ascii="Sylfaen" w:hAnsi="Sylfaen"/>
                <w:lang w:val="ka-GE"/>
              </w:rPr>
              <w:t>არ არსებობს წინამდებარე კონსტიტუციური სარჩელის „საქართველოს საკონსტიტუციო სასამართლოს შესახებ“ ორგანული კანონის 31</w:t>
            </w:r>
            <w:r w:rsidRPr="004D566E">
              <w:rPr>
                <w:rFonts w:ascii="Sylfaen" w:hAnsi="Sylfaen"/>
                <w:vertAlign w:val="superscript"/>
                <w:lang w:val="ka-GE"/>
              </w:rPr>
              <w:t>3</w:t>
            </w:r>
            <w:r>
              <w:rPr>
                <w:rFonts w:ascii="Sylfaen" w:hAnsi="Sylfaen"/>
                <w:lang w:val="ka-GE"/>
              </w:rPr>
              <w:t xml:space="preserve"> მუხლით გათვალისწინებული, საქართველოს საკონსტიტუციო სასამართლოში არსებითად განსახილველად არმიღები</w:t>
            </w:r>
            <w:r w:rsidR="0065787B">
              <w:rPr>
                <w:rFonts w:ascii="Sylfaen" w:hAnsi="Sylfaen"/>
                <w:lang w:val="ka-GE"/>
              </w:rPr>
              <w:t>ს</w:t>
            </w:r>
            <w:r>
              <w:rPr>
                <w:rFonts w:ascii="Sylfaen" w:hAnsi="Sylfaen"/>
                <w:lang w:val="ka-GE"/>
              </w:rPr>
              <w:t xml:space="preserve"> საფუძვლები:</w:t>
            </w:r>
          </w:p>
          <w:p w14:paraId="6359AAD3" w14:textId="77777777" w:rsidR="00CF2636" w:rsidRDefault="00CF2636" w:rsidP="009317FC">
            <w:pPr>
              <w:ind w:right="-18"/>
              <w:jc w:val="both"/>
              <w:rPr>
                <w:rFonts w:ascii="Sylfaen" w:hAnsi="Sylfaen"/>
                <w:lang w:val="ka-GE"/>
              </w:rPr>
            </w:pPr>
          </w:p>
          <w:p w14:paraId="5410F66A" w14:textId="5635A722" w:rsidR="004D566E" w:rsidRDefault="004D566E" w:rsidP="009317FC">
            <w:pPr>
              <w:ind w:right="-18"/>
              <w:jc w:val="both"/>
              <w:rPr>
                <w:rFonts w:ascii="Sylfaen" w:hAnsi="Sylfaen"/>
                <w:lang w:val="ka-GE"/>
              </w:rPr>
            </w:pPr>
            <w:r>
              <w:rPr>
                <w:rFonts w:ascii="Sylfaen" w:hAnsi="Sylfaen"/>
                <w:lang w:val="ka-GE"/>
              </w:rPr>
              <w:t>ა) თავისი ფორმითა და შინაარსით სარჩელი შეესაბამება „საქართველოს საკონსტიტუციო სასამართლოს შესახებ“ ორგანული კანონის 31</w:t>
            </w:r>
            <w:r w:rsidRPr="004D566E">
              <w:rPr>
                <w:rFonts w:ascii="Sylfaen" w:hAnsi="Sylfaen"/>
                <w:vertAlign w:val="superscript"/>
                <w:lang w:val="ka-GE"/>
              </w:rPr>
              <w:t>1</w:t>
            </w:r>
            <w:r>
              <w:rPr>
                <w:rFonts w:ascii="Sylfaen" w:hAnsi="Sylfaen"/>
                <w:lang w:val="ka-GE"/>
              </w:rPr>
              <w:t xml:space="preserve"> მუხლით  დადგენილ მოთხოვნებს;</w:t>
            </w:r>
          </w:p>
          <w:p w14:paraId="22DC6D73" w14:textId="77777777" w:rsidR="00CF2636" w:rsidRDefault="00CF2636" w:rsidP="009317FC">
            <w:pPr>
              <w:ind w:right="-18"/>
              <w:jc w:val="both"/>
              <w:rPr>
                <w:rFonts w:ascii="Sylfaen" w:hAnsi="Sylfaen"/>
                <w:lang w:val="ka-GE"/>
              </w:rPr>
            </w:pPr>
          </w:p>
          <w:p w14:paraId="3216A6B5" w14:textId="01FB5AF0" w:rsidR="004D566E" w:rsidRDefault="004D566E" w:rsidP="009317FC">
            <w:pPr>
              <w:ind w:right="-18"/>
              <w:jc w:val="both"/>
              <w:rPr>
                <w:rFonts w:ascii="Sylfaen" w:hAnsi="Sylfaen"/>
                <w:lang w:val="ka-GE"/>
              </w:rPr>
            </w:pPr>
            <w:r>
              <w:rPr>
                <w:rFonts w:ascii="Sylfaen" w:hAnsi="Sylfaen"/>
                <w:lang w:val="ka-GE"/>
              </w:rPr>
              <w:t>ბ) სარჩელი შედგენილია უფლებამოსილი პირის მიერ.</w:t>
            </w:r>
          </w:p>
          <w:p w14:paraId="5A2189CC" w14:textId="1890DC2F" w:rsidR="004D566E" w:rsidRDefault="004D566E" w:rsidP="009317FC">
            <w:pPr>
              <w:ind w:right="-18"/>
              <w:jc w:val="both"/>
              <w:rPr>
                <w:rFonts w:ascii="Sylfaen" w:hAnsi="Sylfaen"/>
                <w:lang w:val="ka-GE"/>
              </w:rPr>
            </w:pPr>
            <w:r>
              <w:rPr>
                <w:rFonts w:ascii="Sylfaen" w:hAnsi="Sylfaen"/>
                <w:lang w:val="ka-GE"/>
              </w:rPr>
              <w:t xml:space="preserve">მოსარჩელე იბრაგიმ არუთინიანი (მსჯავრდებული) პატიმრობაში </w:t>
            </w:r>
            <w:r w:rsidR="00A962B0">
              <w:rPr>
                <w:rFonts w:ascii="Sylfaen" w:hAnsi="Sylfaen"/>
                <w:lang w:val="ka-GE"/>
              </w:rPr>
              <w:t>ვ</w:t>
            </w:r>
            <w:r>
              <w:rPr>
                <w:rFonts w:ascii="Sylfaen" w:hAnsi="Sylfaen"/>
                <w:lang w:val="ka-GE"/>
              </w:rPr>
              <w:t>იმყოფებ</w:t>
            </w:r>
            <w:r w:rsidR="00A962B0">
              <w:rPr>
                <w:rFonts w:ascii="Sylfaen" w:hAnsi="Sylfaen"/>
                <w:lang w:val="ka-GE"/>
              </w:rPr>
              <w:t>ი</w:t>
            </w:r>
            <w:r>
              <w:rPr>
                <w:rFonts w:ascii="Sylfaen" w:hAnsi="Sylfaen"/>
                <w:lang w:val="ka-GE"/>
              </w:rPr>
              <w:t xml:space="preserve"> 2005 წლიდან და </w:t>
            </w:r>
            <w:r w:rsidR="00A962B0">
              <w:rPr>
                <w:rFonts w:ascii="Sylfaen" w:hAnsi="Sylfaen"/>
                <w:lang w:val="ka-GE"/>
              </w:rPr>
              <w:t>ვარ</w:t>
            </w:r>
            <w:r>
              <w:rPr>
                <w:rFonts w:ascii="Sylfaen" w:hAnsi="Sylfaen"/>
                <w:lang w:val="ka-GE"/>
              </w:rPr>
              <w:t xml:space="preserve"> უვადო მსჯავრდებული. მუდმივად </w:t>
            </w:r>
            <w:r w:rsidR="00A962B0">
              <w:rPr>
                <w:rFonts w:ascii="Sylfaen" w:hAnsi="Sylfaen"/>
                <w:lang w:val="ka-GE"/>
              </w:rPr>
              <w:t>ვ</w:t>
            </w:r>
            <w:r>
              <w:rPr>
                <w:rFonts w:ascii="Sylfaen" w:hAnsi="Sylfaen"/>
                <w:lang w:val="ka-GE"/>
              </w:rPr>
              <w:t>იმყოფებ</w:t>
            </w:r>
            <w:r w:rsidR="00A962B0">
              <w:rPr>
                <w:rFonts w:ascii="Sylfaen" w:hAnsi="Sylfaen"/>
                <w:lang w:val="ka-GE"/>
              </w:rPr>
              <w:t>ი</w:t>
            </w:r>
            <w:r>
              <w:rPr>
                <w:rFonts w:ascii="Sylfaen" w:hAnsi="Sylfaen"/>
                <w:lang w:val="ka-GE"/>
              </w:rPr>
              <w:t xml:space="preserve"> განსაკუთრებული რისკის თავისუფლების აღკვეთის დაწესებუ</w:t>
            </w:r>
            <w:r w:rsidR="00A962B0">
              <w:rPr>
                <w:rFonts w:ascii="Sylfaen" w:hAnsi="Sylfaen"/>
                <w:lang w:val="ka-GE"/>
              </w:rPr>
              <w:softHyphen/>
            </w:r>
            <w:r>
              <w:rPr>
                <w:rFonts w:ascii="Sylfaen" w:hAnsi="Sylfaen"/>
                <w:lang w:val="ka-GE"/>
              </w:rPr>
              <w:t>ლებაში და ყველა მცდელობის მიუხედავად</w:t>
            </w:r>
            <w:r w:rsidR="00937203">
              <w:rPr>
                <w:rFonts w:ascii="Sylfaen" w:hAnsi="Sylfaen"/>
                <w:lang w:val="ka-GE"/>
              </w:rPr>
              <w:t xml:space="preserve"> ვერ </w:t>
            </w:r>
            <w:r w:rsidR="00A962B0">
              <w:rPr>
                <w:rFonts w:ascii="Sylfaen" w:hAnsi="Sylfaen"/>
                <w:lang w:val="ka-GE"/>
              </w:rPr>
              <w:t>ვ</w:t>
            </w:r>
            <w:r w:rsidR="00937203">
              <w:rPr>
                <w:rFonts w:ascii="Sylfaen" w:hAnsi="Sylfaen"/>
                <w:lang w:val="ka-GE"/>
              </w:rPr>
              <w:t xml:space="preserve">ახერხებ </w:t>
            </w:r>
            <w:r w:rsidR="00A962B0">
              <w:rPr>
                <w:rFonts w:ascii="Sylfaen" w:hAnsi="Sylfaen"/>
                <w:lang w:val="ka-GE"/>
              </w:rPr>
              <w:t>ჩემი</w:t>
            </w:r>
            <w:r w:rsidR="00937203">
              <w:rPr>
                <w:rFonts w:ascii="Sylfaen" w:hAnsi="Sylfaen"/>
                <w:lang w:val="ka-GE"/>
              </w:rPr>
              <w:t xml:space="preserve"> რისკის დონის დაწევას (მუდმივად მაკუთვნებენ რისკის „მაღალ დონეს“), მიუხედავად იმისა, რომ </w:t>
            </w:r>
            <w:r w:rsidR="00A962B0">
              <w:rPr>
                <w:rFonts w:ascii="Sylfaen" w:hAnsi="Sylfaen"/>
                <w:lang w:val="ka-GE"/>
              </w:rPr>
              <w:t>მე</w:t>
            </w:r>
            <w:r w:rsidR="00937203">
              <w:rPr>
                <w:rFonts w:ascii="Sylfaen" w:hAnsi="Sylfaen"/>
                <w:lang w:val="ka-GE"/>
              </w:rPr>
              <w:t xml:space="preserve"> ამას </w:t>
            </w:r>
            <w:r w:rsidR="00A962B0">
              <w:rPr>
                <w:rFonts w:ascii="Sylfaen" w:hAnsi="Sylfaen"/>
                <w:lang w:val="ka-GE"/>
              </w:rPr>
              <w:t>ვ</w:t>
            </w:r>
            <w:r w:rsidR="00937203">
              <w:rPr>
                <w:rFonts w:ascii="Sylfaen" w:hAnsi="Sylfaen"/>
                <w:lang w:val="ka-GE"/>
              </w:rPr>
              <w:t xml:space="preserve">იმსახურებ </w:t>
            </w:r>
            <w:r w:rsidR="00A962B0">
              <w:rPr>
                <w:rFonts w:ascii="Sylfaen" w:hAnsi="Sylfaen"/>
                <w:lang w:val="ka-GE"/>
              </w:rPr>
              <w:t>ჩემი</w:t>
            </w:r>
            <w:r w:rsidR="00937203">
              <w:rPr>
                <w:rFonts w:ascii="Sylfaen" w:hAnsi="Sylfaen"/>
                <w:lang w:val="ka-GE"/>
              </w:rPr>
              <w:t xml:space="preserve"> ქცევით, სწავლით, ხელნაკეთი ნივთების დამზადებით, წინსვლის სურვილით... ეს იმას ნიშნავს, რომ რადგან ზემოხსენებული გარემოებების მიუხედავად </w:t>
            </w:r>
            <w:r w:rsidR="00A962B0">
              <w:rPr>
                <w:rFonts w:ascii="Sylfaen" w:hAnsi="Sylfaen"/>
                <w:lang w:val="ka-GE"/>
              </w:rPr>
              <w:t>მე,</w:t>
            </w:r>
            <w:r w:rsidR="00937203">
              <w:rPr>
                <w:rFonts w:ascii="Sylfaen" w:hAnsi="Sylfaen"/>
                <w:lang w:val="ka-GE"/>
              </w:rPr>
              <w:t xml:space="preserve"> როგორც უვადო პატიმარმა, წლების მანძილზე ვერ მი</w:t>
            </w:r>
            <w:r w:rsidR="00A962B0">
              <w:rPr>
                <w:rFonts w:ascii="Sylfaen" w:hAnsi="Sylfaen"/>
                <w:lang w:val="ka-GE"/>
              </w:rPr>
              <w:t>ვ</w:t>
            </w:r>
            <w:r w:rsidR="00937203">
              <w:rPr>
                <w:rFonts w:ascii="Sylfaen" w:hAnsi="Sylfaen"/>
                <w:lang w:val="ka-GE"/>
              </w:rPr>
              <w:t>აღწი</w:t>
            </w:r>
            <w:r w:rsidR="00A962B0">
              <w:rPr>
                <w:rFonts w:ascii="Sylfaen" w:hAnsi="Sylfaen"/>
                <w:lang w:val="ka-GE"/>
              </w:rPr>
              <w:t>ე</w:t>
            </w:r>
            <w:r w:rsidR="00937203">
              <w:rPr>
                <w:rFonts w:ascii="Sylfaen" w:hAnsi="Sylfaen"/>
                <w:lang w:val="ka-GE"/>
              </w:rPr>
              <w:t xml:space="preserve"> „მაღალი რისკის“ დონის შეცვლას, პატიმრობაში ყოფნის მთელ პერიოდში მუდმივად გან</w:t>
            </w:r>
            <w:r w:rsidR="00A962B0">
              <w:rPr>
                <w:rFonts w:ascii="Sylfaen" w:hAnsi="Sylfaen"/>
                <w:lang w:val="ka-GE"/>
              </w:rPr>
              <w:t>ვ</w:t>
            </w:r>
            <w:r w:rsidR="00937203">
              <w:rPr>
                <w:rFonts w:ascii="Sylfaen" w:hAnsi="Sylfaen"/>
                <w:lang w:val="ka-GE"/>
              </w:rPr>
              <w:t>იცდიდ</w:t>
            </w:r>
            <w:r w:rsidR="00A962B0">
              <w:rPr>
                <w:rFonts w:ascii="Sylfaen" w:hAnsi="Sylfaen"/>
                <w:lang w:val="ka-GE"/>
              </w:rPr>
              <w:t>ი</w:t>
            </w:r>
            <w:r>
              <w:rPr>
                <w:rFonts w:ascii="Sylfaen" w:hAnsi="Sylfaen"/>
                <w:lang w:val="ka-GE"/>
              </w:rPr>
              <w:t xml:space="preserve"> </w:t>
            </w:r>
            <w:r w:rsidR="00937203">
              <w:rPr>
                <w:rFonts w:ascii="Sylfaen" w:hAnsi="Sylfaen"/>
                <w:lang w:val="ka-GE"/>
              </w:rPr>
              <w:t>და მომავლშიც გან</w:t>
            </w:r>
            <w:r w:rsidR="00A962B0">
              <w:rPr>
                <w:rFonts w:ascii="Sylfaen" w:hAnsi="Sylfaen"/>
                <w:lang w:val="ka-GE"/>
              </w:rPr>
              <w:t>ვ</w:t>
            </w:r>
            <w:r w:rsidR="00937203">
              <w:rPr>
                <w:rFonts w:ascii="Sylfaen" w:hAnsi="Sylfaen"/>
                <w:lang w:val="ka-GE"/>
              </w:rPr>
              <w:t xml:space="preserve">იცდი შრომის უფლების წართმევის შედეგად დისკრიმინაციას, რადგან </w:t>
            </w:r>
            <w:r w:rsidR="00A962B0">
              <w:rPr>
                <w:rFonts w:ascii="Sylfaen" w:hAnsi="Sylfaen"/>
                <w:lang w:val="ka-GE"/>
              </w:rPr>
              <w:t>ვ</w:t>
            </w:r>
            <w:r w:rsidR="00103CED">
              <w:rPr>
                <w:rFonts w:ascii="Sylfaen" w:hAnsi="Sylfaen"/>
                <w:lang w:val="ka-GE"/>
              </w:rPr>
              <w:t>იმყოფებ</w:t>
            </w:r>
            <w:r w:rsidR="00A962B0">
              <w:rPr>
                <w:rFonts w:ascii="Sylfaen" w:hAnsi="Sylfaen"/>
                <w:lang w:val="ka-GE"/>
              </w:rPr>
              <w:t>ი</w:t>
            </w:r>
            <w:r w:rsidR="00103CED">
              <w:rPr>
                <w:rFonts w:ascii="Sylfaen" w:hAnsi="Sylfaen"/>
                <w:lang w:val="ka-GE"/>
              </w:rPr>
              <w:t xml:space="preserve"> განსაკუთრებული რისკის თავისუფლების აღკვეთის დაწესებულებაში. </w:t>
            </w:r>
            <w:r w:rsidR="00937203">
              <w:rPr>
                <w:rFonts w:ascii="Sylfaen" w:hAnsi="Sylfaen"/>
                <w:lang w:val="ka-GE"/>
              </w:rPr>
              <w:t>პენიტენციური კოდექსის 38-ე მუხლის მე-5 პუნქტის „ა“ ქვეპუნქტი</w:t>
            </w:r>
            <w:r w:rsidR="00103CED">
              <w:rPr>
                <w:rFonts w:ascii="Sylfaen" w:hAnsi="Sylfaen"/>
                <w:lang w:val="ka-GE"/>
              </w:rPr>
              <w:t xml:space="preserve"> კი პირდაპირ მიუთითებს, რომ „განსაკუთრებული რისკის თავისუფლების აღკვეთის დაწესებულებაში მყოფი მსჯავრდებული არ სარგებლობს შრომითი უზრუნველყოფის უფლებით“. შრომის უფლების თხოვნით ხელმძღვანელობისადმი არაერთი მიმართვის პასუხად მუდმივად </w:t>
            </w:r>
            <w:r w:rsidR="00A962B0">
              <w:rPr>
                <w:rFonts w:ascii="Sylfaen" w:hAnsi="Sylfaen"/>
                <w:lang w:val="ka-GE"/>
              </w:rPr>
              <w:t>ვ</w:t>
            </w:r>
            <w:r w:rsidR="00103CED">
              <w:rPr>
                <w:rFonts w:ascii="Sylfaen" w:hAnsi="Sylfaen"/>
                <w:lang w:val="ka-GE"/>
              </w:rPr>
              <w:t xml:space="preserve">იღებ უარს აღნიშნულ მუხლზე აპელირებით. ეს ყველაფერი კი ხელს </w:t>
            </w:r>
            <w:r w:rsidR="00A962B0">
              <w:rPr>
                <w:rFonts w:ascii="Sylfaen" w:hAnsi="Sylfaen"/>
                <w:lang w:val="ka-GE"/>
              </w:rPr>
              <w:t>მი</w:t>
            </w:r>
            <w:r w:rsidR="00103CED">
              <w:rPr>
                <w:rFonts w:ascii="Sylfaen" w:hAnsi="Sylfaen"/>
                <w:lang w:val="ka-GE"/>
              </w:rPr>
              <w:t>შლის რესოციალიზაცია</w:t>
            </w:r>
            <w:r w:rsidR="00A962B0">
              <w:rPr>
                <w:rFonts w:ascii="Sylfaen" w:hAnsi="Sylfaen"/>
                <w:lang w:val="ka-GE"/>
              </w:rPr>
              <w:t>ში</w:t>
            </w:r>
            <w:r w:rsidR="00103CED">
              <w:rPr>
                <w:rFonts w:ascii="Sylfaen" w:hAnsi="Sylfaen"/>
                <w:lang w:val="ka-GE"/>
              </w:rPr>
              <w:t xml:space="preserve">, ელემენტალურად, </w:t>
            </w:r>
            <w:r w:rsidR="00A962B0">
              <w:rPr>
                <w:rFonts w:ascii="Sylfaen" w:hAnsi="Sylfaen"/>
                <w:lang w:val="ka-GE"/>
              </w:rPr>
              <w:t>მი</w:t>
            </w:r>
            <w:r w:rsidR="00103CED">
              <w:rPr>
                <w:rFonts w:ascii="Sylfaen" w:hAnsi="Sylfaen"/>
                <w:lang w:val="ka-GE"/>
              </w:rPr>
              <w:t>ზ</w:t>
            </w:r>
            <w:r w:rsidR="00A962B0">
              <w:rPr>
                <w:rFonts w:ascii="Sylfaen" w:hAnsi="Sylfaen"/>
                <w:lang w:val="ka-GE"/>
              </w:rPr>
              <w:t>ღ</w:t>
            </w:r>
            <w:r w:rsidR="00103CED">
              <w:rPr>
                <w:rFonts w:ascii="Sylfaen" w:hAnsi="Sylfaen"/>
                <w:lang w:val="ka-GE"/>
              </w:rPr>
              <w:t xml:space="preserve">უდავს მინიმალური საარსებო თანხის გამომუშავების შესაძლებლობას. გასათვალისწინებელია, რომ არ </w:t>
            </w:r>
            <w:r w:rsidR="00A962B0">
              <w:rPr>
                <w:rFonts w:ascii="Sylfaen" w:hAnsi="Sylfaen"/>
                <w:lang w:val="ka-GE"/>
              </w:rPr>
              <w:t>მ</w:t>
            </w:r>
            <w:r w:rsidR="00103CED">
              <w:rPr>
                <w:rFonts w:ascii="Sylfaen" w:hAnsi="Sylfaen"/>
                <w:lang w:val="ka-GE"/>
              </w:rPr>
              <w:t xml:space="preserve">ყავს არც </w:t>
            </w:r>
            <w:r w:rsidR="00A962B0">
              <w:rPr>
                <w:rFonts w:ascii="Sylfaen" w:hAnsi="Sylfaen"/>
                <w:lang w:val="ka-GE"/>
              </w:rPr>
              <w:t xml:space="preserve">ერთი </w:t>
            </w:r>
            <w:r w:rsidR="00103CED">
              <w:rPr>
                <w:rFonts w:ascii="Sylfaen" w:hAnsi="Sylfaen"/>
                <w:lang w:val="ka-GE"/>
              </w:rPr>
              <w:t xml:space="preserve">ოჯახის წევრი და არც ვინმე ახლო ნათესავი, რომელიც იზრუნებდა </w:t>
            </w:r>
            <w:r w:rsidR="00A962B0">
              <w:rPr>
                <w:rFonts w:ascii="Sylfaen" w:hAnsi="Sylfaen"/>
                <w:lang w:val="ka-GE"/>
              </w:rPr>
              <w:t>ჩემი</w:t>
            </w:r>
            <w:r w:rsidR="00103CED">
              <w:rPr>
                <w:rFonts w:ascii="Sylfaen" w:hAnsi="Sylfaen"/>
                <w:lang w:val="ka-GE"/>
              </w:rPr>
              <w:t xml:space="preserve"> ელემენტალური საჭიროებისთვის</w:t>
            </w:r>
            <w:r w:rsidR="00A962B0">
              <w:rPr>
                <w:rFonts w:ascii="Sylfaen" w:hAnsi="Sylfaen"/>
                <w:lang w:val="ka-GE"/>
              </w:rPr>
              <w:t xml:space="preserve"> (მოხუცი დედა, რომელიც საკუთარი პენსიიდან მირიცხავდა საარსებო თანხას, გარდამეცვალა თითქმის 2 წლის წინ)</w:t>
            </w:r>
            <w:r w:rsidR="00103CED">
              <w:rPr>
                <w:rFonts w:ascii="Sylfaen" w:hAnsi="Sylfaen"/>
                <w:lang w:val="ka-GE"/>
              </w:rPr>
              <w:t>.</w:t>
            </w:r>
          </w:p>
          <w:p w14:paraId="57B58EDC" w14:textId="77777777" w:rsidR="00CF2636" w:rsidRDefault="00CF2636" w:rsidP="009317FC">
            <w:pPr>
              <w:ind w:right="-18"/>
              <w:jc w:val="both"/>
              <w:rPr>
                <w:rFonts w:ascii="Sylfaen" w:hAnsi="Sylfaen"/>
                <w:lang w:val="ka-GE"/>
              </w:rPr>
            </w:pPr>
          </w:p>
          <w:p w14:paraId="6CC405C7" w14:textId="7D5F9A76" w:rsidR="00103CED" w:rsidRDefault="009F7FD0" w:rsidP="009317FC">
            <w:pPr>
              <w:ind w:right="-18"/>
              <w:jc w:val="both"/>
              <w:rPr>
                <w:rFonts w:ascii="Sylfaen" w:hAnsi="Sylfaen"/>
                <w:lang w:val="ka-GE"/>
              </w:rPr>
            </w:pPr>
            <w:r>
              <w:rPr>
                <w:rFonts w:ascii="Sylfaen" w:hAnsi="Sylfaen"/>
                <w:lang w:val="ka-GE"/>
              </w:rPr>
              <w:t>გ) სარჩელში მითითებული სადავო საკითხი საქართველოს კონსტიტუციის მე-2 თავთან მიმართებით არის სასამართლოს განსჯადი.</w:t>
            </w:r>
          </w:p>
          <w:p w14:paraId="24F1CA94" w14:textId="77777777" w:rsidR="00CF2636" w:rsidRDefault="00CF2636" w:rsidP="009317FC">
            <w:pPr>
              <w:ind w:right="-18"/>
              <w:jc w:val="both"/>
              <w:rPr>
                <w:rFonts w:ascii="Sylfaen" w:hAnsi="Sylfaen"/>
                <w:lang w:val="ka-GE"/>
              </w:rPr>
            </w:pPr>
          </w:p>
          <w:p w14:paraId="1B93686C" w14:textId="6B3680A3" w:rsidR="009F7FD0" w:rsidRDefault="009F7FD0" w:rsidP="009317FC">
            <w:pPr>
              <w:ind w:right="-18"/>
              <w:jc w:val="both"/>
              <w:rPr>
                <w:rFonts w:ascii="Sylfaen" w:hAnsi="Sylfaen"/>
                <w:lang w:val="ka-GE"/>
              </w:rPr>
            </w:pPr>
            <w:r>
              <w:rPr>
                <w:rFonts w:ascii="Sylfaen" w:hAnsi="Sylfaen"/>
                <w:lang w:val="ka-GE"/>
              </w:rPr>
              <w:t>დ) სარჩელში მითითებულ საკითხზე სასამართლოს ნამსჯელი არა აქვს.</w:t>
            </w:r>
          </w:p>
          <w:p w14:paraId="60045D78" w14:textId="77777777" w:rsidR="00CF2636" w:rsidRDefault="00CF2636" w:rsidP="009317FC">
            <w:pPr>
              <w:ind w:right="-18"/>
              <w:jc w:val="both"/>
              <w:rPr>
                <w:rFonts w:ascii="Sylfaen" w:hAnsi="Sylfaen"/>
                <w:lang w:val="ka-GE"/>
              </w:rPr>
            </w:pPr>
          </w:p>
          <w:p w14:paraId="0C2D8767" w14:textId="6AF54FD4" w:rsidR="009F7FD0" w:rsidRDefault="009F7FD0" w:rsidP="009317FC">
            <w:pPr>
              <w:ind w:right="-18"/>
              <w:jc w:val="both"/>
              <w:rPr>
                <w:rFonts w:ascii="Sylfaen" w:hAnsi="Sylfaen"/>
                <w:lang w:val="ka-GE"/>
              </w:rPr>
            </w:pPr>
            <w:r>
              <w:rPr>
                <w:rFonts w:ascii="Sylfaen" w:hAnsi="Sylfaen"/>
                <w:lang w:val="ka-GE"/>
              </w:rPr>
              <w:t>ე) სადავო აქტები ექცევიან კონსტიტუციის მე-5 მუხლის მე-2 და მე-4 პუნქტების, მე-9 მუხლის პირველი და მე-2 პუნქტები, მე-11 მუხლის პირველი პუნქტი, მე-12 მუხლი, 26-ე მუხლის პირველი პუნქტი, 32-ე მუხლის პირველი პუნქტით დაცულ სფეროში, რის შესახებაც მსჯელობა წარმოდგენილია მოთხოვნის დასაბუთების ქვეთავში</w:t>
            </w:r>
            <w:r w:rsidR="00CF2636">
              <w:rPr>
                <w:rFonts w:ascii="Sylfaen" w:hAnsi="Sylfaen"/>
                <w:lang w:val="ka-GE"/>
              </w:rPr>
              <w:t>.</w:t>
            </w:r>
          </w:p>
          <w:p w14:paraId="07B45D9F" w14:textId="77777777" w:rsidR="00CF2636" w:rsidRDefault="00CF2636" w:rsidP="009317FC">
            <w:pPr>
              <w:ind w:right="-18"/>
              <w:jc w:val="both"/>
              <w:rPr>
                <w:rFonts w:ascii="Sylfaen" w:hAnsi="Sylfaen"/>
                <w:lang w:val="ka-GE"/>
              </w:rPr>
            </w:pPr>
          </w:p>
          <w:p w14:paraId="71EB91CA" w14:textId="22829C56" w:rsidR="00CF2636" w:rsidRDefault="00CF2636" w:rsidP="009317FC">
            <w:pPr>
              <w:ind w:right="-18"/>
              <w:jc w:val="both"/>
              <w:rPr>
                <w:rFonts w:ascii="Sylfaen" w:hAnsi="Sylfaen"/>
                <w:lang w:val="ka-GE"/>
              </w:rPr>
            </w:pPr>
            <w:r>
              <w:rPr>
                <w:rFonts w:ascii="Sylfaen" w:hAnsi="Sylfaen"/>
                <w:lang w:val="ka-GE"/>
              </w:rPr>
              <w:lastRenderedPageBreak/>
              <w:t>ვ) ნორმატიული აქტების იერარქიაში არ არსებობს გასაჩივრებულ აქტზე მაღლა მდგომი, სადავო საკითხის მარეგულირებელი სამართლებრივი აქტი.</w:t>
            </w:r>
          </w:p>
          <w:p w14:paraId="7BA54616" w14:textId="77777777" w:rsidR="00CF2636" w:rsidRDefault="00CF2636" w:rsidP="009317FC">
            <w:pPr>
              <w:ind w:right="-18"/>
              <w:jc w:val="both"/>
              <w:rPr>
                <w:rFonts w:ascii="Sylfaen" w:hAnsi="Sylfaen"/>
                <w:lang w:val="ka-GE"/>
              </w:rPr>
            </w:pPr>
          </w:p>
          <w:p w14:paraId="72A57E63" w14:textId="2D785017" w:rsidR="00CF2636" w:rsidRPr="009317FC" w:rsidRDefault="00CF2636" w:rsidP="009317FC">
            <w:pPr>
              <w:ind w:right="-18"/>
              <w:jc w:val="both"/>
              <w:rPr>
                <w:rFonts w:ascii="Sylfaen" w:hAnsi="Sylfaen"/>
                <w:lang w:val="ka-GE"/>
              </w:rPr>
            </w:pPr>
            <w:r>
              <w:rPr>
                <w:rFonts w:ascii="Sylfaen" w:hAnsi="Sylfaen"/>
                <w:lang w:val="ka-GE"/>
              </w:rPr>
              <w:t>ზ) კანონით არ არის დადგენილი სასარჩელო ხანდაზმულობის ვადა და შესაბამისად, არც მისი არასაპატიო მიზეზით დაშვების საკითხი დგება დღის წესრიგში.</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7AE969D9" w14:textId="40782804" w:rsidR="00FA1232" w:rsidRDefault="00FA1232" w:rsidP="009317FC">
            <w:pPr>
              <w:ind w:right="-18"/>
              <w:jc w:val="both"/>
              <w:rPr>
                <w:rFonts w:ascii="Sylfaen" w:hAnsi="Sylfaen"/>
                <w:lang w:val="ka-GE"/>
              </w:rPr>
            </w:pPr>
            <w:permStart w:id="1936157889" w:edGrp="everyone" w:colFirst="0" w:colLast="0"/>
            <w:r>
              <w:rPr>
                <w:rFonts w:ascii="Sylfaen" w:hAnsi="Sylfaen"/>
                <w:lang w:val="ka-GE"/>
              </w:rPr>
              <w:t>მოსარჩელე სადავოდ ხდის პენიტენციური კოდექსის 38-ე მუხლის მე-5 პუნქტის „ა“ ქვეპუნქტის შინაარსს, რომლის მიხედვით, „განსაკუთრებული რისკის თავისუფლების აღკვეთის დაწესებულებაში მყოფი მსჯავრდებული არ სარგებლობს: ა) შრომითი უზრუნველყოფის უფლებით“</w:t>
            </w:r>
          </w:p>
          <w:p w14:paraId="668593F2" w14:textId="77777777" w:rsidR="00FA1232" w:rsidRDefault="00FA1232" w:rsidP="009317FC">
            <w:pPr>
              <w:ind w:right="-18"/>
              <w:jc w:val="both"/>
              <w:rPr>
                <w:rFonts w:ascii="Sylfaen" w:hAnsi="Sylfaen"/>
                <w:lang w:val="ka-GE"/>
              </w:rPr>
            </w:pPr>
          </w:p>
          <w:p w14:paraId="177C79FC" w14:textId="77777777" w:rsidR="005E6511" w:rsidRDefault="00CF2636" w:rsidP="009317FC">
            <w:pPr>
              <w:ind w:right="-18"/>
              <w:jc w:val="both"/>
              <w:rPr>
                <w:rFonts w:ascii="Sylfaen" w:hAnsi="Sylfaen"/>
                <w:lang w:val="ka-GE"/>
              </w:rPr>
            </w:pPr>
            <w:r>
              <w:rPr>
                <w:rFonts w:ascii="Sylfaen" w:hAnsi="Sylfaen"/>
                <w:lang w:val="ka-GE"/>
              </w:rPr>
              <w:t xml:space="preserve">დავის მიზეზების გასაგებად საჭიროა პენიტენციური სისტემის </w:t>
            </w:r>
            <w:r w:rsidR="00FA1232">
              <w:rPr>
                <w:rFonts w:ascii="Sylfaen" w:hAnsi="Sylfaen"/>
                <w:lang w:val="ka-GE"/>
              </w:rPr>
              <w:t>სპეციფიკისა და თავისებურებების ცოდნა.</w:t>
            </w:r>
          </w:p>
          <w:p w14:paraId="5B26034E" w14:textId="66EBBEBA" w:rsidR="00FA1232" w:rsidRDefault="00FA1232" w:rsidP="00961B53">
            <w:pPr>
              <w:pStyle w:val="ListParagraph"/>
              <w:numPr>
                <w:ilvl w:val="0"/>
                <w:numId w:val="32"/>
              </w:numPr>
              <w:ind w:right="-18"/>
              <w:jc w:val="both"/>
              <w:rPr>
                <w:rFonts w:ascii="Sylfaen" w:hAnsi="Sylfaen"/>
                <w:lang w:val="ka-GE"/>
              </w:rPr>
            </w:pPr>
            <w:r>
              <w:rPr>
                <w:rFonts w:ascii="Sylfaen" w:hAnsi="Sylfaen"/>
                <w:lang w:val="ka-GE"/>
              </w:rPr>
              <w:t>საქართველოს პენიტენციურ სისტემაში არსებობს რისკის სხვადასხვა დონეები და მსჯავრდე</w:t>
            </w:r>
            <w:r>
              <w:rPr>
                <w:rFonts w:ascii="Sylfaen" w:hAnsi="Sylfaen"/>
                <w:lang w:val="ka-GE"/>
              </w:rPr>
              <w:softHyphen/>
              <w:t>ბულის რისკის დონის გადახედვა ხდება წელიწადში ერთხელ. თუმცა, არსებობენ პატიმრები, რომლებიც სანიმუშო ქცევის</w:t>
            </w:r>
            <w:r w:rsidR="00FE21F1">
              <w:rPr>
                <w:rFonts w:ascii="Sylfaen" w:hAnsi="Sylfaen"/>
                <w:lang w:val="ka-GE"/>
              </w:rPr>
              <w:t xml:space="preserve"> (სხვადასხვა კურსებში და რესოციალიზაციის პროგრამებში მონაწილეობის თუ სწავლის)</w:t>
            </w:r>
            <w:r>
              <w:rPr>
                <w:rFonts w:ascii="Sylfaen" w:hAnsi="Sylfaen"/>
                <w:lang w:val="ka-GE"/>
              </w:rPr>
              <w:t xml:space="preserve"> მიუხედავად, </w:t>
            </w:r>
            <w:r w:rsidR="00FE21F1">
              <w:rPr>
                <w:rFonts w:ascii="Sylfaen" w:hAnsi="Sylfaen"/>
                <w:lang w:val="ka-GE"/>
              </w:rPr>
              <w:t xml:space="preserve">ვერ იღებენ წახალისებას და კვლავ და კვლავ </w:t>
            </w:r>
            <w:r>
              <w:rPr>
                <w:rFonts w:ascii="Sylfaen" w:hAnsi="Sylfaen"/>
                <w:lang w:val="ka-GE"/>
              </w:rPr>
              <w:t xml:space="preserve"> აკუთვნებენ მაღალი რისკის დონეს</w:t>
            </w:r>
            <w:r w:rsidR="00FE21F1">
              <w:rPr>
                <w:rFonts w:ascii="Sylfaen" w:hAnsi="Sylfaen"/>
                <w:lang w:val="ka-GE"/>
              </w:rPr>
              <w:t>, რის გამოც</w:t>
            </w:r>
            <w:r>
              <w:rPr>
                <w:rFonts w:ascii="Sylfaen" w:hAnsi="Sylfaen"/>
                <w:lang w:val="ka-GE"/>
              </w:rPr>
              <w:t xml:space="preserve"> მუდმივად იმყოფებიან განსაკუთრებული რისკის თავისუფლების აღკვეთის დაწესებულებაში</w:t>
            </w:r>
            <w:r w:rsidR="00FE21F1">
              <w:rPr>
                <w:rFonts w:ascii="Sylfaen" w:hAnsi="Sylfaen"/>
                <w:lang w:val="ka-GE"/>
              </w:rPr>
              <w:t xml:space="preserve">. ამის საპირისპიროდ ვხვდებით ისეთ შემთხვევებსაც, როდესაც მსჯავრდებულები დაუმსახურებლად იღებენ წახალისებას და გადადიან </w:t>
            </w:r>
            <w:r w:rsidR="009A1B78">
              <w:rPr>
                <w:rFonts w:ascii="Sylfaen" w:hAnsi="Sylfaen"/>
                <w:lang w:val="ka-GE"/>
              </w:rPr>
              <w:t>ნაკლები</w:t>
            </w:r>
            <w:r w:rsidR="00FE21F1">
              <w:rPr>
                <w:rFonts w:ascii="Sylfaen" w:hAnsi="Sylfaen"/>
                <w:lang w:val="ka-GE"/>
              </w:rPr>
              <w:t xml:space="preserve"> რისკის დაწესებულებებში.</w:t>
            </w:r>
          </w:p>
          <w:p w14:paraId="7D00E2C6" w14:textId="77777777" w:rsidR="00A962B0" w:rsidRDefault="00A962B0" w:rsidP="00A962B0">
            <w:pPr>
              <w:pStyle w:val="ListParagraph"/>
              <w:ind w:right="-18"/>
              <w:jc w:val="both"/>
              <w:rPr>
                <w:rFonts w:ascii="Sylfaen" w:hAnsi="Sylfaen"/>
                <w:lang w:val="ka-GE"/>
              </w:rPr>
            </w:pPr>
          </w:p>
          <w:p w14:paraId="6CD30C5B" w14:textId="09ADBC5F" w:rsidR="009A1B78" w:rsidRDefault="009A1B78" w:rsidP="00961B53">
            <w:pPr>
              <w:pStyle w:val="ListParagraph"/>
              <w:numPr>
                <w:ilvl w:val="0"/>
                <w:numId w:val="32"/>
              </w:numPr>
              <w:ind w:right="-18"/>
              <w:jc w:val="both"/>
              <w:rPr>
                <w:rFonts w:ascii="Sylfaen" w:hAnsi="Sylfaen"/>
                <w:lang w:val="ka-GE"/>
              </w:rPr>
            </w:pPr>
            <w:r>
              <w:rPr>
                <w:rFonts w:ascii="Sylfaen" w:hAnsi="Sylfaen"/>
                <w:lang w:val="ka-GE"/>
              </w:rPr>
              <w:t xml:space="preserve">განსაკუთრებული რისკის თავისუფლების აღკვეთის დაწესებულებაში განთავსებულ მაღალი რისკის მსჯავრდებულებს შორისაც არსებობს განსხვავებული მიდგომები (რასაც არ ითვალისწინებს „პენიტენციური კოდექსის“ 38-ე მუხლის მე-5 პუნქტის „ა“ ქვეპუნქტი). მაგალითად, </w:t>
            </w:r>
            <w:r w:rsidR="00A962B0">
              <w:rPr>
                <w:rFonts w:ascii="Sylfaen" w:hAnsi="Sylfaen"/>
                <w:lang w:val="ka-GE"/>
              </w:rPr>
              <w:t>მოსარჩელეს</w:t>
            </w:r>
            <w:r>
              <w:rPr>
                <w:rFonts w:ascii="Sylfaen" w:hAnsi="Sylfaen"/>
                <w:lang w:val="ka-GE"/>
              </w:rPr>
              <w:t xml:space="preserve"> აქვს ხელმისაწვდომობა მაკრატელთან, ნემსთან, „კუსაჩკასთან“, ასევე ის ჩართულია ხეზე კვეთის პროგრამაში (</w:t>
            </w:r>
            <w:r w:rsidR="000946B6">
              <w:rPr>
                <w:rFonts w:ascii="Sylfaen" w:hAnsi="Sylfaen"/>
                <w:lang w:val="ka-GE"/>
              </w:rPr>
              <w:t xml:space="preserve">იხ. </w:t>
            </w:r>
            <w:r>
              <w:rPr>
                <w:rFonts w:ascii="Sylfaen" w:hAnsi="Sylfaen"/>
                <w:lang w:val="ka-GE"/>
              </w:rPr>
              <w:t>დანართი #19), რა დროსაც ის კიდევ ერთ სხვა მსჯავრდებულთან ერთად სარგებლობს წებოთი, მაკრატლით და სხვა ბასრი საგნებით ხეზე კვეთისთვის (პედაგოგის მეთვალყურეობით)</w:t>
            </w:r>
            <w:r w:rsidR="000946B6">
              <w:rPr>
                <w:rFonts w:ascii="Sylfaen" w:hAnsi="Sylfaen"/>
                <w:lang w:val="ka-GE"/>
              </w:rPr>
              <w:t>. 2013 წლიდან მოსარჩელე ამზადებს ხელნაკეთ ნივთებს და უკვე გაკეთებული აქვს 1200-ზე მეტი ფიგურა, რომელთა დათვალიერებაც შესაძლე</w:t>
            </w:r>
            <w:r w:rsidR="00A962B0">
              <w:rPr>
                <w:rFonts w:ascii="Sylfaen" w:hAnsi="Sylfaen"/>
                <w:lang w:val="ka-GE"/>
              </w:rPr>
              <w:softHyphen/>
            </w:r>
            <w:r w:rsidR="000946B6">
              <w:rPr>
                <w:rFonts w:ascii="Sylfaen" w:hAnsi="Sylfaen"/>
                <w:lang w:val="ka-GE"/>
              </w:rPr>
              <w:t>ბელია ინტერნეტ მისამართზე „</w:t>
            </w:r>
            <w:r w:rsidR="000946B6">
              <w:rPr>
                <w:rFonts w:ascii="Sylfaen" w:hAnsi="Sylfaen"/>
              </w:rPr>
              <w:t>Arutiniani Xelnaketi Nivtebi</w:t>
            </w:r>
            <w:r w:rsidR="000946B6">
              <w:rPr>
                <w:rFonts w:ascii="Sylfaen" w:hAnsi="Sylfaen"/>
                <w:lang w:val="ka-GE"/>
              </w:rPr>
              <w:t>“</w:t>
            </w:r>
            <w:r w:rsidR="000946B6">
              <w:rPr>
                <w:rFonts w:ascii="Sylfaen" w:hAnsi="Sylfaen"/>
              </w:rPr>
              <w:t xml:space="preserve"> (</w:t>
            </w:r>
            <w:r w:rsidR="000946B6">
              <w:rPr>
                <w:rFonts w:ascii="Sylfaen" w:hAnsi="Sylfaen"/>
                <w:lang w:val="ka-GE"/>
              </w:rPr>
              <w:t>ვიდეო „უვადოების ხელოვნება“). მას მიღებული აქვს 6 მოწმობა დიზაინის კუთხით (იხ. დანართები 2-7), 2017 წელს ციხეში მიღებული აქვს მიკრო ბიზნესის სერტიფიკატი (იხ. დანართი 8), მონაწილეობა აქვს მიღებული სხვადასხვა პროგრამებში (იხ. დანართი 9</w:t>
            </w:r>
            <w:r w:rsidR="00643FB8">
              <w:rPr>
                <w:rFonts w:ascii="Sylfaen" w:hAnsi="Sylfaen"/>
                <w:lang w:val="ka-GE"/>
              </w:rPr>
              <w:t>, საშიშროების რისკების შეფასების გუნდის 2024 წლის 1 მაისი ოქმის ამონაწერი</w:t>
            </w:r>
            <w:r w:rsidR="000946B6">
              <w:rPr>
                <w:rFonts w:ascii="Sylfaen" w:hAnsi="Sylfaen"/>
                <w:lang w:val="ka-GE"/>
              </w:rPr>
              <w:t>),</w:t>
            </w:r>
            <w:r w:rsidR="00643FB8">
              <w:rPr>
                <w:rFonts w:ascii="Sylfaen" w:hAnsi="Sylfaen"/>
                <w:lang w:val="ka-GE"/>
              </w:rPr>
              <w:t xml:space="preserve"> მისი ნაკეთობები გატანილი იყო სხვადასხვა გამოფენებზე (იხ, დანართები 10-13), მათ შორის „რე-მარკეტში“, საქვემოქმედო მიზნით ნაკეთობებს არიგებს საბავშვო ბაღებში, სკოლებში, ხანდაზმულთა სახლებში. ასეთ პირობებში, როდესაც მოსარჩელეს ისედაც აქვს ფაქტობრივად ხელმისაწვდომობა სამუშაო იარაღებზე და არავითარი გადაცდომა ამის გამო არ ჰქონია,  სრულიად არალოგიკურია, რომ მას არ აძლევენ ოფიციალურად მუშაობის შესაძლებლობას (შეკვეთების და შემოსავლის მიღებით), რადგან ამას ხელს უშლის გასაჩივრებული მუხლი.</w:t>
            </w:r>
          </w:p>
          <w:p w14:paraId="69204174" w14:textId="77777777" w:rsidR="00A962B0" w:rsidRDefault="00A962B0" w:rsidP="00A962B0">
            <w:pPr>
              <w:pStyle w:val="ListParagraph"/>
              <w:ind w:right="-18"/>
              <w:jc w:val="both"/>
              <w:rPr>
                <w:rFonts w:ascii="Sylfaen" w:hAnsi="Sylfaen"/>
                <w:lang w:val="ka-GE"/>
              </w:rPr>
            </w:pPr>
          </w:p>
          <w:p w14:paraId="5AFDED50" w14:textId="77777777" w:rsidR="00A962B0" w:rsidRDefault="008F03DA" w:rsidP="00A962B0">
            <w:pPr>
              <w:pStyle w:val="ListParagraph"/>
              <w:numPr>
                <w:ilvl w:val="0"/>
                <w:numId w:val="32"/>
              </w:numPr>
              <w:ind w:right="-18"/>
              <w:jc w:val="both"/>
              <w:rPr>
                <w:rFonts w:ascii="Sylfaen" w:hAnsi="Sylfaen"/>
                <w:lang w:val="ka-GE"/>
              </w:rPr>
            </w:pPr>
            <w:r>
              <w:rPr>
                <w:rFonts w:ascii="Sylfaen" w:hAnsi="Sylfaen"/>
                <w:lang w:val="ka-GE"/>
              </w:rPr>
              <w:t xml:space="preserve">საქართველოში ითვლება, რომ მსჯავრდებული ციხეში არის სახელმწიფო უზრუნველყოფაზე (ძირითადად რეალურად ასეც არის). მაგალითად, თუ მსჯავრდებული სოციალურად დაუცველი ოჯახიდანაა, ის არ ითვლება ასეთად, რადგან ის სახელმწიფო უზრუნველყოფაზეა. თუმცა, ოჯახის და ახლობლების გარეშე შეუძლებელია ამას დავარქვათ სრული უზრუნველყოფა. მაგალითად, </w:t>
            </w:r>
            <w:r>
              <w:rPr>
                <w:rFonts w:ascii="Sylfaen" w:hAnsi="Sylfaen"/>
                <w:lang w:val="ka-GE"/>
              </w:rPr>
              <w:lastRenderedPageBreak/>
              <w:t xml:space="preserve">მსჯავრდებული ციხიდან ტელეფონზე რეკავს საკუთარი ხარჯით (5 წუთი ღირს 1 ლარი), წერილებისთვის კონვერტს ყიდულობს სახელმწიფოს თანადაფინანსებით, თუმცა საკუთარი სახსრებიდან იხდის 3,5 ლარს (იხ. დანართი 14), საჯარო რესტრიდან ამონაწერი პტიმარს უჯდება 20 ლარი </w:t>
            </w:r>
            <w:r w:rsidR="00373B7C">
              <w:rPr>
                <w:rFonts w:ascii="Sylfaen" w:hAnsi="Sylfaen"/>
                <w:lang w:val="ka-GE"/>
              </w:rPr>
              <w:t xml:space="preserve">(იხ. დანართი 15), მინდობილობა - 18 ლარი (იხ. დანართი 16), საჯარო რეესტრში მონაცემთა ბაზაში ცვლილებების შეტანა - 150 ლარი (იხ. დანართი 17), აღსრულების ბიუროში ფაქტის კონსტატაცია - 200 ლარი (იხ. დანართი 18) და ა. შ. გარდა ამისა, ნებისმიერი გასაჩივრებული დოკუმენტისთვის პატიმარი ასევე ბაჟის სახით იხდის გადასახადს საკუთარი თანხებიდან. </w:t>
            </w:r>
            <w:r w:rsidR="008F4D26">
              <w:rPr>
                <w:rFonts w:ascii="Sylfaen" w:hAnsi="Sylfaen"/>
                <w:lang w:val="ka-GE"/>
              </w:rPr>
              <w:t xml:space="preserve">უქონელი მსჯავრდებულები იძულებულები არიან აუცილებელი საჭიროებებისთვის 10, 20 ან მეტი ლარის ჩარიცხვა სთხოვონ ხოლმე უბრალო ნაცნობებს, </w:t>
            </w:r>
            <w:r w:rsidR="00373B7C">
              <w:rPr>
                <w:rFonts w:ascii="Sylfaen" w:hAnsi="Sylfaen"/>
                <w:lang w:val="ka-GE"/>
              </w:rPr>
              <w:t xml:space="preserve">იმ დროს, როდესაც </w:t>
            </w:r>
            <w:r w:rsidR="008F4D26">
              <w:rPr>
                <w:rFonts w:ascii="Sylfaen" w:hAnsi="Sylfaen"/>
                <w:lang w:val="ka-GE"/>
              </w:rPr>
              <w:t>მათ</w:t>
            </w:r>
            <w:r w:rsidR="00373B7C">
              <w:rPr>
                <w:rFonts w:ascii="Sylfaen" w:hAnsi="Sylfaen"/>
                <w:lang w:val="ka-GE"/>
              </w:rPr>
              <w:t xml:space="preserve"> შეუძლიათ </w:t>
            </w:r>
            <w:r w:rsidR="008F4D26">
              <w:rPr>
                <w:rFonts w:ascii="Sylfaen" w:hAnsi="Sylfaen"/>
                <w:lang w:val="ka-GE"/>
              </w:rPr>
              <w:t>შეიძინონ პროფესიები და საკუთარი შრომით მოიპოვონ მინიმალური საარსებო სახსრები, თუმცა, ამას ხელს უშლის გასაჩივრებული საკანონმდებლო ნორმა.</w:t>
            </w:r>
          </w:p>
          <w:p w14:paraId="6000B1B4" w14:textId="77777777" w:rsidR="00A962B0" w:rsidRDefault="00A962B0" w:rsidP="00A962B0">
            <w:pPr>
              <w:pStyle w:val="ListParagraph"/>
              <w:ind w:right="-18"/>
              <w:jc w:val="both"/>
              <w:rPr>
                <w:rFonts w:ascii="Sylfaen" w:hAnsi="Sylfaen"/>
                <w:lang w:val="ka-GE"/>
              </w:rPr>
            </w:pPr>
          </w:p>
          <w:p w14:paraId="14881EFE" w14:textId="15280F99" w:rsidR="002B7F2B" w:rsidRPr="00A962B0" w:rsidRDefault="00961B53" w:rsidP="00A962B0">
            <w:pPr>
              <w:pStyle w:val="ListParagraph"/>
              <w:numPr>
                <w:ilvl w:val="0"/>
                <w:numId w:val="32"/>
              </w:numPr>
              <w:ind w:right="-18"/>
              <w:jc w:val="both"/>
              <w:rPr>
                <w:rFonts w:ascii="Sylfaen" w:hAnsi="Sylfaen"/>
                <w:lang w:val="ka-GE"/>
              </w:rPr>
            </w:pPr>
            <w:r w:rsidRPr="00A962B0">
              <w:rPr>
                <w:rFonts w:ascii="Sylfaen" w:hAnsi="Sylfaen"/>
                <w:lang w:val="ka-GE"/>
              </w:rPr>
              <w:t>საქართველოს კონსტიტუციის 26-ე მუხლის პირველი პუნქტი ამბობს: „</w:t>
            </w:r>
            <w:r w:rsidRPr="00A962B0">
              <w:rPr>
                <w:rFonts w:ascii="Sylfaen" w:hAnsi="Sylfaen"/>
              </w:rPr>
              <w:t>შრო</w:t>
            </w:r>
            <w:r w:rsidRPr="00A962B0">
              <w:rPr>
                <w:rFonts w:ascii="Sylfaen" w:hAnsi="Sylfaen"/>
              </w:rPr>
              <w:softHyphen/>
              <w:t>მის თავისუფლება უზრუნველყოფილია. ყველას აქვს სამუშაოს თავისუფალი</w:t>
            </w:r>
            <w:r w:rsidRPr="00A962B0">
              <w:rPr>
                <w:rFonts w:ascii="Sylfaen" w:hAnsi="Sylfaen"/>
                <w:lang w:val="ka-GE"/>
              </w:rPr>
              <w:t xml:space="preserve"> არჩევის უფლება. </w:t>
            </w:r>
            <w:r w:rsidRPr="00A962B0">
              <w:rPr>
                <w:rFonts w:ascii="Sylfaen" w:hAnsi="Sylfaen"/>
              </w:rPr>
              <w:t>უფლება შრომის უსაფრთხო პირობებზე და სხვა შრომითი უფლებები </w:t>
            </w:r>
            <w:r w:rsidRPr="00A962B0">
              <w:rPr>
                <w:rFonts w:ascii="Sylfaen" w:hAnsi="Sylfaen"/>
                <w:lang w:val="ka-GE"/>
              </w:rPr>
              <w:t>დაცულია</w:t>
            </w:r>
            <w:r w:rsidR="00F31BAF">
              <w:rPr>
                <w:rFonts w:ascii="Sylfaen" w:hAnsi="Sylfaen"/>
                <w:lang w:val="ka-GE"/>
              </w:rPr>
              <w:t xml:space="preserve"> </w:t>
            </w:r>
            <w:r w:rsidRPr="00A962B0">
              <w:rPr>
                <w:rFonts w:ascii="Sylfaen" w:hAnsi="Sylfaen"/>
                <w:lang w:val="ka-GE"/>
              </w:rPr>
              <w:t>ორგანული კანონით“. სადავო ნორმა არ შეესაბამება კონსტიტუციას ფორმალური თვალსაზრისით. აღნიშნული მუხლიდან გამომდინარე, შრომითი უფლებების შეზღუდვა უნდა ხდებოდეს ორგანული კანონით, რასაც არ წარმოადგენს პენიტენციური კოდექსი. ის ჩვეულებრივი კანონია და არა ორგანული. ამის გამო სადავო ნორმა არ შეესაბამება კონსტიტუციის 26-ე მუხლის პირველი პუნქტის მეორე წინადადებას ფორმალურ-სამართლებრივი თვალსაზრისით.</w:t>
            </w:r>
            <w:r w:rsidR="002B7F2B" w:rsidRPr="00A962B0">
              <w:rPr>
                <w:rFonts w:ascii="Sylfaen" w:hAnsi="Sylfaen"/>
                <w:lang w:val="ka-GE"/>
              </w:rPr>
              <w:t xml:space="preserve"> ასევე მნიშვნელოვანია იმის აღნიშვნა, რომ სადავო ნორმა აბსოლუტურად არ შეესაბამება კონსტიტუციის 26-ე მუხლის პირველი პუნქტის პირველ წინადადებას - „</w:t>
            </w:r>
            <w:r w:rsidR="002B7F2B" w:rsidRPr="00A962B0">
              <w:rPr>
                <w:rFonts w:ascii="Sylfaen" w:hAnsi="Sylfaen"/>
              </w:rPr>
              <w:t>შრო</w:t>
            </w:r>
            <w:r w:rsidR="002B7F2B" w:rsidRPr="00A962B0">
              <w:rPr>
                <w:rFonts w:ascii="Sylfaen" w:hAnsi="Sylfaen"/>
              </w:rPr>
              <w:softHyphen/>
              <w:t>მის თავისუფლება უზრუნველყოფილია</w:t>
            </w:r>
            <w:r w:rsidR="002B7F2B" w:rsidRPr="00A962B0">
              <w:rPr>
                <w:rFonts w:ascii="Sylfaen" w:hAnsi="Sylfaen"/>
                <w:lang w:val="ka-GE"/>
              </w:rPr>
              <w:t>“</w:t>
            </w:r>
            <w:r w:rsidR="002B7F2B" w:rsidRPr="00A962B0">
              <w:rPr>
                <w:rFonts w:ascii="Sylfaen" w:hAnsi="Sylfaen"/>
              </w:rPr>
              <w:t>.</w:t>
            </w:r>
          </w:p>
          <w:p w14:paraId="29336F8B" w14:textId="55EEB01D" w:rsidR="00961B53" w:rsidRDefault="005463C6" w:rsidP="00961B53">
            <w:pPr>
              <w:pStyle w:val="ListParagraph"/>
              <w:numPr>
                <w:ilvl w:val="0"/>
                <w:numId w:val="32"/>
              </w:numPr>
              <w:ind w:right="-18"/>
              <w:jc w:val="both"/>
              <w:rPr>
                <w:rFonts w:ascii="Sylfaen" w:hAnsi="Sylfaen"/>
                <w:lang w:val="ka-GE"/>
              </w:rPr>
            </w:pPr>
            <w:r>
              <w:rPr>
                <w:rFonts w:ascii="Sylfaen" w:hAnsi="Sylfaen"/>
                <w:lang w:val="ka-GE"/>
              </w:rPr>
              <w:t>მიზანი. საქართველოს საკონსტიტუც</w:t>
            </w:r>
            <w:r w:rsidR="00F31BAF">
              <w:rPr>
                <w:rFonts w:ascii="Sylfaen" w:hAnsi="Sylfaen"/>
                <w:lang w:val="ka-GE"/>
              </w:rPr>
              <w:t>ი</w:t>
            </w:r>
            <w:r>
              <w:rPr>
                <w:rFonts w:ascii="Sylfaen" w:hAnsi="Sylfaen"/>
                <w:lang w:val="ka-GE"/>
              </w:rPr>
              <w:t>ო სასამართლომ გადაწყვეტილებაში საქმეზე „საქართველოს მოქალაქე ნუგზარ ჯაყელი საქართველოს პარლამენტის წინააღმდეგ“</w:t>
            </w:r>
            <w:r w:rsidRPr="00961B53">
              <w:rPr>
                <w:rFonts w:ascii="Sylfaen" w:hAnsi="Sylfaen"/>
              </w:rPr>
              <w:t> </w:t>
            </w:r>
            <w:r>
              <w:rPr>
                <w:rFonts w:ascii="Sylfaen" w:hAnsi="Sylfaen"/>
                <w:lang w:val="ka-GE"/>
              </w:rPr>
              <w:t>აღნიშნა: „ღირებული, ლეგი</w:t>
            </w:r>
            <w:r w:rsidR="00A962B0">
              <w:rPr>
                <w:rFonts w:ascii="Sylfaen" w:hAnsi="Sylfaen"/>
                <w:lang w:val="ka-GE"/>
              </w:rPr>
              <w:softHyphen/>
            </w:r>
            <w:r>
              <w:rPr>
                <w:rFonts w:ascii="Sylfaen" w:hAnsi="Sylfaen"/>
                <w:lang w:val="ka-GE"/>
              </w:rPr>
              <w:t>ტიმური მიზნის გარეშე ადამიანის განვითარების უფლების შეზღუდვა საფრთხის ქვეშ დააყენებს ადამიანის ინდივიდუალობას, რაც მისთვის სასიც</w:t>
            </w:r>
            <w:r w:rsidR="00EE003B">
              <w:rPr>
                <w:rFonts w:ascii="Sylfaen" w:hAnsi="Sylfaen"/>
                <w:lang w:val="ka-GE"/>
              </w:rPr>
              <w:t>ოცლ</w:t>
            </w:r>
            <w:r>
              <w:rPr>
                <w:rFonts w:ascii="Sylfaen" w:hAnsi="Sylfaen"/>
                <w:lang w:val="ka-GE"/>
              </w:rPr>
              <w:t xml:space="preserve">ხო მნიშვნელობისაა“. </w:t>
            </w:r>
            <w:r w:rsidR="002B7F2B">
              <w:rPr>
                <w:rFonts w:ascii="Sylfaen" w:hAnsi="Sylfaen"/>
                <w:lang w:val="ka-GE"/>
              </w:rPr>
              <w:t>სრულიად გაუგებარია, რა არის</w:t>
            </w:r>
            <w:r>
              <w:rPr>
                <w:rFonts w:ascii="Sylfaen" w:hAnsi="Sylfaen"/>
                <w:lang w:val="ka-GE"/>
              </w:rPr>
              <w:t xml:space="preserve"> ამ შემთხვევაში</w:t>
            </w:r>
            <w:r w:rsidR="002B7F2B">
              <w:rPr>
                <w:rFonts w:ascii="Sylfaen" w:hAnsi="Sylfaen"/>
                <w:lang w:val="ka-GE"/>
              </w:rPr>
              <w:t xml:space="preserve"> მაღალი რისკის მსჯავრდებულებისთვის შრომის უფლების აკრძალვის ლეგიტიმური </w:t>
            </w:r>
            <w:r w:rsidR="00EE7793">
              <w:rPr>
                <w:rFonts w:ascii="Sylfaen" w:hAnsi="Sylfaen"/>
                <w:lang w:val="ka-GE"/>
              </w:rPr>
              <w:t>მიზანი, როდესაც ისინი ჩართულები არიან სხვადასხვა პროგრამებში, უნდათ შრომა, მაგრამ გასაჩივრებული ნორმა არ აძლევს ამის საშუალებას.</w:t>
            </w:r>
          </w:p>
          <w:p w14:paraId="38050F8E" w14:textId="5FC57277" w:rsidR="00EE7793" w:rsidRPr="00961B53" w:rsidRDefault="00EE7793" w:rsidP="00961B53">
            <w:pPr>
              <w:pStyle w:val="ListParagraph"/>
              <w:numPr>
                <w:ilvl w:val="0"/>
                <w:numId w:val="32"/>
              </w:numPr>
              <w:ind w:right="-18"/>
              <w:jc w:val="both"/>
              <w:rPr>
                <w:rFonts w:ascii="Sylfaen" w:hAnsi="Sylfaen"/>
                <w:lang w:val="ka-GE"/>
              </w:rPr>
            </w:pPr>
            <w:r>
              <w:rPr>
                <w:rFonts w:ascii="Sylfaen" w:hAnsi="Sylfaen"/>
                <w:lang w:val="ka-GE"/>
              </w:rPr>
              <w:t>საქართველო მიერთებულია ბევრ საერთაშორისო პაქტებთან და სხვა დოკუმენტებთან, რომლებიც კანონთა იერარქიის გათვალისწინებით, გაცილებით მაღლა დგანან პენიტენციურ კოდექსთან შედარებით:</w:t>
            </w:r>
          </w:p>
          <w:p w14:paraId="0C6A9B0D" w14:textId="77777777" w:rsidR="00A962B0" w:rsidRDefault="00A962B0" w:rsidP="000B0B1F">
            <w:pPr>
              <w:pStyle w:val="ListParagraph"/>
              <w:ind w:right="-18"/>
              <w:rPr>
                <w:rFonts w:ascii="Sylfaen" w:hAnsi="Sylfaen"/>
                <w:lang w:val="ka-GE"/>
              </w:rPr>
            </w:pPr>
          </w:p>
          <w:p w14:paraId="3986094D" w14:textId="553C7BEA" w:rsidR="000B0B1F" w:rsidRDefault="00EE7793" w:rsidP="004D7DE4">
            <w:pPr>
              <w:pStyle w:val="ListParagraph"/>
              <w:ind w:right="-18"/>
              <w:jc w:val="both"/>
              <w:rPr>
                <w:rFonts w:ascii="Sylfaen" w:hAnsi="Sylfaen"/>
                <w:lang w:val="ka-GE"/>
              </w:rPr>
            </w:pPr>
            <w:r>
              <w:rPr>
                <w:rFonts w:ascii="Sylfaen" w:hAnsi="Sylfaen"/>
                <w:lang w:val="ka-GE"/>
              </w:rPr>
              <w:t xml:space="preserve">ადამიანის უფლებათა საყოველთაო დეკლარაციის 22-ე და 23-ე მუხლებში ვკითხულობთ: </w:t>
            </w:r>
          </w:p>
          <w:p w14:paraId="29CA001B" w14:textId="5FC6FAD3" w:rsidR="00961B53" w:rsidRPr="000B0B1F" w:rsidRDefault="00EE7793" w:rsidP="004D7DE4">
            <w:pPr>
              <w:pStyle w:val="ListParagraph"/>
              <w:ind w:right="-18"/>
              <w:jc w:val="both"/>
              <w:rPr>
                <w:rFonts w:ascii="Arial" w:hAnsi="Arial" w:cs="Arial"/>
                <w:color w:val="330066"/>
                <w:shd w:val="clear" w:color="auto" w:fill="FFFFFF"/>
              </w:rPr>
            </w:pPr>
            <w:r w:rsidRPr="000B0B1F">
              <w:rPr>
                <w:rFonts w:ascii="Sylfaen" w:hAnsi="Sylfaen" w:cs="Sylfaen"/>
                <w:color w:val="330066"/>
                <w:shd w:val="clear" w:color="auto" w:fill="FFFFFF"/>
              </w:rPr>
              <w:t>მუხლი</w:t>
            </w:r>
            <w:r w:rsidRPr="000B0B1F">
              <w:rPr>
                <w:rFonts w:ascii="Arial" w:hAnsi="Arial" w:cs="Arial"/>
                <w:color w:val="330066"/>
                <w:shd w:val="clear" w:color="auto" w:fill="FFFFFF"/>
              </w:rPr>
              <w:t xml:space="preserve"> 22.</w:t>
            </w:r>
            <w:r>
              <w:rPr>
                <w:rFonts w:ascii="Arial" w:hAnsi="Arial" w:cs="Arial"/>
                <w:color w:val="330066"/>
                <w:sz w:val="29"/>
                <w:szCs w:val="29"/>
              </w:rPr>
              <w:br/>
            </w:r>
            <w:r w:rsidRPr="00EE7793">
              <w:rPr>
                <w:rFonts w:ascii="Sylfaen" w:hAnsi="Sylfaen" w:cs="Sylfaen"/>
                <w:shd w:val="clear" w:color="auto" w:fill="FFFFFF"/>
              </w:rPr>
              <w:t>ყოველ</w:t>
            </w:r>
            <w:r w:rsidRPr="00EE7793">
              <w:rPr>
                <w:rFonts w:ascii="Arial" w:hAnsi="Arial" w:cs="Arial"/>
                <w:shd w:val="clear" w:color="auto" w:fill="FFFFFF"/>
              </w:rPr>
              <w:t xml:space="preserve"> </w:t>
            </w:r>
            <w:r w:rsidRPr="00EE7793">
              <w:rPr>
                <w:rFonts w:ascii="Sylfaen" w:hAnsi="Sylfaen" w:cs="Sylfaen"/>
                <w:shd w:val="clear" w:color="auto" w:fill="FFFFFF"/>
              </w:rPr>
              <w:t>ადამიანს</w:t>
            </w:r>
            <w:r w:rsidRPr="00EE7793">
              <w:rPr>
                <w:rFonts w:ascii="Arial" w:hAnsi="Arial" w:cs="Arial"/>
                <w:shd w:val="clear" w:color="auto" w:fill="FFFFFF"/>
              </w:rPr>
              <w:t xml:space="preserve">, </w:t>
            </w:r>
            <w:r w:rsidRPr="00EE7793">
              <w:rPr>
                <w:rFonts w:ascii="Sylfaen" w:hAnsi="Sylfaen" w:cs="Sylfaen"/>
                <w:shd w:val="clear" w:color="auto" w:fill="FFFFFF"/>
              </w:rPr>
              <w:t>როგორც</w:t>
            </w:r>
            <w:r w:rsidRPr="00EE7793">
              <w:rPr>
                <w:rFonts w:ascii="Arial" w:hAnsi="Arial" w:cs="Arial"/>
                <w:shd w:val="clear" w:color="auto" w:fill="FFFFFF"/>
              </w:rPr>
              <w:t xml:space="preserve"> </w:t>
            </w:r>
            <w:r w:rsidRPr="00EE7793">
              <w:rPr>
                <w:rFonts w:ascii="Sylfaen" w:hAnsi="Sylfaen" w:cs="Sylfaen"/>
                <w:shd w:val="clear" w:color="auto" w:fill="FFFFFF"/>
              </w:rPr>
              <w:t>საზოგადოების</w:t>
            </w:r>
            <w:r w:rsidRPr="00EE7793">
              <w:rPr>
                <w:rFonts w:ascii="Arial" w:hAnsi="Arial" w:cs="Arial"/>
                <w:shd w:val="clear" w:color="auto" w:fill="FFFFFF"/>
              </w:rPr>
              <w:t xml:space="preserve"> </w:t>
            </w:r>
            <w:r w:rsidRPr="00EE7793">
              <w:rPr>
                <w:rFonts w:ascii="Sylfaen" w:hAnsi="Sylfaen" w:cs="Sylfaen"/>
                <w:shd w:val="clear" w:color="auto" w:fill="FFFFFF"/>
              </w:rPr>
              <w:t>წევრს</w:t>
            </w:r>
            <w:r w:rsidRPr="00EE7793">
              <w:rPr>
                <w:rFonts w:ascii="Arial" w:hAnsi="Arial" w:cs="Arial"/>
                <w:shd w:val="clear" w:color="auto" w:fill="FFFFFF"/>
              </w:rPr>
              <w:t xml:space="preserve">, </w:t>
            </w:r>
            <w:r w:rsidRPr="00EE7793">
              <w:rPr>
                <w:rFonts w:ascii="Sylfaen" w:hAnsi="Sylfaen" w:cs="Sylfaen"/>
                <w:shd w:val="clear" w:color="auto" w:fill="FFFFFF"/>
              </w:rPr>
              <w:t>აქვს</w:t>
            </w:r>
            <w:r w:rsidRPr="00EE7793">
              <w:rPr>
                <w:rFonts w:ascii="Arial" w:hAnsi="Arial" w:cs="Arial"/>
                <w:shd w:val="clear" w:color="auto" w:fill="FFFFFF"/>
              </w:rPr>
              <w:t xml:space="preserve"> </w:t>
            </w:r>
            <w:r w:rsidRPr="00EE7793">
              <w:rPr>
                <w:rFonts w:ascii="Sylfaen" w:hAnsi="Sylfaen" w:cs="Sylfaen"/>
                <w:shd w:val="clear" w:color="auto" w:fill="FFFFFF"/>
              </w:rPr>
              <w:t>სოციალური</w:t>
            </w:r>
            <w:r w:rsidRPr="00EE7793">
              <w:rPr>
                <w:rFonts w:ascii="Arial" w:hAnsi="Arial" w:cs="Arial"/>
                <w:shd w:val="clear" w:color="auto" w:fill="FFFFFF"/>
              </w:rPr>
              <w:t xml:space="preserve"> </w:t>
            </w:r>
            <w:r w:rsidRPr="00EE7793">
              <w:rPr>
                <w:rFonts w:ascii="Sylfaen" w:hAnsi="Sylfaen" w:cs="Sylfaen"/>
                <w:shd w:val="clear" w:color="auto" w:fill="FFFFFF"/>
              </w:rPr>
              <w:t>უზრუნველყოფის</w:t>
            </w:r>
            <w:r w:rsidRPr="00EE7793">
              <w:rPr>
                <w:rFonts w:ascii="Arial" w:hAnsi="Arial" w:cs="Arial"/>
                <w:shd w:val="clear" w:color="auto" w:fill="FFFFFF"/>
              </w:rPr>
              <w:t xml:space="preserve"> </w:t>
            </w:r>
            <w:r w:rsidRPr="00EE7793">
              <w:rPr>
                <w:rFonts w:ascii="Sylfaen" w:hAnsi="Sylfaen" w:cs="Sylfaen"/>
                <w:shd w:val="clear" w:color="auto" w:fill="FFFFFF"/>
              </w:rPr>
              <w:t>უფლება</w:t>
            </w:r>
            <w:r w:rsidRPr="00EE7793">
              <w:rPr>
                <w:rFonts w:ascii="Arial" w:hAnsi="Arial" w:cs="Arial"/>
                <w:shd w:val="clear" w:color="auto" w:fill="FFFFFF"/>
              </w:rPr>
              <w:t xml:space="preserve"> </w:t>
            </w:r>
            <w:r w:rsidRPr="00EE7793">
              <w:rPr>
                <w:rFonts w:ascii="Sylfaen" w:hAnsi="Sylfaen" w:cs="Sylfaen"/>
                <w:shd w:val="clear" w:color="auto" w:fill="FFFFFF"/>
              </w:rPr>
              <w:t>და</w:t>
            </w:r>
            <w:r w:rsidRPr="00EE7793">
              <w:rPr>
                <w:rFonts w:ascii="Arial" w:hAnsi="Arial" w:cs="Arial"/>
                <w:shd w:val="clear" w:color="auto" w:fill="FFFFFF"/>
              </w:rPr>
              <w:t xml:space="preserve"> </w:t>
            </w:r>
            <w:r w:rsidRPr="00EE7793">
              <w:rPr>
                <w:rFonts w:ascii="Sylfaen" w:hAnsi="Sylfaen" w:cs="Sylfaen"/>
                <w:shd w:val="clear" w:color="auto" w:fill="FFFFFF"/>
              </w:rPr>
              <w:t>უფლება</w:t>
            </w:r>
            <w:r w:rsidRPr="00EE7793">
              <w:rPr>
                <w:rFonts w:ascii="Arial" w:hAnsi="Arial" w:cs="Arial"/>
                <w:shd w:val="clear" w:color="auto" w:fill="FFFFFF"/>
              </w:rPr>
              <w:t xml:space="preserve"> </w:t>
            </w:r>
            <w:r w:rsidRPr="00EE7793">
              <w:rPr>
                <w:rFonts w:ascii="Sylfaen" w:hAnsi="Sylfaen" w:cs="Sylfaen"/>
                <w:shd w:val="clear" w:color="auto" w:fill="FFFFFF"/>
              </w:rPr>
              <w:t>განახორციელოს</w:t>
            </w:r>
            <w:r w:rsidRPr="00EE7793">
              <w:rPr>
                <w:rFonts w:ascii="Arial" w:hAnsi="Arial" w:cs="Arial"/>
                <w:shd w:val="clear" w:color="auto" w:fill="FFFFFF"/>
              </w:rPr>
              <w:t xml:space="preserve"> </w:t>
            </w:r>
            <w:r w:rsidRPr="00EE7793">
              <w:rPr>
                <w:rFonts w:ascii="Sylfaen" w:hAnsi="Sylfaen" w:cs="Sylfaen"/>
                <w:shd w:val="clear" w:color="auto" w:fill="FFFFFF"/>
              </w:rPr>
              <w:t>ეკონომიკურ</w:t>
            </w:r>
            <w:r w:rsidRPr="00EE7793">
              <w:rPr>
                <w:rFonts w:ascii="Arial" w:hAnsi="Arial" w:cs="Arial"/>
                <w:shd w:val="clear" w:color="auto" w:fill="FFFFFF"/>
              </w:rPr>
              <w:t xml:space="preserve">, </w:t>
            </w:r>
            <w:r w:rsidRPr="00EE7793">
              <w:rPr>
                <w:rFonts w:ascii="Sylfaen" w:hAnsi="Sylfaen" w:cs="Sylfaen"/>
                <w:shd w:val="clear" w:color="auto" w:fill="FFFFFF"/>
              </w:rPr>
              <w:t>სოციალურ</w:t>
            </w:r>
            <w:r w:rsidRPr="00EE7793">
              <w:rPr>
                <w:rFonts w:ascii="Arial" w:hAnsi="Arial" w:cs="Arial"/>
                <w:shd w:val="clear" w:color="auto" w:fill="FFFFFF"/>
              </w:rPr>
              <w:t xml:space="preserve"> </w:t>
            </w:r>
            <w:r w:rsidRPr="00EE7793">
              <w:rPr>
                <w:rFonts w:ascii="Sylfaen" w:hAnsi="Sylfaen" w:cs="Sylfaen"/>
                <w:shd w:val="clear" w:color="auto" w:fill="FFFFFF"/>
              </w:rPr>
              <w:t>და</w:t>
            </w:r>
            <w:r w:rsidRPr="00EE7793">
              <w:rPr>
                <w:rFonts w:ascii="Arial" w:hAnsi="Arial" w:cs="Arial"/>
                <w:shd w:val="clear" w:color="auto" w:fill="FFFFFF"/>
              </w:rPr>
              <w:t xml:space="preserve"> </w:t>
            </w:r>
            <w:r w:rsidRPr="00EE7793">
              <w:rPr>
                <w:rFonts w:ascii="Sylfaen" w:hAnsi="Sylfaen" w:cs="Sylfaen"/>
                <w:shd w:val="clear" w:color="auto" w:fill="FFFFFF"/>
              </w:rPr>
              <w:t>კულტურულ</w:t>
            </w:r>
            <w:r w:rsidRPr="00EE7793">
              <w:rPr>
                <w:rFonts w:ascii="Arial" w:hAnsi="Arial" w:cs="Arial"/>
                <w:shd w:val="clear" w:color="auto" w:fill="FFFFFF"/>
              </w:rPr>
              <w:t xml:space="preserve"> </w:t>
            </w:r>
            <w:r w:rsidRPr="00EE7793">
              <w:rPr>
                <w:rFonts w:ascii="Sylfaen" w:hAnsi="Sylfaen" w:cs="Sylfaen"/>
                <w:shd w:val="clear" w:color="auto" w:fill="FFFFFF"/>
              </w:rPr>
              <w:t>დარგებში</w:t>
            </w:r>
            <w:r w:rsidRPr="00EE7793">
              <w:rPr>
                <w:rFonts w:ascii="Arial" w:hAnsi="Arial" w:cs="Arial"/>
                <w:shd w:val="clear" w:color="auto" w:fill="FFFFFF"/>
              </w:rPr>
              <w:t xml:space="preserve">, </w:t>
            </w:r>
            <w:r w:rsidRPr="00EE7793">
              <w:rPr>
                <w:rFonts w:ascii="Sylfaen" w:hAnsi="Sylfaen" w:cs="Sylfaen"/>
                <w:shd w:val="clear" w:color="auto" w:fill="FFFFFF"/>
              </w:rPr>
              <w:t>ნაციონალური</w:t>
            </w:r>
            <w:r w:rsidRPr="00EE7793">
              <w:rPr>
                <w:rFonts w:ascii="Arial" w:hAnsi="Arial" w:cs="Arial"/>
                <w:shd w:val="clear" w:color="auto" w:fill="FFFFFF"/>
              </w:rPr>
              <w:t xml:space="preserve"> </w:t>
            </w:r>
            <w:r w:rsidRPr="00EE7793">
              <w:rPr>
                <w:rFonts w:ascii="Sylfaen" w:hAnsi="Sylfaen" w:cs="Sylfaen"/>
                <w:shd w:val="clear" w:color="auto" w:fill="FFFFFF"/>
              </w:rPr>
              <w:t>მეცადინეობისა</w:t>
            </w:r>
            <w:r w:rsidRPr="00EE7793">
              <w:rPr>
                <w:rFonts w:ascii="Arial" w:hAnsi="Arial" w:cs="Arial"/>
                <w:shd w:val="clear" w:color="auto" w:fill="FFFFFF"/>
              </w:rPr>
              <w:t xml:space="preserve"> </w:t>
            </w:r>
            <w:r w:rsidRPr="00EE7793">
              <w:rPr>
                <w:rFonts w:ascii="Sylfaen" w:hAnsi="Sylfaen" w:cs="Sylfaen"/>
                <w:shd w:val="clear" w:color="auto" w:fill="FFFFFF"/>
              </w:rPr>
              <w:t>და</w:t>
            </w:r>
            <w:r w:rsidRPr="00EE7793">
              <w:rPr>
                <w:rFonts w:ascii="Arial" w:hAnsi="Arial" w:cs="Arial"/>
                <w:shd w:val="clear" w:color="auto" w:fill="FFFFFF"/>
              </w:rPr>
              <w:t xml:space="preserve"> </w:t>
            </w:r>
            <w:r w:rsidRPr="00EE7793">
              <w:rPr>
                <w:rFonts w:ascii="Sylfaen" w:hAnsi="Sylfaen" w:cs="Sylfaen"/>
                <w:shd w:val="clear" w:color="auto" w:fill="FFFFFF"/>
              </w:rPr>
              <w:t>საერთაშორისო</w:t>
            </w:r>
            <w:r w:rsidRPr="00EE7793">
              <w:rPr>
                <w:rFonts w:ascii="Arial" w:hAnsi="Arial" w:cs="Arial"/>
                <w:shd w:val="clear" w:color="auto" w:fill="FFFFFF"/>
              </w:rPr>
              <w:t xml:space="preserve"> </w:t>
            </w:r>
            <w:r w:rsidRPr="00EE7793">
              <w:rPr>
                <w:rFonts w:ascii="Sylfaen" w:hAnsi="Sylfaen" w:cs="Sylfaen"/>
                <w:shd w:val="clear" w:color="auto" w:fill="FFFFFF"/>
              </w:rPr>
              <w:t>თანამშრომლობის</w:t>
            </w:r>
            <w:r w:rsidRPr="00EE7793">
              <w:rPr>
                <w:rFonts w:ascii="Arial" w:hAnsi="Arial" w:cs="Arial"/>
                <w:shd w:val="clear" w:color="auto" w:fill="FFFFFF"/>
              </w:rPr>
              <w:t xml:space="preserve"> </w:t>
            </w:r>
            <w:r w:rsidRPr="00EE7793">
              <w:rPr>
                <w:rFonts w:ascii="Sylfaen" w:hAnsi="Sylfaen" w:cs="Sylfaen"/>
                <w:shd w:val="clear" w:color="auto" w:fill="FFFFFF"/>
              </w:rPr>
              <w:t>მეშვეობით</w:t>
            </w:r>
            <w:r w:rsidRPr="00EE7793">
              <w:rPr>
                <w:rFonts w:ascii="Arial" w:hAnsi="Arial" w:cs="Arial"/>
                <w:shd w:val="clear" w:color="auto" w:fill="FFFFFF"/>
              </w:rPr>
              <w:t xml:space="preserve"> </w:t>
            </w:r>
            <w:r w:rsidRPr="00EE7793">
              <w:rPr>
                <w:rFonts w:ascii="Sylfaen" w:hAnsi="Sylfaen" w:cs="Sylfaen"/>
                <w:shd w:val="clear" w:color="auto" w:fill="FFFFFF"/>
              </w:rPr>
              <w:t>და</w:t>
            </w:r>
            <w:r w:rsidRPr="00EE7793">
              <w:rPr>
                <w:rFonts w:ascii="Arial" w:hAnsi="Arial" w:cs="Arial"/>
                <w:shd w:val="clear" w:color="auto" w:fill="FFFFFF"/>
              </w:rPr>
              <w:t xml:space="preserve"> </w:t>
            </w:r>
            <w:r w:rsidRPr="00EE7793">
              <w:rPr>
                <w:rFonts w:ascii="Sylfaen" w:hAnsi="Sylfaen" w:cs="Sylfaen"/>
                <w:shd w:val="clear" w:color="auto" w:fill="FFFFFF"/>
              </w:rPr>
              <w:t>ყოველი</w:t>
            </w:r>
            <w:r w:rsidRPr="00EE7793">
              <w:rPr>
                <w:rFonts w:ascii="Arial" w:hAnsi="Arial" w:cs="Arial"/>
                <w:shd w:val="clear" w:color="auto" w:fill="FFFFFF"/>
              </w:rPr>
              <w:t xml:space="preserve"> </w:t>
            </w:r>
            <w:r w:rsidRPr="00EE7793">
              <w:rPr>
                <w:rFonts w:ascii="Sylfaen" w:hAnsi="Sylfaen" w:cs="Sylfaen"/>
                <w:shd w:val="clear" w:color="auto" w:fill="FFFFFF"/>
              </w:rPr>
              <w:t>სახელმწიფოს</w:t>
            </w:r>
            <w:r w:rsidRPr="00EE7793">
              <w:rPr>
                <w:rFonts w:ascii="Arial" w:hAnsi="Arial" w:cs="Arial"/>
                <w:shd w:val="clear" w:color="auto" w:fill="FFFFFF"/>
              </w:rPr>
              <w:t xml:space="preserve"> </w:t>
            </w:r>
            <w:r w:rsidRPr="00EE7793">
              <w:rPr>
                <w:rFonts w:ascii="Sylfaen" w:hAnsi="Sylfaen" w:cs="Sylfaen"/>
                <w:shd w:val="clear" w:color="auto" w:fill="FFFFFF"/>
              </w:rPr>
              <w:t>სტრუქტურისა</w:t>
            </w:r>
            <w:r w:rsidRPr="00EE7793">
              <w:rPr>
                <w:rFonts w:ascii="Arial" w:hAnsi="Arial" w:cs="Arial"/>
                <w:shd w:val="clear" w:color="auto" w:fill="FFFFFF"/>
              </w:rPr>
              <w:t xml:space="preserve"> </w:t>
            </w:r>
            <w:r w:rsidRPr="00EE7793">
              <w:rPr>
                <w:rFonts w:ascii="Sylfaen" w:hAnsi="Sylfaen" w:cs="Sylfaen"/>
                <w:shd w:val="clear" w:color="auto" w:fill="FFFFFF"/>
              </w:rPr>
              <w:t>და</w:t>
            </w:r>
            <w:r w:rsidRPr="00EE7793">
              <w:rPr>
                <w:rFonts w:ascii="Arial" w:hAnsi="Arial" w:cs="Arial"/>
                <w:shd w:val="clear" w:color="auto" w:fill="FFFFFF"/>
              </w:rPr>
              <w:t xml:space="preserve"> </w:t>
            </w:r>
            <w:r w:rsidRPr="00EE7793">
              <w:rPr>
                <w:rFonts w:ascii="Sylfaen" w:hAnsi="Sylfaen" w:cs="Sylfaen"/>
                <w:shd w:val="clear" w:color="auto" w:fill="FFFFFF"/>
              </w:rPr>
              <w:t>რესურსების</w:t>
            </w:r>
            <w:r w:rsidRPr="00EE7793">
              <w:rPr>
                <w:rFonts w:ascii="Arial" w:hAnsi="Arial" w:cs="Arial"/>
                <w:shd w:val="clear" w:color="auto" w:fill="FFFFFF"/>
              </w:rPr>
              <w:t xml:space="preserve"> </w:t>
            </w:r>
            <w:r w:rsidRPr="00EE7793">
              <w:rPr>
                <w:rFonts w:ascii="Sylfaen" w:hAnsi="Sylfaen" w:cs="Sylfaen"/>
                <w:shd w:val="clear" w:color="auto" w:fill="FFFFFF"/>
              </w:rPr>
              <w:t>შესაბამისად</w:t>
            </w:r>
            <w:r w:rsidRPr="00EE7793">
              <w:rPr>
                <w:rFonts w:ascii="Arial" w:hAnsi="Arial" w:cs="Arial"/>
                <w:shd w:val="clear" w:color="auto" w:fill="FFFFFF"/>
              </w:rPr>
              <w:t xml:space="preserve">, </w:t>
            </w:r>
            <w:r w:rsidRPr="00EE7793">
              <w:rPr>
                <w:rFonts w:ascii="Sylfaen" w:hAnsi="Sylfaen" w:cs="Sylfaen"/>
                <w:shd w:val="clear" w:color="auto" w:fill="FFFFFF"/>
              </w:rPr>
              <w:t>ის</w:t>
            </w:r>
            <w:r w:rsidRPr="00EE7793">
              <w:rPr>
                <w:rFonts w:ascii="Arial" w:hAnsi="Arial" w:cs="Arial"/>
                <w:shd w:val="clear" w:color="auto" w:fill="FFFFFF"/>
              </w:rPr>
              <w:t xml:space="preserve"> </w:t>
            </w:r>
            <w:r w:rsidRPr="00EE7793">
              <w:rPr>
                <w:rFonts w:ascii="Sylfaen" w:hAnsi="Sylfaen" w:cs="Sylfaen"/>
                <w:shd w:val="clear" w:color="auto" w:fill="FFFFFF"/>
              </w:rPr>
              <w:t>უფლებები</w:t>
            </w:r>
            <w:r w:rsidRPr="00EE7793">
              <w:rPr>
                <w:rFonts w:ascii="Arial" w:hAnsi="Arial" w:cs="Arial"/>
                <w:shd w:val="clear" w:color="auto" w:fill="FFFFFF"/>
              </w:rPr>
              <w:t xml:space="preserve">, </w:t>
            </w:r>
            <w:r w:rsidRPr="00EE7793">
              <w:rPr>
                <w:rFonts w:ascii="Sylfaen" w:hAnsi="Sylfaen" w:cs="Sylfaen"/>
                <w:shd w:val="clear" w:color="auto" w:fill="FFFFFF"/>
              </w:rPr>
              <w:t>რომლებიც</w:t>
            </w:r>
            <w:r w:rsidRPr="00EE7793">
              <w:rPr>
                <w:rFonts w:ascii="Arial" w:hAnsi="Arial" w:cs="Arial"/>
                <w:shd w:val="clear" w:color="auto" w:fill="FFFFFF"/>
              </w:rPr>
              <w:t xml:space="preserve"> </w:t>
            </w:r>
            <w:r w:rsidRPr="00EE7793">
              <w:rPr>
                <w:rFonts w:ascii="Sylfaen" w:hAnsi="Sylfaen" w:cs="Sylfaen"/>
                <w:shd w:val="clear" w:color="auto" w:fill="FFFFFF"/>
              </w:rPr>
              <w:t>აუცილებელია</w:t>
            </w:r>
            <w:r w:rsidRPr="00EE7793">
              <w:rPr>
                <w:rFonts w:ascii="Arial" w:hAnsi="Arial" w:cs="Arial"/>
                <w:shd w:val="clear" w:color="auto" w:fill="FFFFFF"/>
              </w:rPr>
              <w:t xml:space="preserve"> </w:t>
            </w:r>
            <w:r w:rsidRPr="00EE7793">
              <w:rPr>
                <w:rFonts w:ascii="Sylfaen" w:hAnsi="Sylfaen" w:cs="Sylfaen"/>
                <w:shd w:val="clear" w:color="auto" w:fill="FFFFFF"/>
              </w:rPr>
              <w:t>მისი</w:t>
            </w:r>
            <w:r w:rsidRPr="00EE7793">
              <w:rPr>
                <w:rFonts w:ascii="Arial" w:hAnsi="Arial" w:cs="Arial"/>
                <w:shd w:val="clear" w:color="auto" w:fill="FFFFFF"/>
              </w:rPr>
              <w:t xml:space="preserve"> </w:t>
            </w:r>
            <w:r w:rsidRPr="00EE7793">
              <w:rPr>
                <w:rFonts w:ascii="Sylfaen" w:hAnsi="Sylfaen" w:cs="Sylfaen"/>
                <w:shd w:val="clear" w:color="auto" w:fill="FFFFFF"/>
              </w:rPr>
              <w:t>ღირსების</w:t>
            </w:r>
            <w:r w:rsidRPr="00EE7793">
              <w:rPr>
                <w:rFonts w:ascii="Arial" w:hAnsi="Arial" w:cs="Arial"/>
                <w:shd w:val="clear" w:color="auto" w:fill="FFFFFF"/>
              </w:rPr>
              <w:t xml:space="preserve"> </w:t>
            </w:r>
            <w:r w:rsidRPr="00EE7793">
              <w:rPr>
                <w:rFonts w:ascii="Sylfaen" w:hAnsi="Sylfaen" w:cs="Sylfaen"/>
                <w:shd w:val="clear" w:color="auto" w:fill="FFFFFF"/>
              </w:rPr>
              <w:t>შენარჩუნების</w:t>
            </w:r>
            <w:r w:rsidRPr="00EE7793">
              <w:rPr>
                <w:rFonts w:ascii="Arial" w:hAnsi="Arial" w:cs="Arial"/>
                <w:shd w:val="clear" w:color="auto" w:fill="FFFFFF"/>
              </w:rPr>
              <w:t xml:space="preserve"> </w:t>
            </w:r>
            <w:r w:rsidRPr="00EE7793">
              <w:rPr>
                <w:rFonts w:ascii="Sylfaen" w:hAnsi="Sylfaen" w:cs="Sylfaen"/>
                <w:shd w:val="clear" w:color="auto" w:fill="FFFFFF"/>
              </w:rPr>
              <w:t>თავისუფალი</w:t>
            </w:r>
            <w:r w:rsidRPr="00EE7793">
              <w:rPr>
                <w:rFonts w:ascii="Arial" w:hAnsi="Arial" w:cs="Arial"/>
                <w:shd w:val="clear" w:color="auto" w:fill="FFFFFF"/>
              </w:rPr>
              <w:t xml:space="preserve"> </w:t>
            </w:r>
            <w:r w:rsidRPr="00EE7793">
              <w:rPr>
                <w:rFonts w:ascii="Sylfaen" w:hAnsi="Sylfaen" w:cs="Sylfaen"/>
                <w:shd w:val="clear" w:color="auto" w:fill="FFFFFF"/>
              </w:rPr>
              <w:t>განვითარებისათვის</w:t>
            </w:r>
            <w:r w:rsidRPr="00EE7793">
              <w:rPr>
                <w:rFonts w:ascii="Arial" w:hAnsi="Arial" w:cs="Arial"/>
                <w:shd w:val="clear" w:color="auto" w:fill="FFFFFF"/>
              </w:rPr>
              <w:t>.</w:t>
            </w:r>
            <w:r w:rsidRPr="00EE7793">
              <w:rPr>
                <w:rFonts w:ascii="Arial" w:hAnsi="Arial" w:cs="Arial"/>
              </w:rPr>
              <w:br/>
            </w:r>
            <w:r w:rsidRPr="000B0B1F">
              <w:rPr>
                <w:rFonts w:ascii="Sylfaen" w:hAnsi="Sylfaen" w:cs="Sylfaen"/>
                <w:shd w:val="clear" w:color="auto" w:fill="FFFFFF"/>
              </w:rPr>
              <w:t>მუხლი</w:t>
            </w:r>
            <w:r w:rsidRPr="000B0B1F">
              <w:rPr>
                <w:rFonts w:ascii="Arial" w:hAnsi="Arial" w:cs="Arial"/>
                <w:shd w:val="clear" w:color="auto" w:fill="FFFFFF"/>
              </w:rPr>
              <w:t xml:space="preserve"> 23.</w:t>
            </w:r>
            <w:r w:rsidRPr="000B0B1F">
              <w:rPr>
                <w:rFonts w:ascii="Arial" w:hAnsi="Arial" w:cs="Arial"/>
              </w:rPr>
              <w:br/>
            </w:r>
            <w:r w:rsidRPr="000B0B1F">
              <w:rPr>
                <w:rFonts w:ascii="Arial" w:hAnsi="Arial" w:cs="Arial"/>
                <w:shd w:val="clear" w:color="auto" w:fill="FFFFFF"/>
              </w:rPr>
              <w:t xml:space="preserve">1. </w:t>
            </w:r>
            <w:r w:rsidRPr="000B0B1F">
              <w:rPr>
                <w:rFonts w:ascii="Sylfaen" w:hAnsi="Sylfaen" w:cs="Sylfaen"/>
                <w:shd w:val="clear" w:color="auto" w:fill="FFFFFF"/>
              </w:rPr>
              <w:t>ყოველ</w:t>
            </w:r>
            <w:r w:rsidRPr="000B0B1F">
              <w:rPr>
                <w:rFonts w:ascii="Arial" w:hAnsi="Arial" w:cs="Arial"/>
                <w:shd w:val="clear" w:color="auto" w:fill="FFFFFF"/>
              </w:rPr>
              <w:t xml:space="preserve"> </w:t>
            </w:r>
            <w:r w:rsidRPr="000B0B1F">
              <w:rPr>
                <w:rFonts w:ascii="Sylfaen" w:hAnsi="Sylfaen" w:cs="Sylfaen"/>
                <w:shd w:val="clear" w:color="auto" w:fill="FFFFFF"/>
              </w:rPr>
              <w:t>ადამიანს</w:t>
            </w:r>
            <w:r w:rsidRPr="000B0B1F">
              <w:rPr>
                <w:rFonts w:ascii="Arial" w:hAnsi="Arial" w:cs="Arial"/>
                <w:shd w:val="clear" w:color="auto" w:fill="FFFFFF"/>
              </w:rPr>
              <w:t xml:space="preserve"> </w:t>
            </w:r>
            <w:r w:rsidRPr="000B0B1F">
              <w:rPr>
                <w:rFonts w:ascii="Sylfaen" w:hAnsi="Sylfaen" w:cs="Sylfaen"/>
                <w:shd w:val="clear" w:color="auto" w:fill="FFFFFF"/>
              </w:rPr>
              <w:t>აქვს</w:t>
            </w:r>
            <w:r w:rsidRPr="000B0B1F">
              <w:rPr>
                <w:rFonts w:ascii="Arial" w:hAnsi="Arial" w:cs="Arial"/>
                <w:shd w:val="clear" w:color="auto" w:fill="FFFFFF"/>
              </w:rPr>
              <w:t xml:space="preserve"> </w:t>
            </w:r>
            <w:r w:rsidRPr="000B0B1F">
              <w:rPr>
                <w:rFonts w:ascii="Sylfaen" w:hAnsi="Sylfaen" w:cs="Sylfaen"/>
                <w:shd w:val="clear" w:color="auto" w:fill="FFFFFF"/>
              </w:rPr>
              <w:t>შრომის</w:t>
            </w:r>
            <w:r w:rsidRPr="000B0B1F">
              <w:rPr>
                <w:rFonts w:ascii="Arial" w:hAnsi="Arial" w:cs="Arial"/>
                <w:shd w:val="clear" w:color="auto" w:fill="FFFFFF"/>
              </w:rPr>
              <w:t xml:space="preserve">, </w:t>
            </w:r>
            <w:r w:rsidRPr="000B0B1F">
              <w:rPr>
                <w:rFonts w:ascii="Sylfaen" w:hAnsi="Sylfaen" w:cs="Sylfaen"/>
                <w:shd w:val="clear" w:color="auto" w:fill="FFFFFF"/>
              </w:rPr>
              <w:t>სამუშაოს</w:t>
            </w:r>
            <w:r w:rsidRPr="000B0B1F">
              <w:rPr>
                <w:rFonts w:ascii="Arial" w:hAnsi="Arial" w:cs="Arial"/>
                <w:shd w:val="clear" w:color="auto" w:fill="FFFFFF"/>
              </w:rPr>
              <w:t xml:space="preserve"> </w:t>
            </w:r>
            <w:r w:rsidRPr="000B0B1F">
              <w:rPr>
                <w:rFonts w:ascii="Sylfaen" w:hAnsi="Sylfaen" w:cs="Sylfaen"/>
                <w:shd w:val="clear" w:color="auto" w:fill="FFFFFF"/>
              </w:rPr>
              <w:t>თავისუფალი</w:t>
            </w:r>
            <w:r w:rsidRPr="000B0B1F">
              <w:rPr>
                <w:rFonts w:ascii="Arial" w:hAnsi="Arial" w:cs="Arial"/>
                <w:shd w:val="clear" w:color="auto" w:fill="FFFFFF"/>
              </w:rPr>
              <w:t xml:space="preserve"> </w:t>
            </w:r>
            <w:r w:rsidRPr="000B0B1F">
              <w:rPr>
                <w:rFonts w:ascii="Sylfaen" w:hAnsi="Sylfaen" w:cs="Sylfaen"/>
                <w:shd w:val="clear" w:color="auto" w:fill="FFFFFF"/>
              </w:rPr>
              <w:t>არჩევის</w:t>
            </w:r>
            <w:r w:rsidRPr="000B0B1F">
              <w:rPr>
                <w:rFonts w:ascii="Arial" w:hAnsi="Arial" w:cs="Arial"/>
                <w:shd w:val="clear" w:color="auto" w:fill="FFFFFF"/>
              </w:rPr>
              <w:t xml:space="preserve">, </w:t>
            </w:r>
            <w:r w:rsidRPr="000B0B1F">
              <w:rPr>
                <w:rFonts w:ascii="Sylfaen" w:hAnsi="Sylfaen" w:cs="Sylfaen"/>
                <w:shd w:val="clear" w:color="auto" w:fill="FFFFFF"/>
              </w:rPr>
              <w:t>შრომის</w:t>
            </w:r>
            <w:r w:rsidRPr="000B0B1F">
              <w:rPr>
                <w:rFonts w:ascii="Arial" w:hAnsi="Arial" w:cs="Arial"/>
                <w:shd w:val="clear" w:color="auto" w:fill="FFFFFF"/>
              </w:rPr>
              <w:t xml:space="preserve"> </w:t>
            </w:r>
            <w:r w:rsidRPr="000B0B1F">
              <w:rPr>
                <w:rFonts w:ascii="Sylfaen" w:hAnsi="Sylfaen" w:cs="Sylfaen"/>
                <w:shd w:val="clear" w:color="auto" w:fill="FFFFFF"/>
              </w:rPr>
              <w:t>სამართლიანი</w:t>
            </w:r>
            <w:r w:rsidRPr="000B0B1F">
              <w:rPr>
                <w:rFonts w:ascii="Arial" w:hAnsi="Arial" w:cs="Arial"/>
                <w:shd w:val="clear" w:color="auto" w:fill="FFFFFF"/>
              </w:rPr>
              <w:t xml:space="preserve"> </w:t>
            </w:r>
            <w:r w:rsidRPr="000B0B1F">
              <w:rPr>
                <w:rFonts w:ascii="Sylfaen" w:hAnsi="Sylfaen" w:cs="Sylfaen"/>
                <w:shd w:val="clear" w:color="auto" w:fill="FFFFFF"/>
              </w:rPr>
              <w:t>და</w:t>
            </w:r>
            <w:r w:rsidRPr="000B0B1F">
              <w:rPr>
                <w:rFonts w:ascii="Arial" w:hAnsi="Arial" w:cs="Arial"/>
                <w:shd w:val="clear" w:color="auto" w:fill="FFFFFF"/>
              </w:rPr>
              <w:t xml:space="preserve"> </w:t>
            </w:r>
            <w:r w:rsidRPr="000B0B1F">
              <w:rPr>
                <w:rFonts w:ascii="Sylfaen" w:hAnsi="Sylfaen" w:cs="Sylfaen"/>
                <w:shd w:val="clear" w:color="auto" w:fill="FFFFFF"/>
              </w:rPr>
              <w:t>ხელსაყრელი</w:t>
            </w:r>
            <w:r w:rsidRPr="000B0B1F">
              <w:rPr>
                <w:rFonts w:ascii="Arial" w:hAnsi="Arial" w:cs="Arial"/>
                <w:shd w:val="clear" w:color="auto" w:fill="FFFFFF"/>
              </w:rPr>
              <w:t xml:space="preserve"> </w:t>
            </w:r>
            <w:r w:rsidRPr="000B0B1F">
              <w:rPr>
                <w:rFonts w:ascii="Sylfaen" w:hAnsi="Sylfaen" w:cs="Sylfaen"/>
                <w:shd w:val="clear" w:color="auto" w:fill="FFFFFF"/>
              </w:rPr>
              <w:t>პირობების</w:t>
            </w:r>
            <w:r w:rsidRPr="000B0B1F">
              <w:rPr>
                <w:rFonts w:ascii="Arial" w:hAnsi="Arial" w:cs="Arial"/>
                <w:shd w:val="clear" w:color="auto" w:fill="FFFFFF"/>
              </w:rPr>
              <w:t xml:space="preserve"> </w:t>
            </w:r>
            <w:r w:rsidRPr="000B0B1F">
              <w:rPr>
                <w:rFonts w:ascii="Sylfaen" w:hAnsi="Sylfaen" w:cs="Sylfaen"/>
                <w:shd w:val="clear" w:color="auto" w:fill="FFFFFF"/>
              </w:rPr>
              <w:t>და</w:t>
            </w:r>
            <w:r w:rsidRPr="000B0B1F">
              <w:rPr>
                <w:rFonts w:ascii="Arial" w:hAnsi="Arial" w:cs="Arial"/>
                <w:shd w:val="clear" w:color="auto" w:fill="FFFFFF"/>
              </w:rPr>
              <w:t xml:space="preserve"> </w:t>
            </w:r>
            <w:r w:rsidRPr="000B0B1F">
              <w:rPr>
                <w:rFonts w:ascii="Sylfaen" w:hAnsi="Sylfaen" w:cs="Sylfaen"/>
                <w:shd w:val="clear" w:color="auto" w:fill="FFFFFF"/>
              </w:rPr>
              <w:t>უმუშევრობისაგან</w:t>
            </w:r>
            <w:r w:rsidRPr="000B0B1F">
              <w:rPr>
                <w:rFonts w:ascii="Arial" w:hAnsi="Arial" w:cs="Arial"/>
                <w:shd w:val="clear" w:color="auto" w:fill="FFFFFF"/>
              </w:rPr>
              <w:t xml:space="preserve"> </w:t>
            </w:r>
            <w:r w:rsidRPr="000B0B1F">
              <w:rPr>
                <w:rFonts w:ascii="Sylfaen" w:hAnsi="Sylfaen" w:cs="Sylfaen"/>
                <w:shd w:val="clear" w:color="auto" w:fill="FFFFFF"/>
              </w:rPr>
              <w:t>დაცვის</w:t>
            </w:r>
            <w:r w:rsidRPr="000B0B1F">
              <w:rPr>
                <w:rFonts w:ascii="Arial" w:hAnsi="Arial" w:cs="Arial"/>
                <w:shd w:val="clear" w:color="auto" w:fill="FFFFFF"/>
              </w:rPr>
              <w:t xml:space="preserve"> </w:t>
            </w:r>
            <w:r w:rsidRPr="000B0B1F">
              <w:rPr>
                <w:rFonts w:ascii="Sylfaen" w:hAnsi="Sylfaen" w:cs="Sylfaen"/>
                <w:shd w:val="clear" w:color="auto" w:fill="FFFFFF"/>
              </w:rPr>
              <w:t>უფლება</w:t>
            </w:r>
            <w:r w:rsidRPr="000B0B1F">
              <w:rPr>
                <w:rFonts w:ascii="Arial" w:hAnsi="Arial" w:cs="Arial"/>
                <w:shd w:val="clear" w:color="auto" w:fill="FFFFFF"/>
              </w:rPr>
              <w:t>.</w:t>
            </w:r>
            <w:r w:rsidRPr="000B0B1F">
              <w:rPr>
                <w:rFonts w:ascii="Arial" w:hAnsi="Arial" w:cs="Arial"/>
              </w:rPr>
              <w:br/>
            </w:r>
            <w:r w:rsidRPr="000B0B1F">
              <w:rPr>
                <w:rFonts w:ascii="Arial" w:hAnsi="Arial" w:cs="Arial"/>
                <w:shd w:val="clear" w:color="auto" w:fill="FFFFFF"/>
              </w:rPr>
              <w:t xml:space="preserve">2. </w:t>
            </w:r>
            <w:r w:rsidRPr="000B0B1F">
              <w:rPr>
                <w:rFonts w:ascii="Sylfaen" w:hAnsi="Sylfaen" w:cs="Sylfaen"/>
                <w:shd w:val="clear" w:color="auto" w:fill="FFFFFF"/>
              </w:rPr>
              <w:t>ყოველ</w:t>
            </w:r>
            <w:r w:rsidRPr="000B0B1F">
              <w:rPr>
                <w:rFonts w:ascii="Arial" w:hAnsi="Arial" w:cs="Arial"/>
                <w:shd w:val="clear" w:color="auto" w:fill="FFFFFF"/>
              </w:rPr>
              <w:t xml:space="preserve"> </w:t>
            </w:r>
            <w:r w:rsidRPr="000B0B1F">
              <w:rPr>
                <w:rFonts w:ascii="Sylfaen" w:hAnsi="Sylfaen" w:cs="Sylfaen"/>
                <w:shd w:val="clear" w:color="auto" w:fill="FFFFFF"/>
              </w:rPr>
              <w:t>ადამიანს</w:t>
            </w:r>
            <w:r w:rsidRPr="000B0B1F">
              <w:rPr>
                <w:rFonts w:ascii="Arial" w:hAnsi="Arial" w:cs="Arial"/>
                <w:shd w:val="clear" w:color="auto" w:fill="FFFFFF"/>
              </w:rPr>
              <w:t xml:space="preserve"> </w:t>
            </w:r>
            <w:r w:rsidRPr="000B0B1F">
              <w:rPr>
                <w:rFonts w:ascii="Sylfaen" w:hAnsi="Sylfaen" w:cs="Sylfaen"/>
                <w:shd w:val="clear" w:color="auto" w:fill="FFFFFF"/>
              </w:rPr>
              <w:t>აქვს</w:t>
            </w:r>
            <w:r w:rsidRPr="000B0B1F">
              <w:rPr>
                <w:rFonts w:ascii="Arial" w:hAnsi="Arial" w:cs="Arial"/>
                <w:shd w:val="clear" w:color="auto" w:fill="FFFFFF"/>
              </w:rPr>
              <w:t xml:space="preserve"> </w:t>
            </w:r>
            <w:r w:rsidRPr="000B0B1F">
              <w:rPr>
                <w:rFonts w:ascii="Sylfaen" w:hAnsi="Sylfaen" w:cs="Sylfaen"/>
                <w:shd w:val="clear" w:color="auto" w:fill="FFFFFF"/>
              </w:rPr>
              <w:t>უფლება</w:t>
            </w:r>
            <w:r w:rsidRPr="000B0B1F">
              <w:rPr>
                <w:rFonts w:ascii="Arial" w:hAnsi="Arial" w:cs="Arial"/>
                <w:shd w:val="clear" w:color="auto" w:fill="FFFFFF"/>
              </w:rPr>
              <w:t xml:space="preserve"> </w:t>
            </w:r>
            <w:r w:rsidRPr="000B0B1F">
              <w:rPr>
                <w:rFonts w:ascii="Sylfaen" w:hAnsi="Sylfaen" w:cs="Sylfaen"/>
                <w:shd w:val="clear" w:color="auto" w:fill="FFFFFF"/>
              </w:rPr>
              <w:t>თანაბარი</w:t>
            </w:r>
            <w:r w:rsidRPr="000B0B1F">
              <w:rPr>
                <w:rFonts w:ascii="Arial" w:hAnsi="Arial" w:cs="Arial"/>
                <w:shd w:val="clear" w:color="auto" w:fill="FFFFFF"/>
              </w:rPr>
              <w:t xml:space="preserve"> </w:t>
            </w:r>
            <w:r w:rsidRPr="000B0B1F">
              <w:rPr>
                <w:rFonts w:ascii="Sylfaen" w:hAnsi="Sylfaen" w:cs="Sylfaen"/>
                <w:shd w:val="clear" w:color="auto" w:fill="FFFFFF"/>
              </w:rPr>
              <w:t>შრომის</w:t>
            </w:r>
            <w:r w:rsidRPr="000B0B1F">
              <w:rPr>
                <w:rFonts w:ascii="Arial" w:hAnsi="Arial" w:cs="Arial"/>
                <w:shd w:val="clear" w:color="auto" w:fill="FFFFFF"/>
              </w:rPr>
              <w:t xml:space="preserve"> </w:t>
            </w:r>
            <w:r w:rsidRPr="000B0B1F">
              <w:rPr>
                <w:rFonts w:ascii="Sylfaen" w:hAnsi="Sylfaen" w:cs="Sylfaen"/>
                <w:shd w:val="clear" w:color="auto" w:fill="FFFFFF"/>
              </w:rPr>
              <w:t>თანაბრად</w:t>
            </w:r>
            <w:r w:rsidRPr="000B0B1F">
              <w:rPr>
                <w:rFonts w:ascii="Arial" w:hAnsi="Arial" w:cs="Arial"/>
                <w:shd w:val="clear" w:color="auto" w:fill="FFFFFF"/>
              </w:rPr>
              <w:t xml:space="preserve"> </w:t>
            </w:r>
            <w:r w:rsidRPr="000B0B1F">
              <w:rPr>
                <w:rFonts w:ascii="Sylfaen" w:hAnsi="Sylfaen" w:cs="Sylfaen"/>
                <w:shd w:val="clear" w:color="auto" w:fill="FFFFFF"/>
              </w:rPr>
              <w:t>ანაზღაურებისა</w:t>
            </w:r>
            <w:r w:rsidRPr="000B0B1F">
              <w:rPr>
                <w:rFonts w:ascii="Arial" w:hAnsi="Arial" w:cs="Arial"/>
                <w:shd w:val="clear" w:color="auto" w:fill="FFFFFF"/>
              </w:rPr>
              <w:t xml:space="preserve"> </w:t>
            </w:r>
            <w:r w:rsidRPr="000B0B1F">
              <w:rPr>
                <w:rFonts w:ascii="Sylfaen" w:hAnsi="Sylfaen" w:cs="Sylfaen"/>
                <w:shd w:val="clear" w:color="auto" w:fill="FFFFFF"/>
              </w:rPr>
              <w:t>ყოველგვარი</w:t>
            </w:r>
            <w:r w:rsidRPr="000B0B1F">
              <w:rPr>
                <w:rFonts w:ascii="Arial" w:hAnsi="Arial" w:cs="Arial"/>
                <w:shd w:val="clear" w:color="auto" w:fill="FFFFFF"/>
              </w:rPr>
              <w:t xml:space="preserve"> </w:t>
            </w:r>
            <w:r w:rsidRPr="000B0B1F">
              <w:rPr>
                <w:rFonts w:ascii="Sylfaen" w:hAnsi="Sylfaen" w:cs="Sylfaen"/>
                <w:shd w:val="clear" w:color="auto" w:fill="FFFFFF"/>
              </w:rPr>
              <w:t>დისკრიმინაციის</w:t>
            </w:r>
            <w:r w:rsidRPr="000B0B1F">
              <w:rPr>
                <w:rFonts w:ascii="Arial" w:hAnsi="Arial" w:cs="Arial"/>
                <w:shd w:val="clear" w:color="auto" w:fill="FFFFFF"/>
              </w:rPr>
              <w:t xml:space="preserve"> </w:t>
            </w:r>
            <w:r w:rsidRPr="000B0B1F">
              <w:rPr>
                <w:rFonts w:ascii="Sylfaen" w:hAnsi="Sylfaen" w:cs="Sylfaen"/>
                <w:shd w:val="clear" w:color="auto" w:fill="FFFFFF"/>
              </w:rPr>
              <w:t>გარეშე</w:t>
            </w:r>
            <w:r w:rsidRPr="000B0B1F">
              <w:rPr>
                <w:rFonts w:ascii="Arial" w:hAnsi="Arial" w:cs="Arial"/>
                <w:shd w:val="clear" w:color="auto" w:fill="FFFFFF"/>
              </w:rPr>
              <w:t>.</w:t>
            </w:r>
            <w:r w:rsidRPr="000B0B1F">
              <w:rPr>
                <w:rFonts w:ascii="Arial" w:hAnsi="Arial" w:cs="Arial"/>
              </w:rPr>
              <w:br/>
            </w:r>
            <w:r w:rsidRPr="000B0B1F">
              <w:rPr>
                <w:rFonts w:ascii="Arial" w:hAnsi="Arial" w:cs="Arial"/>
                <w:shd w:val="clear" w:color="auto" w:fill="FFFFFF"/>
              </w:rPr>
              <w:t xml:space="preserve">3. </w:t>
            </w:r>
            <w:r w:rsidRPr="000B0B1F">
              <w:rPr>
                <w:rFonts w:ascii="Sylfaen" w:hAnsi="Sylfaen" w:cs="Sylfaen"/>
                <w:shd w:val="clear" w:color="auto" w:fill="FFFFFF"/>
              </w:rPr>
              <w:t>ყოველ</w:t>
            </w:r>
            <w:r w:rsidRPr="000B0B1F">
              <w:rPr>
                <w:rFonts w:ascii="Arial" w:hAnsi="Arial" w:cs="Arial"/>
                <w:shd w:val="clear" w:color="auto" w:fill="FFFFFF"/>
              </w:rPr>
              <w:t xml:space="preserve"> </w:t>
            </w:r>
            <w:r w:rsidRPr="000B0B1F">
              <w:rPr>
                <w:rFonts w:ascii="Sylfaen" w:hAnsi="Sylfaen" w:cs="Sylfaen"/>
                <w:shd w:val="clear" w:color="auto" w:fill="FFFFFF"/>
              </w:rPr>
              <w:t>მუშაკს</w:t>
            </w:r>
            <w:r w:rsidRPr="000B0B1F">
              <w:rPr>
                <w:rFonts w:ascii="Arial" w:hAnsi="Arial" w:cs="Arial"/>
                <w:shd w:val="clear" w:color="auto" w:fill="FFFFFF"/>
              </w:rPr>
              <w:t xml:space="preserve"> </w:t>
            </w:r>
            <w:r w:rsidRPr="000B0B1F">
              <w:rPr>
                <w:rFonts w:ascii="Sylfaen" w:hAnsi="Sylfaen" w:cs="Sylfaen"/>
                <w:shd w:val="clear" w:color="auto" w:fill="FFFFFF"/>
              </w:rPr>
              <w:t>აქვს</w:t>
            </w:r>
            <w:r w:rsidRPr="000B0B1F">
              <w:rPr>
                <w:rFonts w:ascii="Arial" w:hAnsi="Arial" w:cs="Arial"/>
                <w:shd w:val="clear" w:color="auto" w:fill="FFFFFF"/>
              </w:rPr>
              <w:t xml:space="preserve"> </w:t>
            </w:r>
            <w:r w:rsidRPr="000B0B1F">
              <w:rPr>
                <w:rFonts w:ascii="Sylfaen" w:hAnsi="Sylfaen" w:cs="Sylfaen"/>
                <w:shd w:val="clear" w:color="auto" w:fill="FFFFFF"/>
              </w:rPr>
              <w:t>უფლება</w:t>
            </w:r>
            <w:r w:rsidRPr="000B0B1F">
              <w:rPr>
                <w:rFonts w:ascii="Arial" w:hAnsi="Arial" w:cs="Arial"/>
                <w:shd w:val="clear" w:color="auto" w:fill="FFFFFF"/>
              </w:rPr>
              <w:t xml:space="preserve"> </w:t>
            </w:r>
            <w:r w:rsidRPr="000B0B1F">
              <w:rPr>
                <w:rFonts w:ascii="Sylfaen" w:hAnsi="Sylfaen" w:cs="Sylfaen"/>
                <w:shd w:val="clear" w:color="auto" w:fill="FFFFFF"/>
              </w:rPr>
              <w:t>იღებდეს</w:t>
            </w:r>
            <w:r w:rsidRPr="000B0B1F">
              <w:rPr>
                <w:rFonts w:ascii="Arial" w:hAnsi="Arial" w:cs="Arial"/>
                <w:shd w:val="clear" w:color="auto" w:fill="FFFFFF"/>
              </w:rPr>
              <w:t xml:space="preserve"> </w:t>
            </w:r>
            <w:r w:rsidRPr="000B0B1F">
              <w:rPr>
                <w:rFonts w:ascii="Sylfaen" w:hAnsi="Sylfaen" w:cs="Sylfaen"/>
                <w:shd w:val="clear" w:color="auto" w:fill="FFFFFF"/>
              </w:rPr>
              <w:t>სამართლიანსა</w:t>
            </w:r>
            <w:r w:rsidRPr="000B0B1F">
              <w:rPr>
                <w:rFonts w:ascii="Arial" w:hAnsi="Arial" w:cs="Arial"/>
                <w:shd w:val="clear" w:color="auto" w:fill="FFFFFF"/>
              </w:rPr>
              <w:t xml:space="preserve"> </w:t>
            </w:r>
            <w:r w:rsidRPr="000B0B1F">
              <w:rPr>
                <w:rFonts w:ascii="Sylfaen" w:hAnsi="Sylfaen" w:cs="Sylfaen"/>
                <w:shd w:val="clear" w:color="auto" w:fill="FFFFFF"/>
              </w:rPr>
              <w:t>და</w:t>
            </w:r>
            <w:r w:rsidRPr="000B0B1F">
              <w:rPr>
                <w:rFonts w:ascii="Arial" w:hAnsi="Arial" w:cs="Arial"/>
                <w:shd w:val="clear" w:color="auto" w:fill="FFFFFF"/>
              </w:rPr>
              <w:t xml:space="preserve"> </w:t>
            </w:r>
            <w:r w:rsidRPr="000B0B1F">
              <w:rPr>
                <w:rFonts w:ascii="Sylfaen" w:hAnsi="Sylfaen" w:cs="Sylfaen"/>
                <w:shd w:val="clear" w:color="auto" w:fill="FFFFFF"/>
              </w:rPr>
              <w:t>დამაკმაყოფილებელ</w:t>
            </w:r>
            <w:r w:rsidRPr="000B0B1F">
              <w:rPr>
                <w:rFonts w:ascii="Arial" w:hAnsi="Arial" w:cs="Arial"/>
                <w:shd w:val="clear" w:color="auto" w:fill="FFFFFF"/>
              </w:rPr>
              <w:t xml:space="preserve"> </w:t>
            </w:r>
            <w:r w:rsidRPr="000B0B1F">
              <w:rPr>
                <w:rFonts w:ascii="Sylfaen" w:hAnsi="Sylfaen" w:cs="Sylfaen"/>
                <w:shd w:val="clear" w:color="auto" w:fill="FFFFFF"/>
              </w:rPr>
              <w:t>გასამრჯელოს</w:t>
            </w:r>
            <w:r w:rsidRPr="000B0B1F">
              <w:rPr>
                <w:rFonts w:ascii="Arial" w:hAnsi="Arial" w:cs="Arial"/>
                <w:shd w:val="clear" w:color="auto" w:fill="FFFFFF"/>
              </w:rPr>
              <w:t xml:space="preserve">, </w:t>
            </w:r>
            <w:r w:rsidRPr="000B0B1F">
              <w:rPr>
                <w:rFonts w:ascii="Sylfaen" w:hAnsi="Sylfaen" w:cs="Sylfaen"/>
                <w:shd w:val="clear" w:color="auto" w:fill="FFFFFF"/>
              </w:rPr>
              <w:lastRenderedPageBreak/>
              <w:t>რომელიც</w:t>
            </w:r>
            <w:r w:rsidRPr="000B0B1F">
              <w:rPr>
                <w:rFonts w:ascii="Arial" w:hAnsi="Arial" w:cs="Arial"/>
                <w:shd w:val="clear" w:color="auto" w:fill="FFFFFF"/>
              </w:rPr>
              <w:t xml:space="preserve"> </w:t>
            </w:r>
            <w:r w:rsidRPr="000B0B1F">
              <w:rPr>
                <w:rFonts w:ascii="Sylfaen" w:hAnsi="Sylfaen" w:cs="Sylfaen"/>
                <w:shd w:val="clear" w:color="auto" w:fill="FFFFFF"/>
              </w:rPr>
              <w:t>უზრუნველყოფს</w:t>
            </w:r>
            <w:r w:rsidRPr="000B0B1F">
              <w:rPr>
                <w:rFonts w:ascii="Arial" w:hAnsi="Arial" w:cs="Arial"/>
                <w:shd w:val="clear" w:color="auto" w:fill="FFFFFF"/>
              </w:rPr>
              <w:t xml:space="preserve"> </w:t>
            </w:r>
            <w:r w:rsidRPr="000B0B1F">
              <w:rPr>
                <w:rFonts w:ascii="Sylfaen" w:hAnsi="Sylfaen" w:cs="Sylfaen"/>
                <w:shd w:val="clear" w:color="auto" w:fill="FFFFFF"/>
              </w:rPr>
              <w:t>ღირსეულ</w:t>
            </w:r>
            <w:r w:rsidRPr="000B0B1F">
              <w:rPr>
                <w:rFonts w:ascii="Arial" w:hAnsi="Arial" w:cs="Arial"/>
                <w:shd w:val="clear" w:color="auto" w:fill="FFFFFF"/>
              </w:rPr>
              <w:t xml:space="preserve"> </w:t>
            </w:r>
            <w:r w:rsidRPr="000B0B1F">
              <w:rPr>
                <w:rFonts w:ascii="Sylfaen" w:hAnsi="Sylfaen" w:cs="Sylfaen"/>
                <w:shd w:val="clear" w:color="auto" w:fill="FFFFFF"/>
              </w:rPr>
              <w:t>ადამიანურ</w:t>
            </w:r>
            <w:r w:rsidRPr="000B0B1F">
              <w:rPr>
                <w:rFonts w:ascii="Arial" w:hAnsi="Arial" w:cs="Arial"/>
                <w:shd w:val="clear" w:color="auto" w:fill="FFFFFF"/>
              </w:rPr>
              <w:t xml:space="preserve"> </w:t>
            </w:r>
            <w:r w:rsidRPr="000B0B1F">
              <w:rPr>
                <w:rFonts w:ascii="Sylfaen" w:hAnsi="Sylfaen" w:cs="Sylfaen"/>
                <w:color w:val="330066"/>
                <w:shd w:val="clear" w:color="auto" w:fill="FFFFFF"/>
              </w:rPr>
              <w:t>არსებობას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თვითონ</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მისთვის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მისი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ოჯახისათვის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რომელსაც</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როცა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აუცილებელია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ემატება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სოციალური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უზრუნველყოფის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სხვა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სახსრები</w:t>
            </w:r>
            <w:r w:rsidRPr="000B0B1F">
              <w:rPr>
                <w:rFonts w:ascii="Arial" w:hAnsi="Arial" w:cs="Arial"/>
                <w:color w:val="330066"/>
                <w:shd w:val="clear" w:color="auto" w:fill="FFFFFF"/>
              </w:rPr>
              <w:t>.</w:t>
            </w:r>
            <w:r w:rsidRPr="000B0B1F">
              <w:rPr>
                <w:rFonts w:ascii="Arial" w:hAnsi="Arial" w:cs="Arial"/>
                <w:color w:val="330066"/>
              </w:rPr>
              <w:br/>
            </w:r>
            <w:r w:rsidRPr="000B0B1F">
              <w:rPr>
                <w:rFonts w:ascii="Arial" w:hAnsi="Arial" w:cs="Arial"/>
                <w:color w:val="330066"/>
                <w:shd w:val="clear" w:color="auto" w:fill="FFFFFF"/>
              </w:rPr>
              <w:t xml:space="preserve">4. </w:t>
            </w:r>
            <w:r w:rsidRPr="000B0B1F">
              <w:rPr>
                <w:rFonts w:ascii="Sylfaen" w:hAnsi="Sylfaen" w:cs="Sylfaen"/>
                <w:color w:val="330066"/>
                <w:shd w:val="clear" w:color="auto" w:fill="FFFFFF"/>
              </w:rPr>
              <w:t>ყოველ</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ადამიანს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აქვს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უფლება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შექმნას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პროფესიული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კავშირები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შევიდეს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პროფესიულ</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კავშირებში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თავისი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ინტერესების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დასაცავად</w:t>
            </w:r>
            <w:r w:rsidRPr="000B0B1F">
              <w:rPr>
                <w:rFonts w:ascii="Arial" w:hAnsi="Arial" w:cs="Arial"/>
                <w:color w:val="330066"/>
                <w:shd w:val="clear" w:color="auto" w:fill="FFFFFF"/>
              </w:rPr>
              <w:t>.</w:t>
            </w:r>
          </w:p>
          <w:p w14:paraId="56BC385B" w14:textId="77777777" w:rsidR="000B0B1F" w:rsidRDefault="000B0B1F" w:rsidP="004D7DE4">
            <w:pPr>
              <w:pStyle w:val="ListParagraph"/>
              <w:ind w:right="-18"/>
              <w:jc w:val="both"/>
              <w:rPr>
                <w:rFonts w:ascii="Arial" w:hAnsi="Arial" w:cs="Arial"/>
                <w:color w:val="330066"/>
                <w:shd w:val="clear" w:color="auto" w:fill="FFFFFF"/>
              </w:rPr>
            </w:pPr>
            <w:r w:rsidRPr="000B0B1F">
              <w:rPr>
                <w:rFonts w:ascii="Sylfaen" w:hAnsi="Sylfaen" w:cs="Sylfaen"/>
                <w:color w:val="330066"/>
                <w:shd w:val="clear" w:color="auto" w:fill="FFFFFF"/>
              </w:rPr>
              <w:t>მუხლი</w:t>
            </w:r>
            <w:r w:rsidRPr="000B0B1F">
              <w:rPr>
                <w:rFonts w:ascii="Arial" w:hAnsi="Arial" w:cs="Arial"/>
                <w:color w:val="330066"/>
                <w:shd w:val="clear" w:color="auto" w:fill="FFFFFF"/>
              </w:rPr>
              <w:t xml:space="preserve"> 29.</w:t>
            </w:r>
            <w:r w:rsidRPr="000B0B1F">
              <w:rPr>
                <w:rFonts w:ascii="Arial" w:hAnsi="Arial" w:cs="Arial"/>
                <w:color w:val="330066"/>
              </w:rPr>
              <w:br/>
            </w:r>
            <w:r w:rsidRPr="000B0B1F">
              <w:rPr>
                <w:rFonts w:ascii="Arial" w:hAnsi="Arial" w:cs="Arial"/>
                <w:color w:val="330066"/>
                <w:shd w:val="clear" w:color="auto" w:fill="FFFFFF"/>
              </w:rPr>
              <w:t xml:space="preserve">2. </w:t>
            </w:r>
            <w:r w:rsidRPr="000B0B1F">
              <w:rPr>
                <w:rFonts w:ascii="Sylfaen" w:hAnsi="Sylfaen" w:cs="Sylfaen"/>
                <w:color w:val="330066"/>
                <w:shd w:val="clear" w:color="auto" w:fill="FFFFFF"/>
              </w:rPr>
              <w:t>თავისი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უფლებათა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თავისუფლებათა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განხორციელებისას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ყოველი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ადამიანი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უნდა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განიცდიდეს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მხოლოდ</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ისეთ</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შეზღუდვებს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როგორიც</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კანონითაა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დადგენილი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მარტოოდენ</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იმ</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მიზნით</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რათა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უზრუნველყოფილ</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იქნეს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სხვების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უფლებათა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თავისუფლებათა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ჯეროვანი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აღიარება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პატივისცემა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დაკმაყოფილდეს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ზნეობის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საზოგადოებრივი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წესრიგისა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საერთო</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კეთილდღეობის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სამართლიანი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მოთხოვნები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დემოკრატიულ</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საზოგადოებაში</w:t>
            </w:r>
            <w:r w:rsidRPr="000B0B1F">
              <w:rPr>
                <w:rFonts w:ascii="Arial" w:hAnsi="Arial" w:cs="Arial"/>
                <w:color w:val="330066"/>
                <w:shd w:val="clear" w:color="auto" w:fill="FFFFFF"/>
              </w:rPr>
              <w:t>.</w:t>
            </w:r>
            <w:r w:rsidRPr="000B0B1F">
              <w:rPr>
                <w:rFonts w:ascii="Arial" w:hAnsi="Arial" w:cs="Arial"/>
                <w:color w:val="330066"/>
              </w:rPr>
              <w:br/>
            </w:r>
            <w:r w:rsidRPr="000B0B1F">
              <w:rPr>
                <w:rFonts w:ascii="Arial" w:hAnsi="Arial" w:cs="Arial"/>
                <w:color w:val="330066"/>
                <w:shd w:val="clear" w:color="auto" w:fill="FFFFFF"/>
              </w:rPr>
              <w:t xml:space="preserve">3. </w:t>
            </w:r>
            <w:r w:rsidRPr="000B0B1F">
              <w:rPr>
                <w:rFonts w:ascii="Sylfaen" w:hAnsi="Sylfaen" w:cs="Sylfaen"/>
                <w:color w:val="330066"/>
                <w:shd w:val="clear" w:color="auto" w:fill="FFFFFF"/>
              </w:rPr>
              <w:t>ამ</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უფლებათა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თავისუფლებათა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განხორციელება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არვითარ</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შემთხვეავში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არ</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უნდა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ეწინააღმდეგებოდეს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გაერთიანებული</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ერების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ორგანიზაციის</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მიზნებსა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და</w:t>
            </w:r>
            <w:r w:rsidRPr="000B0B1F">
              <w:rPr>
                <w:rFonts w:ascii="Arial" w:hAnsi="Arial" w:cs="Arial"/>
                <w:color w:val="330066"/>
                <w:shd w:val="clear" w:color="auto" w:fill="FFFFFF"/>
              </w:rPr>
              <w:t xml:space="preserve"> </w:t>
            </w:r>
            <w:r w:rsidRPr="000B0B1F">
              <w:rPr>
                <w:rFonts w:ascii="Sylfaen" w:hAnsi="Sylfaen" w:cs="Sylfaen"/>
                <w:color w:val="330066"/>
                <w:shd w:val="clear" w:color="auto" w:fill="FFFFFF"/>
              </w:rPr>
              <w:t>პრინციპებს</w:t>
            </w:r>
            <w:r w:rsidRPr="000B0B1F">
              <w:rPr>
                <w:rFonts w:ascii="Arial" w:hAnsi="Arial" w:cs="Arial"/>
                <w:color w:val="330066"/>
                <w:shd w:val="clear" w:color="auto" w:fill="FFFFFF"/>
              </w:rPr>
              <w:t>.</w:t>
            </w:r>
          </w:p>
          <w:p w14:paraId="3A088536" w14:textId="77777777" w:rsidR="000B0B1F" w:rsidRDefault="000B0B1F" w:rsidP="004D7DE4">
            <w:pPr>
              <w:pStyle w:val="ListParagraph"/>
              <w:ind w:right="-18"/>
              <w:jc w:val="both"/>
              <w:rPr>
                <w:rFonts w:ascii="Arial" w:hAnsi="Arial" w:cs="Arial"/>
                <w:color w:val="330066"/>
                <w:shd w:val="clear" w:color="auto" w:fill="FFFFFF"/>
              </w:rPr>
            </w:pPr>
          </w:p>
          <w:p w14:paraId="2236ACA4" w14:textId="77777777" w:rsidR="009320A5" w:rsidRDefault="009320A5" w:rsidP="004D7DE4">
            <w:pPr>
              <w:pStyle w:val="ListParagraph"/>
              <w:ind w:right="-18"/>
              <w:jc w:val="both"/>
              <w:rPr>
                <w:rFonts w:ascii="Sylfaen" w:hAnsi="Sylfaen"/>
                <w:lang w:val="ka-GE"/>
              </w:rPr>
            </w:pPr>
            <w:r>
              <w:rPr>
                <w:rFonts w:ascii="Sylfaen" w:hAnsi="Sylfaen"/>
                <w:lang w:val="ka-GE"/>
              </w:rPr>
              <w:t>საერთაშორისო პაქტი „</w:t>
            </w:r>
            <w:r w:rsidR="000B0B1F">
              <w:rPr>
                <w:rFonts w:ascii="Sylfaen" w:hAnsi="Sylfaen"/>
                <w:lang w:val="ka-GE"/>
              </w:rPr>
              <w:t xml:space="preserve">ეკონომიკური, სოციალური და კულურული უფლებების </w:t>
            </w:r>
            <w:r>
              <w:rPr>
                <w:rFonts w:ascii="Sylfaen" w:hAnsi="Sylfaen"/>
                <w:lang w:val="ka-GE"/>
              </w:rPr>
              <w:t>შესახებ“</w:t>
            </w:r>
          </w:p>
          <w:p w14:paraId="47A5E39E" w14:textId="77777777" w:rsidR="009320A5" w:rsidRDefault="000B0B1F" w:rsidP="004D7DE4">
            <w:pPr>
              <w:pStyle w:val="ListParagraph"/>
              <w:ind w:right="-18"/>
              <w:jc w:val="both"/>
            </w:pPr>
            <w:r>
              <w:t xml:space="preserve">მუხლი 6 </w:t>
            </w:r>
          </w:p>
          <w:p w14:paraId="7B2F90D6" w14:textId="77777777" w:rsidR="009320A5" w:rsidRDefault="000B0B1F" w:rsidP="004D7DE4">
            <w:pPr>
              <w:pStyle w:val="ListParagraph"/>
              <w:ind w:right="-18"/>
              <w:jc w:val="both"/>
            </w:pPr>
            <w:r>
              <w:t xml:space="preserve">1. წინამდებარე პაქტის მონაწილე სახელმწიფოები აღიარებენ შრომის უფლებას, რომელიც მოიცავს თითოეული ადამიანის უფლებას, მოიპოვოს საარსებო სახსრები შრომით, რომელსაც თავისუფლად აირჩევს ან რომელზეც თანხმდება, და მიიღებენ შესაბამის ზომებს ამ უფლების დასაცავად. </w:t>
            </w:r>
          </w:p>
          <w:p w14:paraId="571B0A40" w14:textId="77777777" w:rsidR="000B0B1F" w:rsidRDefault="000B0B1F" w:rsidP="004D7DE4">
            <w:pPr>
              <w:pStyle w:val="ListParagraph"/>
              <w:ind w:right="-18"/>
              <w:jc w:val="both"/>
            </w:pPr>
            <w:r>
              <w:t>2. ზემოაღნიშნული უფლების სრული განხორციელების მიზნით, წინამდებარე პაქტის მონაწილე სახელმწიფოების მიერ მისაღები ზომები უნდა შეიცავდეს პროფესიული და ტექნიკური სწავლებისა და წვრთნის პროგრამებს, პოლიტიკას და მეთოდოლოგიას, რათა მიღწეულ იქნას განუხრელი ეკონომიკური, სოციალური და კულტურული განვითარება და სრული შედეგიანი დასაქმება ისეთ პირობებში, სადაც თითოეული ადამიანის პოლიტიკური და ეკონომიკური თავისუფლება დაცული იქნება.</w:t>
            </w:r>
          </w:p>
          <w:p w14:paraId="127F634A" w14:textId="77777777" w:rsidR="009320A5" w:rsidRDefault="009320A5" w:rsidP="004D7DE4">
            <w:pPr>
              <w:pStyle w:val="ListParagraph"/>
              <w:ind w:right="-18"/>
              <w:jc w:val="both"/>
            </w:pPr>
          </w:p>
          <w:p w14:paraId="29168D27" w14:textId="77777777" w:rsidR="009320A5" w:rsidRDefault="009320A5" w:rsidP="004D7DE4">
            <w:pPr>
              <w:pStyle w:val="ListParagraph"/>
              <w:ind w:right="-18"/>
              <w:jc w:val="both"/>
              <w:rPr>
                <w:rFonts w:ascii="Sylfaen" w:hAnsi="Sylfaen"/>
                <w:lang w:val="ka-GE"/>
              </w:rPr>
            </w:pPr>
            <w:r>
              <w:rPr>
                <w:rFonts w:ascii="Sylfaen" w:hAnsi="Sylfaen"/>
                <w:lang w:val="ka-GE"/>
              </w:rPr>
              <w:t>საერთაშორისო პაქტი სამოქალაქო და პოლიტიკური უფლებების შესახებ:</w:t>
            </w:r>
          </w:p>
          <w:p w14:paraId="424B0765" w14:textId="77777777" w:rsidR="009320A5" w:rsidRDefault="009320A5" w:rsidP="004D7DE4">
            <w:pPr>
              <w:pStyle w:val="ListParagraph"/>
              <w:ind w:right="-18"/>
              <w:jc w:val="both"/>
              <w:rPr>
                <w:rFonts w:ascii="Sylfaen" w:hAnsi="Sylfaen"/>
                <w:lang w:val="ka-GE"/>
              </w:rPr>
            </w:pPr>
            <w:r>
              <w:rPr>
                <w:rFonts w:ascii="Sylfaen" w:hAnsi="Sylfaen"/>
                <w:lang w:val="ka-GE"/>
              </w:rPr>
              <w:t>მუხლი 10</w:t>
            </w:r>
          </w:p>
          <w:p w14:paraId="34DF4CF2" w14:textId="7597B9C0" w:rsidR="009320A5" w:rsidRDefault="009320A5" w:rsidP="004D7DE4">
            <w:pPr>
              <w:pStyle w:val="ListParagraph"/>
              <w:numPr>
                <w:ilvl w:val="0"/>
                <w:numId w:val="31"/>
              </w:numPr>
              <w:tabs>
                <w:tab w:val="left" w:pos="1014"/>
              </w:tabs>
              <w:ind w:right="-18" w:hanging="29"/>
              <w:jc w:val="both"/>
            </w:pPr>
            <w:r>
              <w:t>პენიტენციალურ სისტემაში პატიმართა მიმართ განხორციელებული მოპყრობის მიზანია მა</w:t>
            </w:r>
            <w:r>
              <w:rPr>
                <w:rFonts w:ascii="Sylfaen" w:hAnsi="Sylfaen"/>
                <w:lang w:val="ka-GE"/>
              </w:rPr>
              <w:t>თ</w:t>
            </w:r>
            <w:r>
              <w:t>ი გამოსწორება და სოციალური რეაბილიტაცია. არასრულწლოვანი სამართალდამრღვევები განცალკევებული უნდა იყვნენ სრულწლოვანებისაგან და უნდა იმყოფებოდნენ პირობებში, რომლებიც შეესაბამება მათ ასაკს და სამართლებრივ სტატუსს.</w:t>
            </w:r>
          </w:p>
          <w:p w14:paraId="0C93D360" w14:textId="77777777" w:rsidR="009320A5" w:rsidRDefault="009320A5" w:rsidP="004D7DE4">
            <w:pPr>
              <w:ind w:right="-18"/>
              <w:jc w:val="both"/>
              <w:rPr>
                <w:rFonts w:ascii="Sylfaen" w:hAnsi="Sylfaen"/>
                <w:lang w:val="ka-GE"/>
              </w:rPr>
            </w:pPr>
          </w:p>
          <w:p w14:paraId="547F6FFB" w14:textId="77777777" w:rsidR="00E6668A" w:rsidRDefault="009320A5" w:rsidP="004D7DE4">
            <w:pPr>
              <w:ind w:left="691" w:right="-18"/>
              <w:jc w:val="both"/>
              <w:rPr>
                <w:rFonts w:ascii="Sylfaen" w:hAnsi="Sylfaen"/>
                <w:lang w:val="ka-GE"/>
              </w:rPr>
            </w:pPr>
            <w:r>
              <w:rPr>
                <w:rFonts w:ascii="Sylfaen" w:hAnsi="Sylfaen"/>
                <w:lang w:val="ka-GE"/>
              </w:rPr>
              <w:t>ეს მუხლები მოტანილია იმის საჩვენებლად, რომ სადავო ნორმა ეწინააღმდეგება არა მხოლოდ საქართველოს კანონმდებლობას, არამედ იმ საერთაშორისო უფლებადაცვით დოკუმენტებსაც რომლებსაც საქართველოა შეერთებული</w:t>
            </w:r>
            <w:r w:rsidR="00E6668A">
              <w:rPr>
                <w:rFonts w:ascii="Sylfaen" w:hAnsi="Sylfaen"/>
                <w:lang w:val="ka-GE"/>
              </w:rPr>
              <w:t>, ხოლო პენიტენციური კოდექსი ორგანულ კანონსაც კი არ წარმოადგენს.</w:t>
            </w:r>
          </w:p>
          <w:p w14:paraId="39FC839C" w14:textId="77777777" w:rsidR="00E6668A" w:rsidRDefault="00E6668A" w:rsidP="004D7DE4">
            <w:pPr>
              <w:ind w:left="691" w:right="-18"/>
              <w:jc w:val="both"/>
              <w:rPr>
                <w:rFonts w:ascii="Sylfaen" w:hAnsi="Sylfaen"/>
                <w:lang w:val="ka-GE"/>
              </w:rPr>
            </w:pPr>
          </w:p>
          <w:p w14:paraId="78775786" w14:textId="77777777" w:rsidR="009320A5" w:rsidRDefault="00E6668A" w:rsidP="004D7DE4">
            <w:pPr>
              <w:ind w:left="691" w:right="-18"/>
              <w:jc w:val="both"/>
              <w:rPr>
                <w:rFonts w:ascii="Sylfaen" w:hAnsi="Sylfaen"/>
                <w:lang w:val="ka-GE"/>
              </w:rPr>
            </w:pPr>
            <w:r>
              <w:rPr>
                <w:rFonts w:ascii="Sylfaen" w:hAnsi="Sylfaen"/>
                <w:lang w:val="ka-GE"/>
              </w:rPr>
              <w:t xml:space="preserve">სადავო ნორმატიული აქტი </w:t>
            </w:r>
            <w:r w:rsidR="007D6F69">
              <w:rPr>
                <w:rFonts w:ascii="Sylfaen" w:hAnsi="Sylfaen"/>
                <w:lang w:val="ka-GE"/>
              </w:rPr>
              <w:t>ასევე ეწინააღმდეგება პრევენციის ევროპული კომიტეტის (</w:t>
            </w:r>
            <w:r w:rsidR="007D6F69">
              <w:rPr>
                <w:rFonts w:ascii="Sylfaen" w:hAnsi="Sylfaen"/>
              </w:rPr>
              <w:t>CPT</w:t>
            </w:r>
            <w:r w:rsidR="007D6F69">
              <w:rPr>
                <w:rFonts w:ascii="Sylfaen" w:hAnsi="Sylfaen"/>
                <w:lang w:val="ka-GE"/>
              </w:rPr>
              <w:t xml:space="preserve">) სტანდარტებს </w:t>
            </w:r>
            <w:r w:rsidR="007D6F69">
              <w:rPr>
                <w:rFonts w:ascii="Sylfaen" w:hAnsi="Sylfaen"/>
              </w:rPr>
              <w:t>(</w:t>
            </w:r>
            <w:r w:rsidR="007D6F69">
              <w:rPr>
                <w:rFonts w:ascii="Sylfaen" w:hAnsi="Sylfaen"/>
                <w:lang w:val="ka-GE"/>
              </w:rPr>
              <w:t>იხ. დანართი 24</w:t>
            </w:r>
            <w:r w:rsidR="007D6F69">
              <w:rPr>
                <w:rFonts w:ascii="Sylfaen" w:hAnsi="Sylfaen"/>
              </w:rPr>
              <w:t>)</w:t>
            </w:r>
            <w:r w:rsidR="009320A5">
              <w:rPr>
                <w:rFonts w:ascii="Sylfaen" w:hAnsi="Sylfaen"/>
                <w:lang w:val="ka-GE"/>
              </w:rPr>
              <w:t xml:space="preserve"> </w:t>
            </w:r>
          </w:p>
          <w:p w14:paraId="45DD5D3E" w14:textId="77777777" w:rsidR="00C1468E" w:rsidRDefault="00C1468E" w:rsidP="00A962B0">
            <w:pPr>
              <w:ind w:left="691" w:right="-18"/>
              <w:jc w:val="both"/>
              <w:rPr>
                <w:rFonts w:ascii="Sylfaen" w:hAnsi="Sylfaen"/>
                <w:lang w:val="ka-GE"/>
              </w:rPr>
            </w:pPr>
          </w:p>
          <w:p w14:paraId="3880BD21" w14:textId="5764F5AA" w:rsidR="00C1468E" w:rsidRPr="009320A5" w:rsidRDefault="00C1468E" w:rsidP="00A962B0">
            <w:pPr>
              <w:ind w:left="691" w:right="-18"/>
              <w:jc w:val="both"/>
              <w:rPr>
                <w:rFonts w:ascii="Sylfaen" w:hAnsi="Sylfaen"/>
                <w:lang w:val="ka-GE"/>
              </w:rPr>
            </w:pPr>
            <w:r>
              <w:rPr>
                <w:rFonts w:ascii="Sylfaen" w:hAnsi="Sylfaen"/>
                <w:lang w:val="ka-GE"/>
              </w:rPr>
              <w:t>როგორც ზემოთ აღვნიშნეთ, მოსარჩელე</w:t>
            </w:r>
            <w:r w:rsidR="00FC0DAA">
              <w:rPr>
                <w:rFonts w:ascii="Sylfaen" w:hAnsi="Sylfaen"/>
                <w:lang w:val="ka-GE"/>
              </w:rPr>
              <w:t xml:space="preserve">ს თავისი 20-წლიანი პატიმრობიდან ბოლო 10 წელზე მეტი ხნის განმავლობაში ეძლევა შესაძლებლობა, რომ დაამზადოს გარკვეული ნაკეთობები, რომლებიც განთავსებულია „რე-მარკეტში“, ინტერნეტშიც შეიძლება მათი ნახვა, საქველმოქმედო მიზნითაც არიგებს </w:t>
            </w:r>
            <w:r w:rsidR="006E0A92">
              <w:rPr>
                <w:rFonts w:ascii="Sylfaen" w:hAnsi="Sylfaen"/>
                <w:lang w:val="ka-GE"/>
              </w:rPr>
              <w:t>სხვადასხვა დაწესებულებებში, მაგრამ ეს ვერ შეცვლის შრომის უფლებას, რომელიც გარანტირებულია საქართველოს კონსტიტუციით, მაგრამ რომელიც ვერ რეალიზდება პენიტენ</w:t>
            </w:r>
            <w:r w:rsidR="00A962B0">
              <w:rPr>
                <w:rFonts w:ascii="Sylfaen" w:hAnsi="Sylfaen"/>
                <w:lang w:val="ka-GE"/>
              </w:rPr>
              <w:softHyphen/>
            </w:r>
            <w:r w:rsidR="006E0A92">
              <w:rPr>
                <w:rFonts w:ascii="Sylfaen" w:hAnsi="Sylfaen"/>
                <w:lang w:val="ka-GE"/>
              </w:rPr>
              <w:t xml:space="preserve">ციური კოდექსის 38-ე მუხლის მე-5 პუნქტის „ა“ ქვეპუნქტით გათვალისწინებული აკრძალვის გამო. ვინაიდან ეს უკანასკნელი ნორმა ეწინააღმდეგება საქართველოს კონსტიტუციის 26-ე მუხლის </w:t>
            </w:r>
            <w:r w:rsidR="006E0A92">
              <w:rPr>
                <w:rFonts w:ascii="Sylfaen" w:hAnsi="Sylfaen"/>
                <w:lang w:val="ka-GE"/>
              </w:rPr>
              <w:lastRenderedPageBreak/>
              <w:t>პირველ ნაწილს, ამიტომ მი</w:t>
            </w:r>
            <w:r w:rsidR="00B36786">
              <w:rPr>
                <w:rFonts w:ascii="Sylfaen" w:hAnsi="Sylfaen"/>
                <w:lang w:val="ka-GE"/>
              </w:rPr>
              <w:t>მ</w:t>
            </w:r>
            <w:r w:rsidR="006E0A92">
              <w:rPr>
                <w:rFonts w:ascii="Sylfaen" w:hAnsi="Sylfaen"/>
                <w:lang w:val="ka-GE"/>
              </w:rPr>
              <w:t>აჩნია, რომ პენიტენციური კოდექსის 38-ე მუხლის მე-5 პუნქტის „ა“ ქვეპუნქტი საკონსტიტუციო სასამართლოს მიერ უნდა გამოცხადდეს ანტიკონსტიტუციურად.</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FootnoteReference"/>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0B0A347E" w:rsidR="008D5E38" w:rsidRDefault="002D0913" w:rsidP="00442530">
            <w:pPr>
              <w:ind w:right="-108"/>
              <w:jc w:val="both"/>
              <w:rPr>
                <w:rFonts w:ascii="Sylfaen" w:hAnsi="Sylfaen"/>
                <w:lang w:val="ka-GE"/>
              </w:rPr>
            </w:pPr>
            <w:permStart w:id="434267179" w:edGrp="everyone"/>
            <w:r>
              <w:rPr>
                <w:rFonts w:ascii="Sylfaen" w:hAnsi="Sylfaen"/>
                <w:lang w:val="ka-GE"/>
              </w:rPr>
              <w:t>არა</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484084BA" w:rsidR="008D5E38" w:rsidRDefault="002D0913" w:rsidP="00442530">
            <w:pPr>
              <w:ind w:right="-108"/>
              <w:jc w:val="both"/>
              <w:rPr>
                <w:rFonts w:ascii="Sylfaen" w:hAnsi="Sylfaen"/>
                <w:lang w:val="ka-GE"/>
              </w:rPr>
            </w:pPr>
            <w:permStart w:id="80484820" w:edGrp="everyone"/>
            <w:r>
              <w:rPr>
                <w:rFonts w:ascii="Sylfaen" w:hAnsi="Sylfaen"/>
                <w:lang w:val="ka-GE"/>
              </w:rPr>
              <w:t>არა</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446F234F" w:rsidR="00525704" w:rsidRDefault="002D0913" w:rsidP="00442530">
            <w:pPr>
              <w:ind w:right="-108"/>
              <w:jc w:val="both"/>
              <w:rPr>
                <w:rFonts w:ascii="Sylfaen" w:hAnsi="Sylfaen"/>
                <w:lang w:val="ka-GE"/>
              </w:rPr>
            </w:pPr>
            <w:permStart w:id="1038434069" w:edGrp="everyone"/>
            <w:r>
              <w:rPr>
                <w:rFonts w:ascii="Sylfaen" w:hAnsi="Sylfaen"/>
                <w:lang w:val="ka-GE"/>
              </w:rPr>
              <w:t>არა</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55E56EB0" w:rsidR="00525704" w:rsidRDefault="002D0913" w:rsidP="00442530">
            <w:pPr>
              <w:ind w:right="-108"/>
              <w:jc w:val="both"/>
              <w:rPr>
                <w:rFonts w:ascii="Sylfaen" w:hAnsi="Sylfaen"/>
                <w:lang w:val="ka-GE"/>
              </w:rPr>
            </w:pPr>
            <w:permStart w:id="1714174228" w:edGrp="everyone"/>
            <w:r>
              <w:rPr>
                <w:rFonts w:ascii="Sylfaen" w:hAnsi="Sylfaen"/>
                <w:lang w:val="ka-GE"/>
              </w:rPr>
              <w:t>არა</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TableGrid"/>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6E047010" w:rsidR="00384803" w:rsidRPr="00B93430" w:rsidRDefault="002D0913" w:rsidP="00442530">
            <w:pPr>
              <w:ind w:right="-18"/>
              <w:jc w:val="both"/>
              <w:rPr>
                <w:rFonts w:ascii="Sylfaen" w:hAnsi="Sylfaen"/>
                <w:lang w:val="ka-GE"/>
              </w:rPr>
            </w:pPr>
            <w:permStart w:id="284229995" w:edGrp="everyone"/>
            <w:r>
              <w:rPr>
                <w:rFonts w:ascii="Sylfaen" w:hAnsi="Sylfaen"/>
                <w:lang w:val="ka-GE"/>
              </w:rPr>
              <w:t>არა</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1A1FC7EA" w:rsidR="00A91957" w:rsidRPr="00B93430" w:rsidRDefault="00B3678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039B234B" w:rsidR="00A91957" w:rsidRPr="00B93430" w:rsidRDefault="00B3678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57F0D54F" w:rsidR="00DB15E7" w:rsidRDefault="00AD6AB4"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7968C38A" w:rsidR="00DB15E7" w:rsidRDefault="00B3678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A4B58FC" w:rsidR="00A91957" w:rsidRPr="00B93430" w:rsidRDefault="0065787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8"/>
      </w:r>
    </w:p>
    <w:tbl>
      <w:tblPr>
        <w:tblStyle w:val="TableGrid"/>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ListParagraph"/>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28D16860" w:rsidR="00960B6D" w:rsidRPr="007D34F4" w:rsidRDefault="00C0503F" w:rsidP="007D34F4">
            <w:pPr>
              <w:pStyle w:val="ListParagraph"/>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იბრაგიმ არუთინიანი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1127BF0A" w:rsidR="00960B6D" w:rsidRPr="007D34F4" w:rsidRDefault="00C0503F" w:rsidP="007D34F4">
            <w:pPr>
              <w:pStyle w:val="ListParagraph"/>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17.09.25წ</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ListParagraph"/>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0609" w14:textId="77777777" w:rsidR="0002409F" w:rsidRDefault="0002409F" w:rsidP="008E78F7">
      <w:pPr>
        <w:spacing w:after="0" w:line="240" w:lineRule="auto"/>
      </w:pPr>
      <w:r>
        <w:separator/>
      </w:r>
    </w:p>
  </w:endnote>
  <w:endnote w:type="continuationSeparator" w:id="0">
    <w:p w14:paraId="5BF66C69" w14:textId="77777777" w:rsidR="0002409F" w:rsidRDefault="0002409F"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688528"/>
      <w:docPartObj>
        <w:docPartGallery w:val="Page Numbers (Bottom of Page)"/>
        <w:docPartUnique/>
      </w:docPartObj>
    </w:sdtPr>
    <w:sdtEndPr>
      <w:rPr>
        <w:noProof/>
      </w:rPr>
    </w:sdtEndPr>
    <w:sdtContent>
      <w:p w14:paraId="37E57B28" w14:textId="413BDA93" w:rsidR="00D60125" w:rsidRDefault="00D60125">
        <w:pPr>
          <w:pStyle w:val="Footer"/>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B3352A">
          <w:rPr>
            <w:rFonts w:ascii="Sylfaen" w:hAnsi="Sylfaen"/>
            <w:noProof/>
            <w:sz w:val="24"/>
            <w:szCs w:val="24"/>
          </w:rPr>
          <w:t>12</w:t>
        </w:r>
        <w:r w:rsidRPr="00B613DF">
          <w:rPr>
            <w:rFonts w:ascii="Sylfaen" w:hAnsi="Sylfaen"/>
            <w:noProof/>
            <w:sz w:val="24"/>
            <w:szCs w:val="24"/>
          </w:rPr>
          <w:fldChar w:fldCharType="end"/>
        </w:r>
      </w:p>
    </w:sdtContent>
  </w:sdt>
  <w:p w14:paraId="79B28FC2" w14:textId="77777777" w:rsidR="00D60125" w:rsidRDefault="00D6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065A" w14:textId="77777777" w:rsidR="0002409F" w:rsidRDefault="0002409F" w:rsidP="008E78F7">
      <w:pPr>
        <w:spacing w:after="0" w:line="240" w:lineRule="auto"/>
      </w:pPr>
      <w:r>
        <w:separator/>
      </w:r>
    </w:p>
  </w:footnote>
  <w:footnote w:type="continuationSeparator" w:id="0">
    <w:p w14:paraId="117205F2" w14:textId="77777777" w:rsidR="0002409F" w:rsidRDefault="0002409F" w:rsidP="008E78F7">
      <w:pPr>
        <w:spacing w:after="0" w:line="240" w:lineRule="auto"/>
      </w:pPr>
      <w:r>
        <w:continuationSeparator/>
      </w:r>
    </w:p>
  </w:footnote>
  <w:footnote w:id="1">
    <w:p w14:paraId="2921EEE9" w14:textId="00E20DE7" w:rsidR="00AB7FB5" w:rsidRPr="00F87B48" w:rsidRDefault="00AB7FB5"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32331"/>
    <w:multiLevelType w:val="hybridMultilevel"/>
    <w:tmpl w:val="86F0410E"/>
    <w:lvl w:ilvl="0" w:tplc="C47C65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1D4877"/>
    <w:multiLevelType w:val="hybridMultilevel"/>
    <w:tmpl w:val="77100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F08B5"/>
    <w:multiLevelType w:val="hybridMultilevel"/>
    <w:tmpl w:val="51580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9"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382338">
    <w:abstractNumId w:val="30"/>
  </w:num>
  <w:num w:numId="2" w16cid:durableId="1412700383">
    <w:abstractNumId w:val="32"/>
  </w:num>
  <w:num w:numId="3" w16cid:durableId="1497769531">
    <w:abstractNumId w:val="27"/>
  </w:num>
  <w:num w:numId="4" w16cid:durableId="643434199">
    <w:abstractNumId w:val="9"/>
  </w:num>
  <w:num w:numId="5" w16cid:durableId="1405833040">
    <w:abstractNumId w:val="1"/>
  </w:num>
  <w:num w:numId="6" w16cid:durableId="3485102">
    <w:abstractNumId w:val="20"/>
  </w:num>
  <w:num w:numId="7" w16cid:durableId="47731566">
    <w:abstractNumId w:val="13"/>
  </w:num>
  <w:num w:numId="8" w16cid:durableId="2059893490">
    <w:abstractNumId w:val="6"/>
  </w:num>
  <w:num w:numId="9" w16cid:durableId="441846086">
    <w:abstractNumId w:val="16"/>
  </w:num>
  <w:num w:numId="10" w16cid:durableId="453141648">
    <w:abstractNumId w:val="11"/>
  </w:num>
  <w:num w:numId="11" w16cid:durableId="1950231663">
    <w:abstractNumId w:val="22"/>
  </w:num>
  <w:num w:numId="12" w16cid:durableId="221406732">
    <w:abstractNumId w:val="4"/>
  </w:num>
  <w:num w:numId="13" w16cid:durableId="532571910">
    <w:abstractNumId w:val="28"/>
  </w:num>
  <w:num w:numId="14" w16cid:durableId="604727774">
    <w:abstractNumId w:val="3"/>
  </w:num>
  <w:num w:numId="15" w16cid:durableId="1999265703">
    <w:abstractNumId w:val="2"/>
  </w:num>
  <w:num w:numId="16" w16cid:durableId="180634620">
    <w:abstractNumId w:val="31"/>
  </w:num>
  <w:num w:numId="17" w16cid:durableId="541598995">
    <w:abstractNumId w:val="18"/>
  </w:num>
  <w:num w:numId="18" w16cid:durableId="504786985">
    <w:abstractNumId w:val="10"/>
  </w:num>
  <w:num w:numId="19" w16cid:durableId="1870484149">
    <w:abstractNumId w:val="17"/>
  </w:num>
  <w:num w:numId="20" w16cid:durableId="1440950742">
    <w:abstractNumId w:val="8"/>
  </w:num>
  <w:num w:numId="21" w16cid:durableId="328287606">
    <w:abstractNumId w:val="21"/>
  </w:num>
  <w:num w:numId="22" w16cid:durableId="51466522">
    <w:abstractNumId w:val="25"/>
  </w:num>
  <w:num w:numId="23" w16cid:durableId="1294747753">
    <w:abstractNumId w:val="0"/>
  </w:num>
  <w:num w:numId="24" w16cid:durableId="1732190714">
    <w:abstractNumId w:val="29"/>
  </w:num>
  <w:num w:numId="25" w16cid:durableId="1393389807">
    <w:abstractNumId w:val="19"/>
  </w:num>
  <w:num w:numId="26" w16cid:durableId="741680611">
    <w:abstractNumId w:val="23"/>
  </w:num>
  <w:num w:numId="27" w16cid:durableId="1182668946">
    <w:abstractNumId w:val="26"/>
  </w:num>
  <w:num w:numId="28" w16cid:durableId="1564563914">
    <w:abstractNumId w:val="12"/>
  </w:num>
  <w:num w:numId="29" w16cid:durableId="2010792571">
    <w:abstractNumId w:val="5"/>
  </w:num>
  <w:num w:numId="30" w16cid:durableId="582842040">
    <w:abstractNumId w:val="7"/>
  </w:num>
  <w:num w:numId="31" w16cid:durableId="45182907">
    <w:abstractNumId w:val="15"/>
  </w:num>
  <w:num w:numId="32" w16cid:durableId="1354108066">
    <w:abstractNumId w:val="24"/>
  </w:num>
  <w:num w:numId="33" w16cid:durableId="1405181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BF"/>
    <w:rsid w:val="0002409F"/>
    <w:rsid w:val="00046DDA"/>
    <w:rsid w:val="00047385"/>
    <w:rsid w:val="00054F9D"/>
    <w:rsid w:val="000946B6"/>
    <w:rsid w:val="000B0B1F"/>
    <w:rsid w:val="000D40EC"/>
    <w:rsid w:val="000E2D2B"/>
    <w:rsid w:val="00101A9F"/>
    <w:rsid w:val="00103CED"/>
    <w:rsid w:val="00133ECC"/>
    <w:rsid w:val="00144FCF"/>
    <w:rsid w:val="001663D7"/>
    <w:rsid w:val="001B3DAB"/>
    <w:rsid w:val="001C7E3E"/>
    <w:rsid w:val="001E5828"/>
    <w:rsid w:val="001F609E"/>
    <w:rsid w:val="00230F8F"/>
    <w:rsid w:val="0026217F"/>
    <w:rsid w:val="002A0BF4"/>
    <w:rsid w:val="002B58D8"/>
    <w:rsid w:val="002B7F2B"/>
    <w:rsid w:val="002D0913"/>
    <w:rsid w:val="002D1D0D"/>
    <w:rsid w:val="002D2CCE"/>
    <w:rsid w:val="002E4BF7"/>
    <w:rsid w:val="002F127B"/>
    <w:rsid w:val="00314677"/>
    <w:rsid w:val="00336A11"/>
    <w:rsid w:val="0034265A"/>
    <w:rsid w:val="00362C7A"/>
    <w:rsid w:val="00373B7C"/>
    <w:rsid w:val="00384803"/>
    <w:rsid w:val="003D7B85"/>
    <w:rsid w:val="003E44A8"/>
    <w:rsid w:val="003E53A4"/>
    <w:rsid w:val="00412528"/>
    <w:rsid w:val="00424202"/>
    <w:rsid w:val="00433931"/>
    <w:rsid w:val="00442530"/>
    <w:rsid w:val="0044382D"/>
    <w:rsid w:val="00474A54"/>
    <w:rsid w:val="00492D82"/>
    <w:rsid w:val="00496B05"/>
    <w:rsid w:val="004B599A"/>
    <w:rsid w:val="004C236A"/>
    <w:rsid w:val="004D566E"/>
    <w:rsid w:val="004D5D19"/>
    <w:rsid w:val="004D7DE4"/>
    <w:rsid w:val="004F21BA"/>
    <w:rsid w:val="00511FEA"/>
    <w:rsid w:val="00513152"/>
    <w:rsid w:val="0051700A"/>
    <w:rsid w:val="005175C6"/>
    <w:rsid w:val="00525704"/>
    <w:rsid w:val="005463C6"/>
    <w:rsid w:val="00550B75"/>
    <w:rsid w:val="005670A2"/>
    <w:rsid w:val="005D11C7"/>
    <w:rsid w:val="005E6511"/>
    <w:rsid w:val="005F7FBF"/>
    <w:rsid w:val="00635558"/>
    <w:rsid w:val="00643FB8"/>
    <w:rsid w:val="0065787B"/>
    <w:rsid w:val="0066628B"/>
    <w:rsid w:val="0068635A"/>
    <w:rsid w:val="006B279E"/>
    <w:rsid w:val="006B70C0"/>
    <w:rsid w:val="006C2E72"/>
    <w:rsid w:val="006D25AB"/>
    <w:rsid w:val="006E0A92"/>
    <w:rsid w:val="006F0208"/>
    <w:rsid w:val="007806D5"/>
    <w:rsid w:val="00787111"/>
    <w:rsid w:val="00787902"/>
    <w:rsid w:val="007A3BA6"/>
    <w:rsid w:val="007C4972"/>
    <w:rsid w:val="007D34F4"/>
    <w:rsid w:val="007D6F69"/>
    <w:rsid w:val="007F449B"/>
    <w:rsid w:val="0082782D"/>
    <w:rsid w:val="00844AE9"/>
    <w:rsid w:val="00871DC9"/>
    <w:rsid w:val="008801A4"/>
    <w:rsid w:val="008A68C1"/>
    <w:rsid w:val="008D5E38"/>
    <w:rsid w:val="008E78F7"/>
    <w:rsid w:val="008F03DA"/>
    <w:rsid w:val="008F4D26"/>
    <w:rsid w:val="009317FC"/>
    <w:rsid w:val="009320A5"/>
    <w:rsid w:val="00937203"/>
    <w:rsid w:val="00937649"/>
    <w:rsid w:val="00940604"/>
    <w:rsid w:val="009559C7"/>
    <w:rsid w:val="009560E3"/>
    <w:rsid w:val="00960B6D"/>
    <w:rsid w:val="00961B53"/>
    <w:rsid w:val="00962BBF"/>
    <w:rsid w:val="009662D7"/>
    <w:rsid w:val="00970A69"/>
    <w:rsid w:val="009827F2"/>
    <w:rsid w:val="009A1B78"/>
    <w:rsid w:val="009B6EA0"/>
    <w:rsid w:val="009E7FE7"/>
    <w:rsid w:val="009F7FD0"/>
    <w:rsid w:val="00A140E7"/>
    <w:rsid w:val="00A17E5A"/>
    <w:rsid w:val="00A17F5A"/>
    <w:rsid w:val="00A20A20"/>
    <w:rsid w:val="00A2210B"/>
    <w:rsid w:val="00A52DEE"/>
    <w:rsid w:val="00A5617B"/>
    <w:rsid w:val="00A70101"/>
    <w:rsid w:val="00A83662"/>
    <w:rsid w:val="00A8482A"/>
    <w:rsid w:val="00A91957"/>
    <w:rsid w:val="00A962B0"/>
    <w:rsid w:val="00AA01A8"/>
    <w:rsid w:val="00AB7FB5"/>
    <w:rsid w:val="00AD416E"/>
    <w:rsid w:val="00AD6AB4"/>
    <w:rsid w:val="00AF7A92"/>
    <w:rsid w:val="00B3352A"/>
    <w:rsid w:val="00B36786"/>
    <w:rsid w:val="00B43CB7"/>
    <w:rsid w:val="00B57A83"/>
    <w:rsid w:val="00B613DF"/>
    <w:rsid w:val="00B64F28"/>
    <w:rsid w:val="00B8525C"/>
    <w:rsid w:val="00B93430"/>
    <w:rsid w:val="00BB2C73"/>
    <w:rsid w:val="00BC267F"/>
    <w:rsid w:val="00BF6A48"/>
    <w:rsid w:val="00C03EFC"/>
    <w:rsid w:val="00C0503F"/>
    <w:rsid w:val="00C1468E"/>
    <w:rsid w:val="00C304C0"/>
    <w:rsid w:val="00C6122F"/>
    <w:rsid w:val="00C809BC"/>
    <w:rsid w:val="00CA404F"/>
    <w:rsid w:val="00CC6C90"/>
    <w:rsid w:val="00CF2636"/>
    <w:rsid w:val="00D10870"/>
    <w:rsid w:val="00D322AD"/>
    <w:rsid w:val="00D3589A"/>
    <w:rsid w:val="00D36E35"/>
    <w:rsid w:val="00D3702E"/>
    <w:rsid w:val="00D46E4D"/>
    <w:rsid w:val="00D527CD"/>
    <w:rsid w:val="00D60125"/>
    <w:rsid w:val="00D650B6"/>
    <w:rsid w:val="00D669A4"/>
    <w:rsid w:val="00DA68B3"/>
    <w:rsid w:val="00DB15E7"/>
    <w:rsid w:val="00DC36AD"/>
    <w:rsid w:val="00DF2162"/>
    <w:rsid w:val="00E02D7B"/>
    <w:rsid w:val="00E31D88"/>
    <w:rsid w:val="00E371FD"/>
    <w:rsid w:val="00E51596"/>
    <w:rsid w:val="00E63E5F"/>
    <w:rsid w:val="00E6668A"/>
    <w:rsid w:val="00E67B2E"/>
    <w:rsid w:val="00E964DF"/>
    <w:rsid w:val="00EE003B"/>
    <w:rsid w:val="00EE7793"/>
    <w:rsid w:val="00F01540"/>
    <w:rsid w:val="00F31BAF"/>
    <w:rsid w:val="00F4361C"/>
    <w:rsid w:val="00F6114C"/>
    <w:rsid w:val="00F715DD"/>
    <w:rsid w:val="00F84292"/>
    <w:rsid w:val="00F87B48"/>
    <w:rsid w:val="00F9796D"/>
    <w:rsid w:val="00FA1232"/>
    <w:rsid w:val="00FA12B5"/>
    <w:rsid w:val="00FC0DAA"/>
    <w:rsid w:val="00FE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semiHidden/>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semiHidden/>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317">
      <w:bodyDiv w:val="1"/>
      <w:marLeft w:val="0"/>
      <w:marRight w:val="0"/>
      <w:marTop w:val="0"/>
      <w:marBottom w:val="0"/>
      <w:divBdr>
        <w:top w:val="none" w:sz="0" w:space="0" w:color="auto"/>
        <w:left w:val="none" w:sz="0" w:space="0" w:color="auto"/>
        <w:bottom w:val="none" w:sz="0" w:space="0" w:color="auto"/>
        <w:right w:val="none" w:sz="0" w:space="0" w:color="auto"/>
      </w:divBdr>
    </w:div>
    <w:div w:id="944003072">
      <w:bodyDiv w:val="1"/>
      <w:marLeft w:val="0"/>
      <w:marRight w:val="0"/>
      <w:marTop w:val="0"/>
      <w:marBottom w:val="0"/>
      <w:divBdr>
        <w:top w:val="none" w:sz="0" w:space="0" w:color="auto"/>
        <w:left w:val="none" w:sz="0" w:space="0" w:color="auto"/>
        <w:bottom w:val="none" w:sz="0" w:space="0" w:color="auto"/>
        <w:right w:val="none" w:sz="0" w:space="0" w:color="auto"/>
      </w:divBdr>
    </w:div>
    <w:div w:id="10237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F8"/>
    <w:rsid w:val="00050A1B"/>
    <w:rsid w:val="000921DB"/>
    <w:rsid w:val="000C39F8"/>
    <w:rsid w:val="0019501B"/>
    <w:rsid w:val="001E28A7"/>
    <w:rsid w:val="002174D4"/>
    <w:rsid w:val="00377F28"/>
    <w:rsid w:val="003C078F"/>
    <w:rsid w:val="004F2FB1"/>
    <w:rsid w:val="005113AC"/>
    <w:rsid w:val="006875A0"/>
    <w:rsid w:val="006A6147"/>
    <w:rsid w:val="00703D3B"/>
    <w:rsid w:val="007A4CB0"/>
    <w:rsid w:val="00842DA7"/>
    <w:rsid w:val="008D0705"/>
    <w:rsid w:val="00926464"/>
    <w:rsid w:val="009772D5"/>
    <w:rsid w:val="009C71F2"/>
    <w:rsid w:val="00A64D19"/>
    <w:rsid w:val="00B5612F"/>
    <w:rsid w:val="00B667F8"/>
    <w:rsid w:val="00B8525C"/>
    <w:rsid w:val="00B90B1A"/>
    <w:rsid w:val="00C26C36"/>
    <w:rsid w:val="00D403BB"/>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44C3A-5E21-4A00-9521-B9F440E6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2356</Words>
  <Characters>13435</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User</cp:lastModifiedBy>
  <cp:revision>14</cp:revision>
  <dcterms:created xsi:type="dcterms:W3CDTF">2025-12-10T07:27:00Z</dcterms:created>
  <dcterms:modified xsi:type="dcterms:W3CDTF">2025-12-16T10:11:00Z</dcterms:modified>
</cp:coreProperties>
</file>