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11745" w14:textId="77777777" w:rsidR="007851AE" w:rsidRPr="00C4565E" w:rsidRDefault="007851AE" w:rsidP="008E637D">
      <w:pPr>
        <w:spacing w:after="100" w:afterAutospacing="1"/>
        <w:ind w:right="-31" w:firstLine="284"/>
        <w:jc w:val="both"/>
        <w:rPr>
          <w:rFonts w:ascii="Sylfaen" w:hAnsi="Sylfaen" w:cs="Sylfaen"/>
          <w:bCs/>
          <w:sz w:val="24"/>
          <w:szCs w:val="24"/>
          <w:lang w:val="ka-GE"/>
        </w:rPr>
      </w:pPr>
      <w:bookmarkStart w:id="0" w:name="_GoBack"/>
      <w:bookmarkEnd w:id="0"/>
    </w:p>
    <w:p w14:paraId="4526A7EE" w14:textId="77777777" w:rsidR="007851AE" w:rsidRPr="002870C5" w:rsidRDefault="007851AE" w:rsidP="008E637D">
      <w:pPr>
        <w:spacing w:after="100" w:afterAutospacing="1"/>
        <w:ind w:right="-31" w:firstLine="284"/>
        <w:jc w:val="both"/>
        <w:rPr>
          <w:rFonts w:ascii="Sylfaen" w:hAnsi="Sylfaen" w:cs="Sylfaen"/>
          <w:bCs/>
          <w:sz w:val="24"/>
          <w:szCs w:val="24"/>
          <w:lang w:val="ka-GE"/>
        </w:rPr>
      </w:pPr>
    </w:p>
    <w:p w14:paraId="770524A8" w14:textId="77777777" w:rsidR="007851AE" w:rsidRPr="002870C5" w:rsidRDefault="007851AE" w:rsidP="008E637D">
      <w:pPr>
        <w:spacing w:after="100" w:afterAutospacing="1"/>
        <w:ind w:right="-31" w:firstLine="284"/>
        <w:jc w:val="both"/>
        <w:rPr>
          <w:rFonts w:ascii="Sylfaen" w:hAnsi="Sylfaen" w:cs="Sylfaen"/>
          <w:bCs/>
          <w:sz w:val="24"/>
          <w:szCs w:val="24"/>
          <w:lang w:val="ka-GE"/>
        </w:rPr>
      </w:pPr>
    </w:p>
    <w:p w14:paraId="1B5C4103" w14:textId="77777777" w:rsidR="007851AE" w:rsidRPr="002870C5" w:rsidRDefault="007851AE" w:rsidP="008E637D">
      <w:pPr>
        <w:spacing w:after="100" w:afterAutospacing="1"/>
        <w:ind w:right="-31" w:firstLine="284"/>
        <w:jc w:val="both"/>
        <w:rPr>
          <w:rFonts w:ascii="Sylfaen" w:hAnsi="Sylfaen" w:cs="Sylfaen"/>
          <w:bCs/>
          <w:sz w:val="24"/>
          <w:szCs w:val="24"/>
          <w:lang w:val="ka-GE"/>
        </w:rPr>
      </w:pPr>
    </w:p>
    <w:p w14:paraId="3D36CCDB" w14:textId="77777777" w:rsidR="007851AE" w:rsidRPr="002870C5" w:rsidRDefault="007851AE" w:rsidP="008E637D">
      <w:pPr>
        <w:spacing w:after="100" w:afterAutospacing="1"/>
        <w:ind w:right="-31" w:firstLine="284"/>
        <w:jc w:val="both"/>
        <w:rPr>
          <w:rFonts w:ascii="Sylfaen" w:hAnsi="Sylfaen" w:cs="Sylfaen"/>
          <w:bCs/>
          <w:sz w:val="24"/>
          <w:szCs w:val="24"/>
          <w:lang w:val="ka-GE"/>
        </w:rPr>
      </w:pPr>
    </w:p>
    <w:p w14:paraId="38AE6BCE" w14:textId="77777777" w:rsidR="008C0AF5" w:rsidRPr="002870C5" w:rsidRDefault="008C0AF5" w:rsidP="008C0AF5">
      <w:pPr>
        <w:spacing w:after="100" w:afterAutospacing="1"/>
        <w:jc w:val="both"/>
        <w:rPr>
          <w:rFonts w:ascii="Sylfaen" w:hAnsi="Sylfaen" w:cs="Sylfaen"/>
          <w:bCs/>
          <w:sz w:val="24"/>
          <w:szCs w:val="24"/>
          <w:lang w:val="ka-GE"/>
        </w:rPr>
      </w:pPr>
    </w:p>
    <w:p w14:paraId="12D67330" w14:textId="77777777" w:rsidR="008C0AF5" w:rsidRPr="002870C5" w:rsidRDefault="008C0AF5" w:rsidP="008C0AF5">
      <w:pPr>
        <w:spacing w:after="100" w:afterAutospacing="1"/>
        <w:jc w:val="both"/>
        <w:rPr>
          <w:rFonts w:ascii="Sylfaen" w:hAnsi="Sylfaen" w:cs="Sylfaen"/>
          <w:bCs/>
          <w:sz w:val="24"/>
          <w:szCs w:val="24"/>
          <w:lang w:val="ka-GE"/>
        </w:rPr>
      </w:pPr>
    </w:p>
    <w:p w14:paraId="4DF3B3EA" w14:textId="77777777" w:rsidR="008C0AF5" w:rsidRPr="002870C5" w:rsidRDefault="008C0AF5" w:rsidP="008C0AF5">
      <w:pPr>
        <w:spacing w:after="100" w:afterAutospacing="1"/>
        <w:jc w:val="both"/>
        <w:rPr>
          <w:rFonts w:ascii="Sylfaen" w:hAnsi="Sylfaen" w:cs="Sylfaen"/>
          <w:bCs/>
          <w:sz w:val="24"/>
          <w:szCs w:val="24"/>
          <w:lang w:val="ka-GE"/>
        </w:rPr>
      </w:pPr>
    </w:p>
    <w:p w14:paraId="4AF063B1" w14:textId="77777777" w:rsidR="00FC0BF7" w:rsidRPr="002870C5" w:rsidRDefault="00FC0BF7" w:rsidP="008E637D">
      <w:pPr>
        <w:spacing w:after="100" w:afterAutospacing="1"/>
        <w:ind w:firstLine="284"/>
        <w:jc w:val="both"/>
        <w:rPr>
          <w:rFonts w:ascii="Sylfaen" w:hAnsi="Sylfaen" w:cs="Sylfaen"/>
          <w:bCs/>
          <w:sz w:val="24"/>
          <w:szCs w:val="24"/>
          <w:lang w:val="ka-GE"/>
        </w:rPr>
      </w:pPr>
    </w:p>
    <w:p w14:paraId="032D6262" w14:textId="0C7633E5" w:rsidR="00F33C28" w:rsidRPr="002870C5" w:rsidRDefault="00BA1E9C" w:rsidP="008E637D">
      <w:pPr>
        <w:spacing w:after="100" w:afterAutospacing="1"/>
        <w:ind w:firstLine="284"/>
        <w:jc w:val="both"/>
        <w:rPr>
          <w:rFonts w:ascii="Sylfaen" w:hAnsi="Sylfaen" w:cs="Sylfaen"/>
          <w:b/>
          <w:sz w:val="24"/>
          <w:szCs w:val="24"/>
          <w:lang w:val="ka-GE"/>
        </w:rPr>
      </w:pPr>
      <w:r w:rsidRPr="002870C5">
        <w:rPr>
          <w:rFonts w:ascii="Sylfaen" w:hAnsi="Sylfaen" w:cs="Sylfaen"/>
          <w:b/>
          <w:sz w:val="24"/>
          <w:szCs w:val="24"/>
          <w:lang w:val="ka-GE"/>
        </w:rPr>
        <w:t>№</w:t>
      </w:r>
      <w:r w:rsidR="00270B98" w:rsidRPr="002870C5">
        <w:rPr>
          <w:rFonts w:ascii="Sylfaen" w:hAnsi="Sylfaen" w:cs="Sylfaen"/>
          <w:b/>
          <w:sz w:val="24"/>
          <w:szCs w:val="24"/>
          <w:lang w:val="ka-GE"/>
        </w:rPr>
        <w:t>1</w:t>
      </w:r>
      <w:r w:rsidR="004B7CD8" w:rsidRPr="002870C5">
        <w:rPr>
          <w:rFonts w:ascii="Sylfaen" w:hAnsi="Sylfaen" w:cs="Sylfaen"/>
          <w:b/>
          <w:sz w:val="24"/>
          <w:szCs w:val="24"/>
          <w:lang w:val="ka-GE"/>
        </w:rPr>
        <w:t>/</w:t>
      </w:r>
      <w:r w:rsidR="004318C4" w:rsidRPr="002870C5">
        <w:rPr>
          <w:rFonts w:ascii="Sylfaen" w:hAnsi="Sylfaen" w:cs="Sylfaen"/>
          <w:b/>
          <w:sz w:val="24"/>
          <w:szCs w:val="24"/>
          <w:lang w:val="ka-GE"/>
        </w:rPr>
        <w:t>4</w:t>
      </w:r>
      <w:r w:rsidR="00FC0BF7" w:rsidRPr="002870C5">
        <w:rPr>
          <w:rFonts w:ascii="Sylfaen" w:hAnsi="Sylfaen" w:cs="Sylfaen"/>
          <w:b/>
          <w:sz w:val="24"/>
          <w:szCs w:val="24"/>
          <w:lang w:val="ka-GE"/>
        </w:rPr>
        <w:t>/</w:t>
      </w:r>
      <w:r w:rsidR="004B7CD8" w:rsidRPr="002870C5">
        <w:rPr>
          <w:rFonts w:ascii="Sylfaen" w:hAnsi="Sylfaen" w:cs="Sylfaen"/>
          <w:b/>
          <w:sz w:val="24"/>
          <w:szCs w:val="24"/>
          <w:lang w:val="ka-GE"/>
        </w:rPr>
        <w:t>1</w:t>
      </w:r>
      <w:r w:rsidR="00D561A1" w:rsidRPr="002870C5">
        <w:rPr>
          <w:rFonts w:ascii="Sylfaen" w:hAnsi="Sylfaen" w:cs="Sylfaen"/>
          <w:b/>
          <w:sz w:val="24"/>
          <w:szCs w:val="24"/>
          <w:lang w:val="ka-GE"/>
        </w:rPr>
        <w:t>918</w:t>
      </w:r>
      <w:r w:rsidR="00F34A24">
        <w:rPr>
          <w:rFonts w:ascii="Sylfaen" w:hAnsi="Sylfaen" w:cs="Sylfaen"/>
          <w:b/>
          <w:sz w:val="24"/>
          <w:szCs w:val="24"/>
          <w:lang w:val="ka-GE"/>
        </w:rPr>
        <w:t xml:space="preserve">   </w:t>
      </w:r>
      <w:r w:rsidR="00DE539B" w:rsidRPr="002870C5">
        <w:rPr>
          <w:rFonts w:ascii="Sylfaen" w:hAnsi="Sylfaen" w:cs="Sylfaen"/>
          <w:b/>
          <w:sz w:val="24"/>
          <w:szCs w:val="24"/>
          <w:lang w:val="ka-GE"/>
        </w:rPr>
        <w:tab/>
      </w:r>
      <w:r w:rsidR="00DE539B" w:rsidRPr="002870C5">
        <w:rPr>
          <w:rFonts w:ascii="Sylfaen" w:hAnsi="Sylfaen" w:cs="Sylfaen"/>
          <w:b/>
          <w:sz w:val="24"/>
          <w:szCs w:val="24"/>
          <w:lang w:val="ka-GE"/>
        </w:rPr>
        <w:tab/>
      </w:r>
      <w:r w:rsidR="00DE539B" w:rsidRPr="002870C5">
        <w:rPr>
          <w:rFonts w:ascii="Sylfaen" w:hAnsi="Sylfaen" w:cs="Sylfaen"/>
          <w:b/>
          <w:sz w:val="24"/>
          <w:szCs w:val="24"/>
          <w:lang w:val="ka-GE"/>
        </w:rPr>
        <w:tab/>
      </w:r>
      <w:r w:rsidR="00DE539B" w:rsidRPr="002870C5">
        <w:rPr>
          <w:rFonts w:ascii="Sylfaen" w:hAnsi="Sylfaen" w:cs="Sylfaen"/>
          <w:b/>
          <w:sz w:val="24"/>
          <w:szCs w:val="24"/>
          <w:lang w:val="ka-GE"/>
        </w:rPr>
        <w:tab/>
      </w:r>
      <w:r w:rsidR="00436D6F" w:rsidRPr="002870C5">
        <w:rPr>
          <w:rFonts w:ascii="Sylfaen" w:hAnsi="Sylfaen" w:cs="Sylfaen"/>
          <w:b/>
          <w:sz w:val="24"/>
          <w:szCs w:val="24"/>
          <w:lang w:val="ka-GE"/>
        </w:rPr>
        <w:tab/>
      </w:r>
      <w:r w:rsidR="00F34A24">
        <w:rPr>
          <w:rFonts w:ascii="Sylfaen" w:hAnsi="Sylfaen" w:cs="Sylfaen"/>
          <w:b/>
          <w:sz w:val="24"/>
          <w:szCs w:val="24"/>
          <w:lang w:val="ka-GE"/>
        </w:rPr>
        <w:t xml:space="preserve">   </w:t>
      </w:r>
      <w:r w:rsidR="002870C5">
        <w:rPr>
          <w:rFonts w:ascii="Sylfaen" w:hAnsi="Sylfaen" w:cs="Sylfaen"/>
          <w:b/>
          <w:sz w:val="24"/>
          <w:szCs w:val="24"/>
          <w:lang w:val="ka-GE"/>
        </w:rPr>
        <w:t xml:space="preserve"> </w:t>
      </w:r>
      <w:r w:rsidR="00F33C28" w:rsidRPr="002870C5">
        <w:rPr>
          <w:rFonts w:ascii="Sylfaen" w:hAnsi="Sylfaen" w:cs="Sylfaen"/>
          <w:b/>
          <w:sz w:val="24"/>
          <w:szCs w:val="24"/>
          <w:lang w:val="ka-GE"/>
        </w:rPr>
        <w:t>ბათუმი, 202</w:t>
      </w:r>
      <w:r w:rsidR="00D561A1" w:rsidRPr="002870C5">
        <w:rPr>
          <w:rFonts w:ascii="Sylfaen" w:hAnsi="Sylfaen" w:cs="Sylfaen"/>
          <w:b/>
          <w:sz w:val="24"/>
          <w:szCs w:val="24"/>
          <w:lang w:val="ka-GE"/>
        </w:rPr>
        <w:t>6</w:t>
      </w:r>
      <w:r w:rsidR="00F33C28" w:rsidRPr="002870C5">
        <w:rPr>
          <w:rFonts w:ascii="Sylfaen" w:hAnsi="Sylfaen" w:cs="Sylfaen"/>
          <w:b/>
          <w:sz w:val="24"/>
          <w:szCs w:val="24"/>
          <w:lang w:val="ka-GE"/>
        </w:rPr>
        <w:t xml:space="preserve"> წლის </w:t>
      </w:r>
      <w:r w:rsidR="004318C4" w:rsidRPr="002870C5">
        <w:rPr>
          <w:rFonts w:ascii="Sylfaen" w:hAnsi="Sylfaen" w:cs="Sylfaen"/>
          <w:b/>
          <w:sz w:val="24"/>
          <w:szCs w:val="24"/>
          <w:lang w:val="ka-GE"/>
        </w:rPr>
        <w:t>30 ივლისი</w:t>
      </w:r>
    </w:p>
    <w:p w14:paraId="7F23FE59" w14:textId="7D99AB0A" w:rsidR="004B7CD8" w:rsidRPr="002870C5" w:rsidRDefault="004B7CD8" w:rsidP="008E637D">
      <w:pPr>
        <w:spacing w:after="100" w:afterAutospacing="1"/>
        <w:ind w:firstLine="284"/>
        <w:contextualSpacing/>
        <w:jc w:val="both"/>
        <w:rPr>
          <w:rFonts w:ascii="Sylfaen" w:hAnsi="Sylfaen" w:cs="AcadNusx"/>
          <w:b/>
          <w:sz w:val="24"/>
          <w:szCs w:val="24"/>
          <w:lang w:val="ka-GE"/>
        </w:rPr>
      </w:pPr>
      <w:r w:rsidRPr="002870C5">
        <w:rPr>
          <w:rFonts w:ascii="Sylfaen" w:hAnsi="Sylfaen"/>
          <w:b/>
          <w:sz w:val="24"/>
          <w:szCs w:val="24"/>
          <w:lang w:val="ka-GE"/>
        </w:rPr>
        <w:t>კოლეგიის</w:t>
      </w:r>
      <w:r w:rsidR="00F34A24">
        <w:rPr>
          <w:rFonts w:ascii="Sylfaen" w:hAnsi="Sylfaen"/>
          <w:b/>
          <w:sz w:val="24"/>
          <w:szCs w:val="24"/>
          <w:lang w:val="ka-GE"/>
        </w:rPr>
        <w:t xml:space="preserve"> </w:t>
      </w:r>
      <w:r w:rsidRPr="002870C5">
        <w:rPr>
          <w:rFonts w:ascii="Sylfaen" w:hAnsi="Sylfaen" w:cs="Sylfaen"/>
          <w:b/>
          <w:sz w:val="24"/>
          <w:szCs w:val="24"/>
          <w:lang w:val="ka-GE"/>
        </w:rPr>
        <w:t>შემადგენლობა</w:t>
      </w:r>
      <w:r w:rsidRPr="002870C5">
        <w:rPr>
          <w:rFonts w:ascii="Sylfaen" w:hAnsi="Sylfaen" w:cs="AcadNusx"/>
          <w:b/>
          <w:sz w:val="24"/>
          <w:szCs w:val="24"/>
          <w:lang w:val="ka-GE"/>
        </w:rPr>
        <w:t>:</w:t>
      </w:r>
    </w:p>
    <w:p w14:paraId="22E197BE" w14:textId="77777777" w:rsidR="004B7CD8" w:rsidRPr="002870C5" w:rsidRDefault="004B7CD8" w:rsidP="008E637D">
      <w:pPr>
        <w:spacing w:after="0"/>
        <w:ind w:firstLine="284"/>
        <w:contextualSpacing/>
        <w:jc w:val="both"/>
        <w:rPr>
          <w:rFonts w:ascii="Sylfaen" w:hAnsi="Sylfaen"/>
          <w:bCs/>
          <w:sz w:val="24"/>
          <w:szCs w:val="24"/>
          <w:lang w:val="ka-GE"/>
        </w:rPr>
      </w:pPr>
      <w:r w:rsidRPr="002870C5">
        <w:rPr>
          <w:rFonts w:ascii="Sylfaen" w:hAnsi="Sylfaen"/>
          <w:bCs/>
          <w:sz w:val="24"/>
          <w:szCs w:val="24"/>
          <w:lang w:val="ka-GE"/>
        </w:rPr>
        <w:t>ვასილ როინიშვილი – სხდომის თავმჯდომარე;</w:t>
      </w:r>
    </w:p>
    <w:p w14:paraId="438724B9" w14:textId="77777777" w:rsidR="00E75A37" w:rsidRPr="002870C5" w:rsidRDefault="004B7CD8" w:rsidP="008E637D">
      <w:pPr>
        <w:spacing w:after="0"/>
        <w:ind w:firstLine="284"/>
        <w:contextualSpacing/>
        <w:jc w:val="both"/>
        <w:rPr>
          <w:rFonts w:ascii="Sylfaen" w:hAnsi="Sylfaen"/>
          <w:bCs/>
          <w:sz w:val="24"/>
          <w:szCs w:val="24"/>
          <w:lang w:val="ka-GE"/>
        </w:rPr>
      </w:pPr>
      <w:r w:rsidRPr="002870C5">
        <w:rPr>
          <w:rFonts w:ascii="Sylfaen" w:hAnsi="Sylfaen"/>
          <w:bCs/>
          <w:sz w:val="24"/>
          <w:szCs w:val="24"/>
          <w:lang w:val="ka-GE"/>
        </w:rPr>
        <w:t>ევა გოცირიძე – წევრი;</w:t>
      </w:r>
    </w:p>
    <w:p w14:paraId="329898BC" w14:textId="6D82D327" w:rsidR="00E75A37" w:rsidRPr="002870C5" w:rsidRDefault="00E75A37" w:rsidP="008E637D">
      <w:pPr>
        <w:spacing w:after="0"/>
        <w:ind w:firstLine="284"/>
        <w:contextualSpacing/>
        <w:jc w:val="both"/>
        <w:rPr>
          <w:rFonts w:ascii="Sylfaen" w:hAnsi="Sylfaen"/>
          <w:bCs/>
          <w:sz w:val="24"/>
          <w:szCs w:val="24"/>
          <w:lang w:val="ka-GE"/>
        </w:rPr>
      </w:pPr>
      <w:r w:rsidRPr="002870C5">
        <w:rPr>
          <w:rFonts w:ascii="Sylfaen" w:hAnsi="Sylfaen"/>
          <w:bCs/>
          <w:sz w:val="24"/>
          <w:szCs w:val="24"/>
          <w:lang w:val="ka-GE"/>
        </w:rPr>
        <w:t>გიორგი თევდორაშვილი – წევრი</w:t>
      </w:r>
      <w:r w:rsidR="007C0971" w:rsidRPr="002870C5">
        <w:rPr>
          <w:rFonts w:ascii="Sylfaen" w:hAnsi="Sylfaen"/>
          <w:bCs/>
          <w:sz w:val="24"/>
          <w:szCs w:val="24"/>
          <w:lang w:val="ka-GE"/>
        </w:rPr>
        <w:t>, მომხსენებელი მოსამართლე;</w:t>
      </w:r>
    </w:p>
    <w:p w14:paraId="232841BC" w14:textId="5B350266" w:rsidR="008268DA" w:rsidRPr="002870C5" w:rsidRDefault="004B7CD8" w:rsidP="008E637D">
      <w:pPr>
        <w:spacing w:after="100" w:afterAutospacing="1"/>
        <w:ind w:firstLine="284"/>
        <w:jc w:val="both"/>
        <w:rPr>
          <w:rFonts w:ascii="Sylfaen" w:hAnsi="Sylfaen"/>
          <w:bCs/>
          <w:sz w:val="24"/>
          <w:szCs w:val="24"/>
          <w:lang w:val="ka-GE"/>
        </w:rPr>
      </w:pPr>
      <w:r w:rsidRPr="002870C5">
        <w:rPr>
          <w:rFonts w:ascii="Sylfaen" w:hAnsi="Sylfaen"/>
          <w:bCs/>
          <w:sz w:val="24"/>
          <w:szCs w:val="24"/>
          <w:lang w:val="ka-GE"/>
        </w:rPr>
        <w:t>გიორგი კვერენჩხილაძე – წევრი</w:t>
      </w:r>
      <w:r w:rsidR="00E75A37" w:rsidRPr="002870C5">
        <w:rPr>
          <w:rFonts w:ascii="Sylfaen" w:hAnsi="Sylfaen"/>
          <w:bCs/>
          <w:sz w:val="24"/>
          <w:szCs w:val="24"/>
          <w:lang w:val="ka-GE"/>
        </w:rPr>
        <w:t>.</w:t>
      </w:r>
    </w:p>
    <w:p w14:paraId="5A6E902E" w14:textId="77777777" w:rsidR="008268DA" w:rsidRPr="002870C5" w:rsidRDefault="008268DA" w:rsidP="008E637D">
      <w:pPr>
        <w:spacing w:after="100" w:afterAutospacing="1"/>
        <w:ind w:firstLine="284"/>
        <w:jc w:val="both"/>
        <w:rPr>
          <w:rFonts w:ascii="Sylfaen" w:hAnsi="Sylfaen"/>
          <w:bCs/>
          <w:sz w:val="24"/>
          <w:szCs w:val="24"/>
          <w:lang w:val="ka-GE"/>
        </w:rPr>
      </w:pPr>
      <w:r w:rsidRPr="002870C5">
        <w:rPr>
          <w:rFonts w:ascii="Sylfaen" w:hAnsi="Sylfaen" w:cs="Sylfaen"/>
          <w:b/>
          <w:sz w:val="24"/>
          <w:szCs w:val="24"/>
          <w:lang w:val="ka-GE"/>
        </w:rPr>
        <w:t>სხდომის მდივანი</w:t>
      </w:r>
      <w:r w:rsidRPr="002870C5">
        <w:rPr>
          <w:rFonts w:ascii="Sylfaen" w:hAnsi="Sylfaen"/>
          <w:b/>
          <w:sz w:val="24"/>
          <w:szCs w:val="24"/>
          <w:lang w:val="ka-GE"/>
        </w:rPr>
        <w:t>:</w:t>
      </w:r>
      <w:r w:rsidRPr="002870C5">
        <w:rPr>
          <w:rFonts w:ascii="Sylfaen" w:hAnsi="Sylfaen"/>
          <w:bCs/>
          <w:sz w:val="24"/>
          <w:szCs w:val="24"/>
          <w:lang w:val="ka-GE"/>
        </w:rPr>
        <w:t xml:space="preserve"> </w:t>
      </w:r>
      <w:r w:rsidR="00E75A37" w:rsidRPr="002870C5">
        <w:rPr>
          <w:rFonts w:ascii="Sylfaen" w:hAnsi="Sylfaen" w:cs="Sylfaen"/>
          <w:bCs/>
          <w:sz w:val="24"/>
          <w:szCs w:val="24"/>
          <w:lang w:val="ka-GE"/>
        </w:rPr>
        <w:t>სოფია კობახიძე</w:t>
      </w:r>
      <w:r w:rsidR="004B7CD8" w:rsidRPr="002870C5">
        <w:rPr>
          <w:rFonts w:ascii="Sylfaen" w:hAnsi="Sylfaen" w:cs="Sylfaen"/>
          <w:bCs/>
          <w:sz w:val="24"/>
          <w:szCs w:val="24"/>
          <w:lang w:val="ka-GE"/>
        </w:rPr>
        <w:t>.</w:t>
      </w:r>
    </w:p>
    <w:p w14:paraId="5E9E081B" w14:textId="13C8A081" w:rsidR="00617A4B" w:rsidRPr="002870C5" w:rsidRDefault="008268DA" w:rsidP="008E637D">
      <w:pPr>
        <w:spacing w:after="100" w:afterAutospacing="1"/>
        <w:ind w:firstLine="284"/>
        <w:jc w:val="both"/>
        <w:rPr>
          <w:rFonts w:ascii="Sylfaen" w:hAnsi="Sylfaen"/>
          <w:bCs/>
          <w:sz w:val="24"/>
          <w:szCs w:val="24"/>
          <w:lang w:val="ka-GE"/>
        </w:rPr>
      </w:pPr>
      <w:r w:rsidRPr="002870C5">
        <w:rPr>
          <w:rFonts w:ascii="Sylfaen" w:hAnsi="Sylfaen" w:cs="Sylfaen"/>
          <w:b/>
          <w:sz w:val="24"/>
          <w:szCs w:val="24"/>
          <w:lang w:val="ka-GE"/>
        </w:rPr>
        <w:t>საქმის დასახელება</w:t>
      </w:r>
      <w:r w:rsidRPr="002870C5">
        <w:rPr>
          <w:rFonts w:ascii="Sylfaen" w:hAnsi="Sylfaen"/>
          <w:b/>
          <w:sz w:val="24"/>
          <w:szCs w:val="24"/>
          <w:lang w:val="ka-GE"/>
        </w:rPr>
        <w:t>:</w:t>
      </w:r>
      <w:r w:rsidRPr="002870C5">
        <w:rPr>
          <w:rFonts w:ascii="Sylfaen" w:hAnsi="Sylfaen"/>
          <w:bCs/>
          <w:sz w:val="24"/>
          <w:szCs w:val="24"/>
          <w:lang w:val="ka-GE"/>
        </w:rPr>
        <w:t xml:space="preserve"> </w:t>
      </w:r>
      <w:r w:rsidR="007C0971" w:rsidRPr="002870C5">
        <w:rPr>
          <w:rFonts w:ascii="Sylfaen" w:hAnsi="Sylfaen"/>
          <w:bCs/>
          <w:sz w:val="24"/>
          <w:szCs w:val="24"/>
          <w:lang w:val="ka-GE"/>
        </w:rPr>
        <w:t>მარიამ ჯანჯარია, ლარა ნაჭყებია, ქეთევან ციცქიშვილი, ანა ბდეიანი და მადლენა ჩილაჩავა საქართველოს</w:t>
      </w:r>
      <w:r w:rsidRPr="002870C5">
        <w:rPr>
          <w:rFonts w:ascii="Sylfaen" w:hAnsi="Sylfaen"/>
          <w:bCs/>
          <w:sz w:val="24"/>
          <w:szCs w:val="24"/>
          <w:lang w:val="ka-GE"/>
        </w:rPr>
        <w:t xml:space="preserve"> პარლამენტის წინააღმდეგ.</w:t>
      </w:r>
    </w:p>
    <w:p w14:paraId="6C0B5502" w14:textId="05E30EF7" w:rsidR="007C0971" w:rsidRPr="002870C5" w:rsidRDefault="00617A4B" w:rsidP="008E637D">
      <w:pPr>
        <w:spacing w:after="0"/>
        <w:jc w:val="both"/>
        <w:rPr>
          <w:rFonts w:ascii="Sylfaen" w:hAnsi="Sylfaen"/>
          <w:bCs/>
          <w:sz w:val="24"/>
          <w:szCs w:val="24"/>
          <w:lang w:val="ka-GE"/>
        </w:rPr>
      </w:pPr>
      <w:r w:rsidRPr="002870C5">
        <w:rPr>
          <w:rFonts w:ascii="Sylfaen" w:hAnsi="Sylfaen"/>
          <w:b/>
          <w:sz w:val="24"/>
          <w:szCs w:val="24"/>
          <w:lang w:val="ka-GE"/>
        </w:rPr>
        <w:t>დავის საგანი:</w:t>
      </w:r>
      <w:r w:rsidRPr="002870C5">
        <w:rPr>
          <w:rFonts w:ascii="Sylfaen" w:hAnsi="Sylfaen"/>
          <w:bCs/>
          <w:sz w:val="24"/>
          <w:szCs w:val="24"/>
          <w:lang w:val="ka-GE"/>
        </w:rPr>
        <w:t xml:space="preserve"> </w:t>
      </w:r>
      <w:r w:rsidR="007C0971" w:rsidRPr="002870C5">
        <w:rPr>
          <w:rFonts w:ascii="Sylfaen" w:hAnsi="Sylfaen"/>
          <w:bCs/>
          <w:sz w:val="24"/>
          <w:szCs w:val="24"/>
          <w:lang w:val="ka-GE"/>
        </w:rPr>
        <w:t>ა)</w:t>
      </w:r>
      <w:r w:rsidR="00397666" w:rsidRPr="002870C5">
        <w:rPr>
          <w:rFonts w:ascii="Sylfaen" w:hAnsi="Sylfaen"/>
          <w:bCs/>
          <w:sz w:val="24"/>
          <w:szCs w:val="24"/>
          <w:lang w:val="ka-GE"/>
        </w:rPr>
        <w:t xml:space="preserve"> </w:t>
      </w:r>
      <w:r w:rsidR="007C0971" w:rsidRPr="002870C5">
        <w:rPr>
          <w:rFonts w:ascii="Sylfaen" w:hAnsi="Sylfaen"/>
          <w:bCs/>
          <w:sz w:val="24"/>
          <w:szCs w:val="24"/>
          <w:lang w:val="ka-GE"/>
        </w:rPr>
        <w:t xml:space="preserve">საქართველოს ადმინისტრაციულ სამართალდარღვევათა კოდექსის </w:t>
      </w:r>
      <w:r w:rsidR="00397666" w:rsidRPr="002870C5">
        <w:rPr>
          <w:rFonts w:ascii="Sylfaen" w:hAnsi="Sylfaen"/>
          <w:bCs/>
          <w:sz w:val="24"/>
          <w:szCs w:val="24"/>
          <w:lang w:val="ka-GE"/>
        </w:rPr>
        <w:t>174</w:t>
      </w:r>
      <w:r w:rsidR="00397666" w:rsidRPr="002870C5">
        <w:rPr>
          <w:rFonts w:ascii="Sylfaen" w:hAnsi="Sylfaen"/>
          <w:bCs/>
          <w:sz w:val="24"/>
          <w:szCs w:val="24"/>
          <w:vertAlign w:val="superscript"/>
          <w:lang w:val="ka-GE"/>
        </w:rPr>
        <w:t>1</w:t>
      </w:r>
      <w:r w:rsidR="00397666" w:rsidRPr="002870C5">
        <w:rPr>
          <w:rFonts w:ascii="Sylfaen" w:hAnsi="Sylfaen"/>
          <w:bCs/>
          <w:sz w:val="24"/>
          <w:szCs w:val="24"/>
          <w:lang w:val="ka-GE"/>
        </w:rPr>
        <w:t xml:space="preserve"> მუხლის მე-5 </w:t>
      </w:r>
      <w:r w:rsidR="00BD693A" w:rsidRPr="002870C5">
        <w:rPr>
          <w:rFonts w:ascii="Sylfaen" w:hAnsi="Sylfaen"/>
          <w:bCs/>
          <w:sz w:val="24"/>
          <w:szCs w:val="24"/>
          <w:lang w:val="ka-GE"/>
        </w:rPr>
        <w:t xml:space="preserve">ნაწილის </w:t>
      </w:r>
      <w:r w:rsidR="00397666" w:rsidRPr="002870C5">
        <w:rPr>
          <w:rFonts w:ascii="Sylfaen" w:hAnsi="Sylfaen"/>
          <w:bCs/>
          <w:sz w:val="24"/>
          <w:szCs w:val="24"/>
          <w:lang w:val="ka-GE"/>
        </w:rPr>
        <w:t>(2025 წლის 16 ოქტომბრამდე მოქმედი რედაქცია)</w:t>
      </w:r>
      <w:r w:rsidR="00BD693A" w:rsidRPr="002870C5">
        <w:rPr>
          <w:rFonts w:ascii="Sylfaen" w:hAnsi="Sylfaen"/>
          <w:bCs/>
          <w:sz w:val="24"/>
          <w:szCs w:val="24"/>
          <w:lang w:val="ka-GE"/>
        </w:rPr>
        <w:t xml:space="preserve"> </w:t>
      </w:r>
      <w:r w:rsidR="00F8605E" w:rsidRPr="002870C5">
        <w:rPr>
          <w:rFonts w:ascii="Sylfaen" w:hAnsi="Sylfaen"/>
          <w:bCs/>
          <w:sz w:val="24"/>
          <w:szCs w:val="24"/>
          <w:lang w:val="ka-GE"/>
        </w:rPr>
        <w:t>სიტყვების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00F8605E" w:rsidRPr="002870C5">
        <w:rPr>
          <w:rFonts w:ascii="Times New Roman" w:hAnsi="Times New Roman"/>
          <w:bCs/>
          <w:sz w:val="24"/>
          <w:szCs w:val="24"/>
          <w:lang w:val="ka-GE"/>
        </w:rPr>
        <w:t>​</w:t>
      </w:r>
      <w:r w:rsidR="00F8605E" w:rsidRPr="002870C5">
        <w:rPr>
          <w:rFonts w:ascii="Sylfaen" w:hAnsi="Sylfaen"/>
          <w:bCs/>
          <w:sz w:val="24"/>
          <w:szCs w:val="24"/>
          <w:vertAlign w:val="superscript"/>
          <w:lang w:val="ka-GE"/>
        </w:rPr>
        <w:t>1</w:t>
      </w:r>
      <w:r w:rsidR="00F8605E" w:rsidRPr="002870C5">
        <w:rPr>
          <w:rFonts w:ascii="Sylfaen" w:hAnsi="Sylfaen"/>
          <w:bCs/>
          <w:sz w:val="24"/>
          <w:szCs w:val="24"/>
          <w:lang w:val="ka-GE"/>
        </w:rPr>
        <w:t>“ და „ა</w:t>
      </w:r>
      <w:r w:rsidR="00F8605E" w:rsidRPr="002870C5">
        <w:rPr>
          <w:rFonts w:ascii="Times New Roman" w:hAnsi="Times New Roman"/>
          <w:bCs/>
          <w:sz w:val="24"/>
          <w:szCs w:val="24"/>
          <w:lang w:val="ka-GE"/>
        </w:rPr>
        <w:t>​</w:t>
      </w:r>
      <w:r w:rsidR="00F8605E" w:rsidRPr="002870C5">
        <w:rPr>
          <w:rFonts w:ascii="Sylfaen" w:hAnsi="Sylfaen"/>
          <w:bCs/>
          <w:sz w:val="24"/>
          <w:szCs w:val="24"/>
          <w:vertAlign w:val="superscript"/>
          <w:lang w:val="ka-GE"/>
        </w:rPr>
        <w:t>2</w:t>
      </w:r>
      <w:r w:rsidR="00F8605E" w:rsidRPr="002870C5">
        <w:rPr>
          <w:rFonts w:ascii="Sylfaen" w:hAnsi="Sylfaen"/>
          <w:bCs/>
          <w:sz w:val="24"/>
          <w:szCs w:val="24"/>
          <w:lang w:val="ka-GE"/>
        </w:rPr>
        <w:t>“ ქვეპუნქტებისა) და 11</w:t>
      </w:r>
      <w:r w:rsidR="00F8605E" w:rsidRPr="002870C5">
        <w:rPr>
          <w:rFonts w:ascii="Times New Roman" w:hAnsi="Times New Roman"/>
          <w:bCs/>
          <w:sz w:val="24"/>
          <w:szCs w:val="24"/>
          <w:lang w:val="ka-GE"/>
        </w:rPr>
        <w:t>​​​</w:t>
      </w:r>
      <w:r w:rsidR="00F8605E" w:rsidRPr="002870C5">
        <w:rPr>
          <w:rFonts w:ascii="Sylfaen" w:hAnsi="Sylfaen"/>
          <w:bCs/>
          <w:sz w:val="24"/>
          <w:szCs w:val="24"/>
          <w:vertAlign w:val="superscript"/>
          <w:lang w:val="ka-GE"/>
        </w:rPr>
        <w:t>1</w:t>
      </w:r>
      <w:r w:rsidR="00F8605E" w:rsidRPr="002870C5">
        <w:rPr>
          <w:rFonts w:ascii="Sylfaen" w:hAnsi="Sylfaen"/>
          <w:bCs/>
          <w:sz w:val="24"/>
          <w:szCs w:val="24"/>
          <w:lang w:val="ka-GE"/>
        </w:rPr>
        <w:t xml:space="preserve"> მუხლით გათვალისწინებული ნორმების დარღვევა – გამოიწვევს სამართალდამრღვევის დაჯარიმებას 5 000 ლარის ოდენობით ან ადმინისტრაციულ პატიმრობას 15 დღემდე ვადით ...“</w:t>
      </w:r>
      <w:r w:rsidR="006B6AED" w:rsidRPr="002870C5">
        <w:rPr>
          <w:rFonts w:ascii="Sylfaen" w:hAnsi="Sylfaen"/>
          <w:bCs/>
          <w:sz w:val="24"/>
          <w:szCs w:val="24"/>
          <w:lang w:val="ka-GE"/>
        </w:rPr>
        <w:t>,</w:t>
      </w:r>
      <w:r w:rsidR="008E637D" w:rsidRPr="002870C5">
        <w:rPr>
          <w:rFonts w:ascii="Sylfaen" w:hAnsi="Sylfaen"/>
          <w:bCs/>
          <w:sz w:val="24"/>
          <w:szCs w:val="24"/>
          <w:lang w:val="ka-GE"/>
        </w:rPr>
        <w:t xml:space="preserve"> </w:t>
      </w:r>
      <w:r w:rsidR="00397666" w:rsidRPr="002870C5">
        <w:rPr>
          <w:rFonts w:ascii="Sylfaen" w:hAnsi="Sylfaen"/>
          <w:bCs/>
          <w:sz w:val="24"/>
          <w:szCs w:val="24"/>
          <w:lang w:val="ka-GE"/>
        </w:rPr>
        <w:t>მე-10 ნაწილ</w:t>
      </w:r>
      <w:r w:rsidR="007A389D" w:rsidRPr="002870C5">
        <w:rPr>
          <w:rFonts w:ascii="Sylfaen" w:hAnsi="Sylfaen"/>
          <w:bCs/>
          <w:sz w:val="24"/>
          <w:szCs w:val="24"/>
          <w:lang w:val="ka-GE"/>
        </w:rPr>
        <w:t>ის</w:t>
      </w:r>
      <w:r w:rsidR="008E637D" w:rsidRPr="002870C5">
        <w:rPr>
          <w:rFonts w:ascii="Sylfaen" w:hAnsi="Sylfaen"/>
          <w:bCs/>
          <w:sz w:val="24"/>
          <w:szCs w:val="24"/>
          <w:lang w:val="ka-GE"/>
        </w:rPr>
        <w:t xml:space="preserve"> (2025 წლის 11 დეკემბრამდე მოქმედი რედაქცია)</w:t>
      </w:r>
      <w:r w:rsidR="00397666" w:rsidRPr="002870C5">
        <w:rPr>
          <w:rFonts w:ascii="Sylfaen" w:hAnsi="Sylfaen"/>
          <w:bCs/>
          <w:sz w:val="24"/>
          <w:szCs w:val="24"/>
          <w:lang w:val="ka-GE"/>
        </w:rPr>
        <w:t xml:space="preserve"> და საქართველოს სისხლის სამართლის კოდექსის 347-ე მუხლის პირველი და მე-2 ნაწილების კონსტიტუციურობა </w:t>
      </w:r>
      <w:r w:rsidR="00397666" w:rsidRPr="002870C5">
        <w:rPr>
          <w:rFonts w:ascii="Sylfaen" w:hAnsi="Sylfaen"/>
          <w:bCs/>
          <w:sz w:val="24"/>
          <w:szCs w:val="24"/>
          <w:lang w:val="ka-GE"/>
        </w:rPr>
        <w:lastRenderedPageBreak/>
        <w:t xml:space="preserve">საქართველოს კონსტიტუციის მე-9 მუხლთან </w:t>
      </w:r>
      <w:r w:rsidR="00D561A1" w:rsidRPr="002870C5">
        <w:rPr>
          <w:rFonts w:ascii="Sylfaen" w:hAnsi="Sylfaen"/>
          <w:bCs/>
          <w:sz w:val="24"/>
          <w:szCs w:val="24"/>
          <w:lang w:val="ka-GE"/>
        </w:rPr>
        <w:t xml:space="preserve">და 21-ე მუხლის პირველ პუნქტთან </w:t>
      </w:r>
      <w:r w:rsidR="00397666" w:rsidRPr="002870C5">
        <w:rPr>
          <w:rFonts w:ascii="Sylfaen" w:hAnsi="Sylfaen"/>
          <w:bCs/>
          <w:sz w:val="24"/>
          <w:szCs w:val="24"/>
          <w:lang w:val="ka-GE"/>
        </w:rPr>
        <w:t>მიმართებით;</w:t>
      </w:r>
    </w:p>
    <w:p w14:paraId="62329FE5" w14:textId="3D015874" w:rsidR="00397666" w:rsidRPr="002870C5" w:rsidRDefault="00397666" w:rsidP="008C0AF5">
      <w:pPr>
        <w:spacing w:after="100" w:afterAutospacing="1"/>
        <w:ind w:firstLine="284"/>
        <w:jc w:val="both"/>
        <w:rPr>
          <w:rFonts w:ascii="Sylfaen" w:hAnsi="Sylfaen"/>
          <w:bCs/>
          <w:sz w:val="24"/>
          <w:szCs w:val="24"/>
          <w:lang w:val="ka-GE"/>
        </w:rPr>
      </w:pPr>
      <w:r w:rsidRPr="002870C5">
        <w:rPr>
          <w:rFonts w:ascii="Sylfaen" w:hAnsi="Sylfaen"/>
          <w:bCs/>
          <w:sz w:val="24"/>
          <w:szCs w:val="24"/>
          <w:lang w:val="ka-GE"/>
        </w:rPr>
        <w:t>ბ) „შეკრებებისა და მანიფესტაც</w:t>
      </w:r>
      <w:r w:rsidR="00D561A1" w:rsidRPr="002870C5">
        <w:rPr>
          <w:rFonts w:ascii="Sylfaen" w:hAnsi="Sylfaen"/>
          <w:bCs/>
          <w:sz w:val="24"/>
          <w:szCs w:val="24"/>
          <w:lang w:val="ka-GE"/>
        </w:rPr>
        <w:t>ი</w:t>
      </w:r>
      <w:r w:rsidRPr="002870C5">
        <w:rPr>
          <w:rFonts w:ascii="Sylfaen" w:hAnsi="Sylfaen"/>
          <w:bCs/>
          <w:sz w:val="24"/>
          <w:szCs w:val="24"/>
          <w:lang w:val="ka-GE"/>
        </w:rPr>
        <w:t>ების შესახებ“ საქართველოს კანონის მე-11 მუხლის მე-2 პუნქტის „ა</w:t>
      </w:r>
      <w:r w:rsidRPr="002870C5">
        <w:rPr>
          <w:rFonts w:ascii="Sylfaen" w:hAnsi="Sylfaen"/>
          <w:bCs/>
          <w:sz w:val="24"/>
          <w:szCs w:val="24"/>
          <w:vertAlign w:val="superscript"/>
          <w:lang w:val="ka-GE"/>
        </w:rPr>
        <w:t>2</w:t>
      </w:r>
      <w:r w:rsidRPr="002870C5">
        <w:rPr>
          <w:rFonts w:ascii="Sylfaen" w:hAnsi="Sylfaen"/>
          <w:bCs/>
          <w:sz w:val="24"/>
          <w:szCs w:val="24"/>
          <w:lang w:val="ka-GE"/>
        </w:rPr>
        <w:t>“ და „ე“ ქვეპუნქტების კონსტიტუციურობა საქართველოს კონსტიტუციის 21-ე მუხლის პირველ პუნქტთან მიმართებით.</w:t>
      </w:r>
    </w:p>
    <w:p w14:paraId="0E020136" w14:textId="77777777" w:rsidR="008C0AF5" w:rsidRPr="002870C5" w:rsidRDefault="008C0AF5" w:rsidP="008E637D">
      <w:pPr>
        <w:spacing w:after="100" w:afterAutospacing="1"/>
        <w:ind w:firstLine="284"/>
        <w:jc w:val="both"/>
        <w:rPr>
          <w:rFonts w:ascii="Sylfaen" w:hAnsi="Sylfaen"/>
          <w:bCs/>
          <w:sz w:val="24"/>
          <w:szCs w:val="24"/>
          <w:lang w:val="ka-GE"/>
        </w:rPr>
      </w:pPr>
    </w:p>
    <w:p w14:paraId="61377FFB" w14:textId="24561A18" w:rsidR="00B01D1A" w:rsidRPr="002870C5" w:rsidRDefault="007C52A5" w:rsidP="008E637D">
      <w:pPr>
        <w:pStyle w:val="Heading1"/>
      </w:pPr>
      <w:r w:rsidRPr="002870C5">
        <w:t>I</w:t>
      </w:r>
      <w:r w:rsidRPr="002870C5">
        <w:br/>
      </w:r>
      <w:r w:rsidR="00FA4FE4" w:rsidRPr="002870C5">
        <w:t>აღწერილობითი ნაწილი</w:t>
      </w:r>
    </w:p>
    <w:p w14:paraId="2935BAFE" w14:textId="24C64FC3" w:rsidR="00D0461A" w:rsidRPr="002870C5" w:rsidRDefault="002C0B33"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საქართველოს საკონსტიტუციო სასამართლოს</w:t>
      </w:r>
      <w:r w:rsidR="00866B80" w:rsidRPr="002870C5">
        <w:rPr>
          <w:rFonts w:ascii="Sylfaen" w:eastAsia="Calibri" w:hAnsi="Sylfaen"/>
          <w:bCs/>
          <w:sz w:val="24"/>
          <w:szCs w:val="24"/>
          <w:lang w:val="ka-GE"/>
        </w:rPr>
        <w:t xml:space="preserve"> </w:t>
      </w:r>
      <w:r w:rsidR="00AB3A20" w:rsidRPr="002870C5">
        <w:rPr>
          <w:rFonts w:ascii="Sylfaen" w:eastAsia="Calibri" w:hAnsi="Sylfaen"/>
          <w:bCs/>
          <w:sz w:val="24"/>
          <w:szCs w:val="24"/>
          <w:lang w:val="ka-GE"/>
        </w:rPr>
        <w:t>202</w:t>
      </w:r>
      <w:r w:rsidR="00D561A1" w:rsidRPr="002870C5">
        <w:rPr>
          <w:rFonts w:ascii="Sylfaen" w:eastAsia="Calibri" w:hAnsi="Sylfaen"/>
          <w:bCs/>
          <w:sz w:val="24"/>
          <w:szCs w:val="24"/>
          <w:lang w:val="ka-GE"/>
        </w:rPr>
        <w:t>5</w:t>
      </w:r>
      <w:r w:rsidR="00145763" w:rsidRPr="002870C5">
        <w:rPr>
          <w:rFonts w:ascii="Sylfaen" w:eastAsia="Calibri" w:hAnsi="Sylfaen"/>
          <w:bCs/>
          <w:sz w:val="24"/>
          <w:szCs w:val="24"/>
          <w:lang w:val="ka-GE"/>
        </w:rPr>
        <w:t xml:space="preserve"> წლის </w:t>
      </w:r>
      <w:r w:rsidR="00D561A1" w:rsidRPr="002870C5">
        <w:rPr>
          <w:rFonts w:ascii="Sylfaen" w:eastAsia="Calibri" w:hAnsi="Sylfaen"/>
          <w:bCs/>
          <w:sz w:val="24"/>
          <w:szCs w:val="24"/>
          <w:lang w:val="ka-GE"/>
        </w:rPr>
        <w:t>19 ნოემბერს</w:t>
      </w:r>
      <w:r w:rsidR="00624366" w:rsidRPr="002870C5">
        <w:rPr>
          <w:rFonts w:ascii="Sylfaen" w:eastAsia="Calibri" w:hAnsi="Sylfaen"/>
          <w:bCs/>
          <w:sz w:val="24"/>
          <w:szCs w:val="24"/>
          <w:lang w:val="ka-GE"/>
        </w:rPr>
        <w:t xml:space="preserve"> </w:t>
      </w:r>
      <w:r w:rsidRPr="002870C5">
        <w:rPr>
          <w:rFonts w:ascii="Sylfaen" w:eastAsia="Calibri" w:hAnsi="Sylfaen"/>
          <w:bCs/>
          <w:sz w:val="24"/>
          <w:szCs w:val="24"/>
          <w:lang w:val="ka-GE"/>
        </w:rPr>
        <w:t>კონსტიტუციური სარჩელით (რეგისტრაციის</w:t>
      </w:r>
      <w:r w:rsidR="00D71BB9" w:rsidRPr="002870C5">
        <w:rPr>
          <w:rFonts w:ascii="Sylfaen" w:eastAsia="Calibri" w:hAnsi="Sylfaen"/>
          <w:bCs/>
          <w:sz w:val="24"/>
          <w:szCs w:val="24"/>
          <w:lang w:val="ka-GE"/>
        </w:rPr>
        <w:t xml:space="preserve"> </w:t>
      </w:r>
      <w:r w:rsidR="00624366" w:rsidRPr="002870C5">
        <w:rPr>
          <w:rFonts w:ascii="Sylfaen" w:eastAsia="Calibri" w:hAnsi="Sylfaen"/>
          <w:bCs/>
          <w:sz w:val="24"/>
          <w:szCs w:val="24"/>
          <w:lang w:val="ka-GE"/>
        </w:rPr>
        <w:t>№1</w:t>
      </w:r>
      <w:r w:rsidR="00D561A1" w:rsidRPr="002870C5">
        <w:rPr>
          <w:rFonts w:ascii="Sylfaen" w:eastAsia="Calibri" w:hAnsi="Sylfaen"/>
          <w:bCs/>
          <w:sz w:val="24"/>
          <w:szCs w:val="24"/>
          <w:lang w:val="ka-GE"/>
        </w:rPr>
        <w:t>918</w:t>
      </w:r>
      <w:r w:rsidRPr="002870C5">
        <w:rPr>
          <w:rFonts w:ascii="Sylfaen" w:eastAsia="Calibri" w:hAnsi="Sylfaen"/>
          <w:bCs/>
          <w:sz w:val="24"/>
          <w:szCs w:val="24"/>
          <w:lang w:val="ka-GE"/>
        </w:rPr>
        <w:t>) მომართ</w:t>
      </w:r>
      <w:r w:rsidR="00D561A1" w:rsidRPr="002870C5">
        <w:rPr>
          <w:rFonts w:ascii="Sylfaen" w:eastAsia="Calibri" w:hAnsi="Sylfaen"/>
          <w:bCs/>
          <w:sz w:val="24"/>
          <w:szCs w:val="24"/>
          <w:lang w:val="ka-GE"/>
        </w:rPr>
        <w:t xml:space="preserve">ეს </w:t>
      </w:r>
      <w:r w:rsidR="00D561A1" w:rsidRPr="002870C5">
        <w:rPr>
          <w:rFonts w:ascii="Sylfaen" w:hAnsi="Sylfaen"/>
          <w:bCs/>
          <w:sz w:val="24"/>
          <w:szCs w:val="24"/>
          <w:lang w:val="ka-GE"/>
        </w:rPr>
        <w:t>მარიამ ჯანჯარიამ, ლარა ნაჭყებიამ, ქეთევან ციცქიშვილმა, ანა ბდეიანმა და მადლენა ჩილაჩავამ.</w:t>
      </w:r>
      <w:r w:rsidRPr="002870C5">
        <w:rPr>
          <w:rFonts w:ascii="Sylfaen" w:eastAsia="Calibri" w:hAnsi="Sylfaen"/>
          <w:bCs/>
          <w:sz w:val="24"/>
          <w:szCs w:val="24"/>
          <w:lang w:val="ka-GE"/>
        </w:rPr>
        <w:t xml:space="preserve"> </w:t>
      </w:r>
      <w:r w:rsidR="00624366" w:rsidRPr="002870C5">
        <w:rPr>
          <w:rFonts w:ascii="Sylfaen" w:eastAsia="Calibri" w:hAnsi="Sylfaen"/>
          <w:bCs/>
          <w:sz w:val="24"/>
          <w:szCs w:val="24"/>
          <w:lang w:val="ka-GE"/>
        </w:rPr>
        <w:t>№1</w:t>
      </w:r>
      <w:r w:rsidR="00D561A1" w:rsidRPr="002870C5">
        <w:rPr>
          <w:rFonts w:ascii="Sylfaen" w:eastAsia="Calibri" w:hAnsi="Sylfaen"/>
          <w:bCs/>
          <w:sz w:val="24"/>
          <w:szCs w:val="24"/>
          <w:lang w:val="ka-GE"/>
        </w:rPr>
        <w:t>918</w:t>
      </w:r>
      <w:r w:rsidR="00625638" w:rsidRPr="002870C5">
        <w:rPr>
          <w:rFonts w:ascii="Sylfaen" w:eastAsia="Calibri" w:hAnsi="Sylfaen"/>
          <w:bCs/>
          <w:sz w:val="24"/>
          <w:szCs w:val="24"/>
          <w:lang w:val="ka-GE"/>
        </w:rPr>
        <w:t xml:space="preserve"> </w:t>
      </w:r>
      <w:r w:rsidR="00AB3A20" w:rsidRPr="002870C5">
        <w:rPr>
          <w:rFonts w:ascii="Sylfaen" w:eastAsia="Calibri" w:hAnsi="Sylfaen"/>
          <w:bCs/>
          <w:sz w:val="24"/>
          <w:szCs w:val="24"/>
          <w:lang w:val="ka-GE"/>
        </w:rPr>
        <w:t>კონსტიტუციური სარჩელი, საქართველოს საკონსტიტუციო სასამართლოს პირველ კოლეგიას,</w:t>
      </w:r>
      <w:r w:rsidR="00827D67" w:rsidRPr="002870C5">
        <w:rPr>
          <w:rFonts w:ascii="Sylfaen" w:eastAsia="Calibri" w:hAnsi="Sylfaen"/>
          <w:bCs/>
          <w:sz w:val="24"/>
          <w:szCs w:val="24"/>
          <w:lang w:val="ka-GE"/>
        </w:rPr>
        <w:t xml:space="preserve"> </w:t>
      </w:r>
      <w:r w:rsidR="00AB3A20" w:rsidRPr="002870C5">
        <w:rPr>
          <w:rFonts w:ascii="Sylfaen" w:eastAsia="Calibri" w:hAnsi="Sylfaen"/>
          <w:bCs/>
          <w:sz w:val="24"/>
          <w:szCs w:val="24"/>
          <w:lang w:val="ka-GE"/>
        </w:rPr>
        <w:t xml:space="preserve">არსებითად განსახილველად მიღების საკითხის გადასაწყვეტად, </w:t>
      </w:r>
      <w:r w:rsidRPr="002870C5">
        <w:rPr>
          <w:rFonts w:ascii="Sylfaen" w:eastAsia="Calibri" w:hAnsi="Sylfaen"/>
          <w:bCs/>
          <w:sz w:val="24"/>
          <w:szCs w:val="24"/>
          <w:lang w:val="ka-GE"/>
        </w:rPr>
        <w:t>გადმოეცა</w:t>
      </w:r>
      <w:r w:rsidR="00866B80" w:rsidRPr="002870C5">
        <w:rPr>
          <w:rFonts w:ascii="Sylfaen" w:eastAsia="Calibri" w:hAnsi="Sylfaen"/>
          <w:bCs/>
          <w:sz w:val="24"/>
          <w:szCs w:val="24"/>
          <w:lang w:val="ka-GE"/>
        </w:rPr>
        <w:t xml:space="preserve"> </w:t>
      </w:r>
      <w:r w:rsidR="00AB3A20" w:rsidRPr="002870C5">
        <w:rPr>
          <w:rFonts w:ascii="Sylfaen" w:eastAsia="Calibri" w:hAnsi="Sylfaen"/>
          <w:bCs/>
          <w:sz w:val="24"/>
          <w:szCs w:val="24"/>
          <w:lang w:val="ka-GE"/>
        </w:rPr>
        <w:t>202</w:t>
      </w:r>
      <w:r w:rsidR="00D561A1" w:rsidRPr="002870C5">
        <w:rPr>
          <w:rFonts w:ascii="Sylfaen" w:eastAsia="Calibri" w:hAnsi="Sylfaen"/>
          <w:bCs/>
          <w:sz w:val="24"/>
          <w:szCs w:val="24"/>
          <w:lang w:val="ka-GE"/>
        </w:rPr>
        <w:t>5</w:t>
      </w:r>
      <w:r w:rsidR="00145763" w:rsidRPr="002870C5">
        <w:rPr>
          <w:rFonts w:ascii="Sylfaen" w:eastAsia="Calibri" w:hAnsi="Sylfaen"/>
          <w:bCs/>
          <w:sz w:val="24"/>
          <w:szCs w:val="24"/>
          <w:lang w:val="ka-GE"/>
        </w:rPr>
        <w:t xml:space="preserve"> წლის </w:t>
      </w:r>
      <w:r w:rsidR="00D561A1" w:rsidRPr="002870C5">
        <w:rPr>
          <w:rFonts w:ascii="Sylfaen" w:eastAsia="Calibri" w:hAnsi="Sylfaen"/>
          <w:bCs/>
          <w:sz w:val="24"/>
          <w:szCs w:val="24"/>
          <w:lang w:val="ka-GE"/>
        </w:rPr>
        <w:t>20 ნოემბერს</w:t>
      </w:r>
      <w:r w:rsidR="00AB3A20" w:rsidRPr="002870C5">
        <w:rPr>
          <w:rFonts w:ascii="Sylfaen" w:eastAsia="Calibri" w:hAnsi="Sylfaen"/>
          <w:bCs/>
          <w:sz w:val="24"/>
          <w:szCs w:val="24"/>
          <w:lang w:val="ka-GE"/>
        </w:rPr>
        <w:t>.</w:t>
      </w:r>
      <w:r w:rsidRPr="002870C5">
        <w:rPr>
          <w:rFonts w:ascii="Sylfaen" w:eastAsia="Calibri" w:hAnsi="Sylfaen"/>
          <w:bCs/>
          <w:sz w:val="24"/>
          <w:szCs w:val="24"/>
          <w:lang w:val="ka-GE"/>
        </w:rPr>
        <w:t xml:space="preserve"> </w:t>
      </w:r>
      <w:r w:rsidR="00604AA1" w:rsidRPr="002870C5">
        <w:rPr>
          <w:rFonts w:ascii="Sylfaen" w:eastAsia="Calibri" w:hAnsi="Sylfaen"/>
          <w:bCs/>
          <w:sz w:val="24"/>
          <w:szCs w:val="24"/>
          <w:lang w:val="ka-GE"/>
        </w:rPr>
        <w:t>საქართველოს</w:t>
      </w:r>
      <w:r w:rsidRPr="002870C5">
        <w:rPr>
          <w:rFonts w:ascii="Sylfaen" w:eastAsia="Calibri" w:hAnsi="Sylfaen"/>
          <w:bCs/>
          <w:sz w:val="24"/>
          <w:szCs w:val="24"/>
          <w:lang w:val="ka-GE"/>
        </w:rPr>
        <w:t xml:space="preserve"> საკონსტიტუციო სასამართლოს </w:t>
      </w:r>
      <w:r w:rsidR="00AB3A20" w:rsidRPr="002870C5">
        <w:rPr>
          <w:rFonts w:ascii="Sylfaen" w:eastAsia="Calibri" w:hAnsi="Sylfaen"/>
          <w:bCs/>
          <w:sz w:val="24"/>
          <w:szCs w:val="24"/>
          <w:lang w:val="ka-GE"/>
        </w:rPr>
        <w:t>პირველი</w:t>
      </w:r>
      <w:r w:rsidRPr="002870C5">
        <w:rPr>
          <w:rFonts w:ascii="Sylfaen" w:eastAsia="Calibri" w:hAnsi="Sylfaen"/>
          <w:bCs/>
          <w:sz w:val="24"/>
          <w:szCs w:val="24"/>
          <w:lang w:val="ka-GE"/>
        </w:rPr>
        <w:t xml:space="preserve"> კოლეგიის განმწესრიგებელი სხდომა, ზეპირი მოსმენის გარეშე, გაიმართა</w:t>
      </w:r>
      <w:r w:rsidR="00BF7D6E" w:rsidRPr="002870C5">
        <w:rPr>
          <w:rFonts w:ascii="Sylfaen" w:eastAsia="Calibri" w:hAnsi="Sylfaen"/>
          <w:bCs/>
          <w:sz w:val="24"/>
          <w:szCs w:val="24"/>
          <w:lang w:val="ka-GE"/>
        </w:rPr>
        <w:t xml:space="preserve"> 202</w:t>
      </w:r>
      <w:r w:rsidR="00D561A1" w:rsidRPr="002870C5">
        <w:rPr>
          <w:rFonts w:ascii="Sylfaen" w:eastAsia="Calibri" w:hAnsi="Sylfaen"/>
          <w:bCs/>
          <w:sz w:val="24"/>
          <w:szCs w:val="24"/>
          <w:lang w:val="ka-GE"/>
        </w:rPr>
        <w:t>6</w:t>
      </w:r>
      <w:r w:rsidR="00BF7D6E" w:rsidRPr="002870C5">
        <w:rPr>
          <w:rFonts w:ascii="Sylfaen" w:eastAsia="Calibri" w:hAnsi="Sylfaen"/>
          <w:bCs/>
          <w:sz w:val="24"/>
          <w:szCs w:val="24"/>
          <w:lang w:val="ka-GE"/>
        </w:rPr>
        <w:t xml:space="preserve"> წლის</w:t>
      </w:r>
      <w:r w:rsidR="00145763" w:rsidRPr="002870C5">
        <w:rPr>
          <w:rFonts w:ascii="Sylfaen" w:eastAsia="Calibri" w:hAnsi="Sylfaen"/>
          <w:bCs/>
          <w:sz w:val="24"/>
          <w:szCs w:val="24"/>
          <w:lang w:val="ka-GE"/>
        </w:rPr>
        <w:t xml:space="preserve"> </w:t>
      </w:r>
      <w:r w:rsidR="004318C4" w:rsidRPr="002870C5">
        <w:rPr>
          <w:rFonts w:ascii="Sylfaen" w:eastAsia="Calibri" w:hAnsi="Sylfaen"/>
          <w:bCs/>
          <w:sz w:val="24"/>
          <w:szCs w:val="24"/>
          <w:lang w:val="ka-GE"/>
        </w:rPr>
        <w:t>30 ივლისს.</w:t>
      </w:r>
    </w:p>
    <w:p w14:paraId="0D5370F4" w14:textId="3E458508" w:rsidR="006E6607" w:rsidRPr="002870C5" w:rsidRDefault="00624366"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№1</w:t>
      </w:r>
      <w:r w:rsidR="00D16C0E" w:rsidRPr="002870C5">
        <w:rPr>
          <w:rFonts w:ascii="Sylfaen" w:eastAsia="Calibri" w:hAnsi="Sylfaen"/>
          <w:bCs/>
          <w:sz w:val="24"/>
          <w:szCs w:val="24"/>
          <w:lang w:val="ka-GE"/>
        </w:rPr>
        <w:t>918</w:t>
      </w:r>
      <w:r w:rsidR="00074FD7" w:rsidRPr="002870C5">
        <w:rPr>
          <w:rFonts w:ascii="Sylfaen" w:eastAsia="Calibri" w:hAnsi="Sylfaen"/>
          <w:bCs/>
          <w:sz w:val="24"/>
          <w:szCs w:val="24"/>
          <w:lang w:val="ka-GE"/>
        </w:rPr>
        <w:t xml:space="preserve"> </w:t>
      </w:r>
      <w:r w:rsidR="002C0B33" w:rsidRPr="002870C5">
        <w:rPr>
          <w:rFonts w:ascii="Sylfaen" w:eastAsia="Calibri" w:hAnsi="Sylfaen"/>
          <w:bCs/>
          <w:sz w:val="24"/>
          <w:szCs w:val="24"/>
          <w:lang w:val="ka-GE"/>
        </w:rPr>
        <w:t xml:space="preserve">კონსტიტუციურ სარჩელში საქართველოს საკონსტიტუციო სასამართლოსადმი </w:t>
      </w:r>
      <w:r w:rsidR="0009454F" w:rsidRPr="002870C5">
        <w:rPr>
          <w:rFonts w:ascii="Sylfaen" w:eastAsia="Calibri" w:hAnsi="Sylfaen"/>
          <w:bCs/>
          <w:sz w:val="24"/>
          <w:szCs w:val="24"/>
          <w:lang w:val="ka-GE"/>
        </w:rPr>
        <w:t>მო</w:t>
      </w:r>
      <w:r w:rsidR="002C0B33" w:rsidRPr="002870C5">
        <w:rPr>
          <w:rFonts w:ascii="Sylfaen" w:eastAsia="Calibri" w:hAnsi="Sylfaen"/>
          <w:bCs/>
          <w:sz w:val="24"/>
          <w:szCs w:val="24"/>
          <w:lang w:val="ka-GE"/>
        </w:rPr>
        <w:t>მართვის სამართლებრივ საფუძვლ</w:t>
      </w:r>
      <w:r w:rsidR="00086954" w:rsidRPr="002870C5">
        <w:rPr>
          <w:rFonts w:ascii="Sylfaen" w:eastAsia="Calibri" w:hAnsi="Sylfaen"/>
          <w:bCs/>
          <w:sz w:val="24"/>
          <w:szCs w:val="24"/>
          <w:lang w:val="ka-GE"/>
        </w:rPr>
        <w:t>ებ</w:t>
      </w:r>
      <w:r w:rsidR="002C0B33" w:rsidRPr="002870C5">
        <w:rPr>
          <w:rFonts w:ascii="Sylfaen" w:eastAsia="Calibri" w:hAnsi="Sylfaen"/>
          <w:bCs/>
          <w:sz w:val="24"/>
          <w:szCs w:val="24"/>
          <w:lang w:val="ka-GE"/>
        </w:rPr>
        <w:t>ად მითითებულია:</w:t>
      </w:r>
      <w:r w:rsidR="002B3F0F" w:rsidRPr="002870C5">
        <w:rPr>
          <w:rFonts w:ascii="Sylfaen" w:eastAsia="Calibri" w:hAnsi="Sylfaen"/>
          <w:bCs/>
          <w:sz w:val="24"/>
          <w:szCs w:val="24"/>
          <w:lang w:val="ka-GE"/>
        </w:rPr>
        <w:t xml:space="preserve"> </w:t>
      </w:r>
      <w:r w:rsidR="00145763" w:rsidRPr="002870C5">
        <w:rPr>
          <w:rFonts w:ascii="Sylfaen" w:hAnsi="Sylfaen"/>
          <w:bCs/>
          <w:color w:val="000000"/>
          <w:sz w:val="24"/>
          <w:szCs w:val="24"/>
          <w:shd w:val="clear" w:color="auto" w:fill="FFFFFF"/>
          <w:lang w:val="ka-GE"/>
        </w:rPr>
        <w:t xml:space="preserve">საქართველოს კონსტიტუციის </w:t>
      </w:r>
      <w:r w:rsidR="00774185" w:rsidRPr="002870C5">
        <w:rPr>
          <w:rFonts w:ascii="Sylfaen" w:hAnsi="Sylfaen"/>
          <w:bCs/>
          <w:color w:val="000000"/>
          <w:sz w:val="24"/>
          <w:szCs w:val="24"/>
          <w:shd w:val="clear" w:color="auto" w:fill="FFFFFF"/>
          <w:lang w:val="ka-GE"/>
        </w:rPr>
        <w:t>31-ე</w:t>
      </w:r>
      <w:r w:rsidR="00E93795" w:rsidRPr="002870C5">
        <w:rPr>
          <w:rFonts w:ascii="Sylfaen" w:hAnsi="Sylfaen"/>
          <w:bCs/>
          <w:color w:val="000000"/>
          <w:sz w:val="24"/>
          <w:szCs w:val="24"/>
          <w:shd w:val="clear" w:color="auto" w:fill="FFFFFF"/>
          <w:lang w:val="ka-GE"/>
        </w:rPr>
        <w:t xml:space="preserve"> მუხლის პირველი პუნქტი და</w:t>
      </w:r>
      <w:r w:rsidRPr="002870C5">
        <w:rPr>
          <w:rFonts w:ascii="Sylfaen" w:hAnsi="Sylfaen"/>
          <w:bCs/>
          <w:color w:val="000000"/>
          <w:sz w:val="24"/>
          <w:szCs w:val="24"/>
          <w:shd w:val="clear" w:color="auto" w:fill="FFFFFF"/>
          <w:lang w:val="ka-GE"/>
        </w:rPr>
        <w:t xml:space="preserve"> </w:t>
      </w:r>
      <w:r w:rsidR="00D0461A" w:rsidRPr="002870C5">
        <w:rPr>
          <w:rFonts w:ascii="Sylfaen" w:hAnsi="Sylfaen"/>
          <w:bCs/>
          <w:color w:val="000000"/>
          <w:sz w:val="24"/>
          <w:szCs w:val="24"/>
          <w:shd w:val="clear" w:color="auto" w:fill="FFFFFF"/>
          <w:lang w:val="ka-GE"/>
        </w:rPr>
        <w:t xml:space="preserve">მე-60 </w:t>
      </w:r>
      <w:r w:rsidRPr="002870C5">
        <w:rPr>
          <w:rFonts w:ascii="Sylfaen" w:hAnsi="Sylfaen"/>
          <w:bCs/>
          <w:color w:val="000000"/>
          <w:sz w:val="24"/>
          <w:szCs w:val="24"/>
          <w:shd w:val="clear" w:color="auto" w:fill="FFFFFF"/>
          <w:lang w:val="ka-GE"/>
        </w:rPr>
        <w:t>მუხლი</w:t>
      </w:r>
      <w:r w:rsidR="00E93795" w:rsidRPr="002870C5">
        <w:rPr>
          <w:rFonts w:ascii="Sylfaen" w:hAnsi="Sylfaen"/>
          <w:bCs/>
          <w:color w:val="000000"/>
          <w:sz w:val="24"/>
          <w:szCs w:val="24"/>
          <w:shd w:val="clear" w:color="auto" w:fill="FFFFFF"/>
          <w:lang w:val="ka-GE"/>
        </w:rPr>
        <w:t>ს მე-4 პუნქტის „ა“ ქვეპუნქტი;</w:t>
      </w:r>
      <w:r w:rsidR="003F03AB" w:rsidRPr="002870C5">
        <w:rPr>
          <w:rFonts w:ascii="Sylfaen" w:hAnsi="Sylfaen"/>
          <w:bCs/>
          <w:color w:val="000000"/>
          <w:sz w:val="24"/>
          <w:szCs w:val="24"/>
          <w:shd w:val="clear" w:color="auto" w:fill="FFFFFF"/>
          <w:lang w:val="ka-GE"/>
        </w:rPr>
        <w:t xml:space="preserve"> „</w:t>
      </w:r>
      <w:r w:rsidR="00145763" w:rsidRPr="002870C5">
        <w:rPr>
          <w:rFonts w:ascii="Sylfaen" w:hAnsi="Sylfaen"/>
          <w:bCs/>
          <w:color w:val="000000"/>
          <w:sz w:val="24"/>
          <w:szCs w:val="24"/>
          <w:shd w:val="clear" w:color="auto" w:fill="FFFFFF"/>
          <w:lang w:val="ka-GE"/>
        </w:rPr>
        <w:t xml:space="preserve">საქართველოს საკონსტიტუციო სასამართლოს შესახებ“ საქართველოს ორგანული კანონის მე-19 მუხლის პირველი პუნქტის „ე“ ქვეპუნქტი, 31-ე </w:t>
      </w:r>
      <w:r w:rsidR="00F307E2" w:rsidRPr="002870C5">
        <w:rPr>
          <w:rFonts w:ascii="Sylfaen" w:hAnsi="Sylfaen"/>
          <w:bCs/>
          <w:color w:val="000000"/>
          <w:sz w:val="24"/>
          <w:szCs w:val="24"/>
          <w:shd w:val="clear" w:color="auto" w:fill="FFFFFF"/>
          <w:lang w:val="ka-GE"/>
        </w:rPr>
        <w:t xml:space="preserve">მუხლი, </w:t>
      </w:r>
      <w:r w:rsidR="00145763" w:rsidRPr="002870C5">
        <w:rPr>
          <w:rFonts w:ascii="Sylfaen" w:hAnsi="Sylfaen"/>
          <w:bCs/>
          <w:color w:val="000000"/>
          <w:sz w:val="24"/>
          <w:szCs w:val="24"/>
          <w:shd w:val="clear" w:color="auto" w:fill="FFFFFF"/>
          <w:lang w:val="ka-GE"/>
        </w:rPr>
        <w:t>31</w:t>
      </w:r>
      <w:r w:rsidR="00145763" w:rsidRPr="002870C5">
        <w:rPr>
          <w:rFonts w:ascii="Sylfaen" w:hAnsi="Sylfaen"/>
          <w:bCs/>
          <w:color w:val="000000"/>
          <w:sz w:val="24"/>
          <w:szCs w:val="24"/>
          <w:shd w:val="clear" w:color="auto" w:fill="FFFFFF"/>
          <w:vertAlign w:val="superscript"/>
          <w:lang w:val="ka-GE"/>
        </w:rPr>
        <w:t xml:space="preserve">1 </w:t>
      </w:r>
      <w:r w:rsidR="00145763" w:rsidRPr="002870C5">
        <w:rPr>
          <w:rFonts w:ascii="Sylfaen" w:hAnsi="Sylfaen"/>
          <w:bCs/>
          <w:color w:val="000000"/>
          <w:sz w:val="24"/>
          <w:szCs w:val="24"/>
          <w:shd w:val="clear" w:color="auto" w:fill="FFFFFF"/>
          <w:lang w:val="ka-GE"/>
        </w:rPr>
        <w:t>მუხლ</w:t>
      </w:r>
      <w:r w:rsidR="008363A4" w:rsidRPr="002870C5">
        <w:rPr>
          <w:rFonts w:ascii="Sylfaen" w:hAnsi="Sylfaen"/>
          <w:bCs/>
          <w:color w:val="000000"/>
          <w:sz w:val="24"/>
          <w:szCs w:val="24"/>
          <w:shd w:val="clear" w:color="auto" w:fill="FFFFFF"/>
          <w:lang w:val="ka-GE"/>
        </w:rPr>
        <w:t>ი</w:t>
      </w:r>
      <w:r w:rsidR="00487465" w:rsidRPr="002870C5">
        <w:rPr>
          <w:rFonts w:ascii="Sylfaen" w:hAnsi="Sylfaen"/>
          <w:bCs/>
          <w:color w:val="000000"/>
          <w:sz w:val="24"/>
          <w:szCs w:val="24"/>
          <w:shd w:val="clear" w:color="auto" w:fill="FFFFFF"/>
          <w:lang w:val="ka-GE"/>
        </w:rPr>
        <w:t xml:space="preserve"> და </w:t>
      </w:r>
      <w:r w:rsidR="00145763" w:rsidRPr="002870C5">
        <w:rPr>
          <w:rFonts w:ascii="Sylfaen" w:hAnsi="Sylfaen"/>
          <w:bCs/>
          <w:color w:val="000000"/>
          <w:sz w:val="24"/>
          <w:szCs w:val="24"/>
          <w:shd w:val="clear" w:color="auto" w:fill="FFFFFF"/>
          <w:lang w:val="ka-GE"/>
        </w:rPr>
        <w:t>39-ე</w:t>
      </w:r>
      <w:r w:rsidR="00B01D1A" w:rsidRPr="002870C5">
        <w:rPr>
          <w:rFonts w:ascii="Sylfaen" w:hAnsi="Sylfaen"/>
          <w:bCs/>
          <w:color w:val="000000"/>
          <w:sz w:val="24"/>
          <w:szCs w:val="24"/>
          <w:shd w:val="clear" w:color="auto" w:fill="FFFFFF"/>
          <w:lang w:val="ka-GE"/>
        </w:rPr>
        <w:t xml:space="preserve"> </w:t>
      </w:r>
      <w:r w:rsidR="00145763" w:rsidRPr="002870C5">
        <w:rPr>
          <w:rFonts w:ascii="Sylfaen" w:hAnsi="Sylfaen"/>
          <w:bCs/>
          <w:color w:val="000000"/>
          <w:sz w:val="24"/>
          <w:szCs w:val="24"/>
          <w:shd w:val="clear" w:color="auto" w:fill="FFFFFF"/>
          <w:lang w:val="ka-GE"/>
        </w:rPr>
        <w:t>მუხლის პირველი პუნქტის „ა“ ქვეპუნქტი.</w:t>
      </w:r>
    </w:p>
    <w:p w14:paraId="48554D4F" w14:textId="573ADAB5" w:rsidR="004C7959" w:rsidRPr="002870C5" w:rsidRDefault="00D16C0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hAnsi="Sylfaen"/>
          <w:bCs/>
          <w:sz w:val="24"/>
          <w:szCs w:val="24"/>
          <w:lang w:val="ka-GE"/>
        </w:rPr>
        <w:t>საქართველოს ადმინისტრაციულ სამართალდარღვევათა კოდექსის 174</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w:t>
      </w:r>
      <w:r w:rsidR="00941582" w:rsidRPr="002870C5">
        <w:rPr>
          <w:rFonts w:ascii="Sylfaen" w:hAnsi="Sylfaen"/>
          <w:bCs/>
          <w:sz w:val="24"/>
          <w:szCs w:val="24"/>
          <w:lang w:val="ka-GE"/>
        </w:rPr>
        <w:t xml:space="preserve"> </w:t>
      </w:r>
      <w:bookmarkStart w:id="1" w:name="part_443"/>
      <w:r w:rsidR="00941582" w:rsidRPr="002870C5">
        <w:rPr>
          <w:rFonts w:ascii="Sylfaen" w:hAnsi="Sylfaen"/>
          <w:bCs/>
          <w:sz w:val="24"/>
          <w:szCs w:val="24"/>
          <w:lang w:val="ka-GE"/>
        </w:rPr>
        <w:fldChar w:fldCharType="begin"/>
      </w:r>
      <w:r w:rsidR="00941582" w:rsidRPr="002870C5">
        <w:rPr>
          <w:rFonts w:ascii="Sylfaen" w:hAnsi="Sylfaen"/>
          <w:bCs/>
          <w:sz w:val="24"/>
          <w:szCs w:val="24"/>
          <w:lang w:val="ka-GE"/>
        </w:rPr>
        <w:instrText xml:space="preserve"> HYPERLINK "https://matsne.gov.ge/document/view/28216?publication=610" \l "!" </w:instrText>
      </w:r>
      <w:r w:rsidR="00941582" w:rsidRPr="002870C5">
        <w:rPr>
          <w:rFonts w:ascii="Sylfaen" w:hAnsi="Sylfaen"/>
          <w:bCs/>
          <w:sz w:val="24"/>
          <w:szCs w:val="24"/>
          <w:lang w:val="ka-GE"/>
        </w:rPr>
        <w:fldChar w:fldCharType="separate"/>
      </w:r>
      <w:r w:rsidR="00941582" w:rsidRPr="002870C5">
        <w:rPr>
          <w:rStyle w:val="Hyperlink"/>
          <w:rFonts w:ascii="Sylfaen" w:hAnsi="Sylfaen"/>
          <w:bCs/>
          <w:color w:val="auto"/>
          <w:sz w:val="24"/>
          <w:szCs w:val="24"/>
          <w:u w:val="none"/>
          <w:lang w:val="ka-GE"/>
        </w:rPr>
        <w:t>შეკრების ან მანიფესტაციის ორგანიზებისა და ჩატარების რიგი წესის დარღვევა</w:t>
      </w:r>
      <w:r w:rsidR="00941582" w:rsidRPr="002870C5">
        <w:rPr>
          <w:rFonts w:ascii="Sylfaen" w:hAnsi="Sylfaen"/>
          <w:bCs/>
          <w:sz w:val="24"/>
          <w:szCs w:val="24"/>
          <w:lang w:val="ka-GE"/>
        </w:rPr>
        <w:fldChar w:fldCharType="end"/>
      </w:r>
      <w:bookmarkEnd w:id="1"/>
      <w:r w:rsidR="00941582" w:rsidRPr="002870C5">
        <w:rPr>
          <w:rFonts w:ascii="Sylfaen" w:hAnsi="Sylfaen"/>
          <w:bCs/>
          <w:sz w:val="24"/>
          <w:szCs w:val="24"/>
          <w:lang w:val="ka-GE"/>
        </w:rPr>
        <w:t>ს ადმინისტრაციულ სამართალდარ</w:t>
      </w:r>
      <w:r w:rsidR="00C743F5" w:rsidRPr="002870C5">
        <w:rPr>
          <w:rFonts w:ascii="Sylfaen" w:hAnsi="Sylfaen"/>
          <w:bCs/>
          <w:sz w:val="24"/>
          <w:szCs w:val="24"/>
          <w:lang w:val="ka-GE"/>
        </w:rPr>
        <w:t>ღვ</w:t>
      </w:r>
      <w:r w:rsidR="00941582" w:rsidRPr="002870C5">
        <w:rPr>
          <w:rFonts w:ascii="Sylfaen" w:hAnsi="Sylfaen"/>
          <w:bCs/>
          <w:sz w:val="24"/>
          <w:szCs w:val="24"/>
          <w:lang w:val="ka-GE"/>
        </w:rPr>
        <w:t>ევად აცხადებს და აღნიშნული დარღვევებისთვის ითვალისწინებს ადმინისტრაციულ სახდელებს.</w:t>
      </w:r>
      <w:r w:rsidRPr="002870C5">
        <w:rPr>
          <w:rFonts w:ascii="Sylfaen" w:hAnsi="Sylfaen"/>
          <w:bCs/>
          <w:sz w:val="24"/>
          <w:szCs w:val="24"/>
          <w:lang w:val="ka-GE"/>
        </w:rPr>
        <w:t xml:space="preserve"> </w:t>
      </w:r>
      <w:r w:rsidR="00941582" w:rsidRPr="002870C5">
        <w:rPr>
          <w:rFonts w:ascii="Sylfaen" w:hAnsi="Sylfaen"/>
          <w:bCs/>
          <w:sz w:val="24"/>
          <w:szCs w:val="24"/>
          <w:lang w:val="ka-GE"/>
        </w:rPr>
        <w:t xml:space="preserve">კერძოდ, ამავე მუხლის </w:t>
      </w:r>
      <w:r w:rsidRPr="002870C5">
        <w:rPr>
          <w:rFonts w:ascii="Sylfaen" w:hAnsi="Sylfaen"/>
          <w:bCs/>
          <w:sz w:val="24"/>
          <w:szCs w:val="24"/>
          <w:lang w:val="ka-GE"/>
        </w:rPr>
        <w:t xml:space="preserve">მე-5 ნაწილი (2025 წლის 16 ოქტომბრამდე მოქმედი რედაქცია) </w:t>
      </w:r>
      <w:r w:rsidR="0028063E" w:rsidRPr="002870C5">
        <w:rPr>
          <w:rFonts w:ascii="Sylfaen" w:hAnsi="Sylfaen"/>
          <w:bCs/>
          <w:sz w:val="24"/>
          <w:szCs w:val="24"/>
          <w:lang w:val="ka-GE"/>
        </w:rPr>
        <w:t>„შეკრებებისა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0028063E" w:rsidRPr="002870C5">
        <w:rPr>
          <w:rFonts w:ascii="Arial" w:hAnsi="Arial" w:cs="Arial"/>
          <w:bCs/>
          <w:sz w:val="24"/>
          <w:szCs w:val="24"/>
          <w:lang w:val="ka-GE"/>
        </w:rPr>
        <w:t>​</w:t>
      </w:r>
      <w:r w:rsidR="0028063E" w:rsidRPr="002870C5">
        <w:rPr>
          <w:rFonts w:ascii="Arial" w:hAnsi="Arial" w:cs="Arial"/>
          <w:bCs/>
          <w:sz w:val="24"/>
          <w:szCs w:val="24"/>
          <w:vertAlign w:val="superscript"/>
          <w:lang w:val="ka-GE"/>
        </w:rPr>
        <w:t>​</w:t>
      </w:r>
      <w:r w:rsidR="0028063E" w:rsidRPr="002870C5">
        <w:rPr>
          <w:rFonts w:ascii="Sylfaen" w:hAnsi="Sylfaen"/>
          <w:bCs/>
          <w:sz w:val="24"/>
          <w:szCs w:val="24"/>
          <w:vertAlign w:val="superscript"/>
          <w:lang w:val="ka-GE"/>
        </w:rPr>
        <w:t>1</w:t>
      </w:r>
      <w:r w:rsidR="0028063E" w:rsidRPr="002870C5">
        <w:rPr>
          <w:rFonts w:ascii="Sylfaen" w:hAnsi="Sylfaen"/>
          <w:bCs/>
          <w:sz w:val="24"/>
          <w:szCs w:val="24"/>
          <w:lang w:val="ka-GE"/>
        </w:rPr>
        <w:t>“, „ა</w:t>
      </w:r>
      <w:r w:rsidR="0028063E" w:rsidRPr="002870C5">
        <w:rPr>
          <w:rFonts w:ascii="Arial" w:hAnsi="Arial" w:cs="Arial"/>
          <w:bCs/>
          <w:sz w:val="24"/>
          <w:szCs w:val="24"/>
          <w:vertAlign w:val="superscript"/>
          <w:lang w:val="ka-GE"/>
        </w:rPr>
        <w:t>​</w:t>
      </w:r>
      <w:r w:rsidR="0028063E" w:rsidRPr="002870C5">
        <w:rPr>
          <w:rFonts w:ascii="Sylfaen" w:hAnsi="Sylfaen"/>
          <w:bCs/>
          <w:sz w:val="24"/>
          <w:szCs w:val="24"/>
          <w:vertAlign w:val="superscript"/>
          <w:lang w:val="ka-GE"/>
        </w:rPr>
        <w:t>2</w:t>
      </w:r>
      <w:r w:rsidR="0028063E" w:rsidRPr="002870C5">
        <w:rPr>
          <w:rFonts w:ascii="Sylfaen" w:hAnsi="Sylfaen"/>
          <w:bCs/>
          <w:sz w:val="24"/>
          <w:szCs w:val="24"/>
          <w:lang w:val="ka-GE"/>
        </w:rPr>
        <w:t>“ და „ზ“ ქვეპუნქტებისა) და 11</w:t>
      </w:r>
      <w:r w:rsidR="0028063E" w:rsidRPr="002870C5">
        <w:rPr>
          <w:rFonts w:ascii="Arial" w:hAnsi="Arial" w:cs="Arial"/>
          <w:bCs/>
          <w:sz w:val="24"/>
          <w:szCs w:val="24"/>
          <w:lang w:val="ka-GE"/>
        </w:rPr>
        <w:t>​​​</w:t>
      </w:r>
      <w:r w:rsidR="0028063E" w:rsidRPr="002870C5">
        <w:rPr>
          <w:rFonts w:ascii="Arial" w:hAnsi="Arial" w:cs="Arial"/>
          <w:bCs/>
          <w:sz w:val="24"/>
          <w:szCs w:val="24"/>
          <w:vertAlign w:val="superscript"/>
          <w:lang w:val="ka-GE"/>
        </w:rPr>
        <w:t>​</w:t>
      </w:r>
      <w:r w:rsidR="0028063E" w:rsidRPr="002870C5">
        <w:rPr>
          <w:rFonts w:ascii="Sylfaen" w:hAnsi="Sylfaen"/>
          <w:bCs/>
          <w:sz w:val="24"/>
          <w:szCs w:val="24"/>
          <w:vertAlign w:val="superscript"/>
          <w:lang w:val="ka-GE"/>
        </w:rPr>
        <w:t>1</w:t>
      </w:r>
      <w:r w:rsidR="0028063E" w:rsidRPr="002870C5">
        <w:rPr>
          <w:rFonts w:ascii="Sylfaen" w:hAnsi="Sylfaen"/>
          <w:bCs/>
          <w:sz w:val="24"/>
          <w:szCs w:val="24"/>
          <w:lang w:val="ka-GE"/>
        </w:rPr>
        <w:t> მუხლით გათვალისწინებული ნორმების დარღვევისთვის ითვალისწინებდა სამართალდამრღვევის დაჯარიმებას 5 000 ლარის ოდენობით ან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 იყო − 15 000 ლარის ოდენობით ან ადმინისტრაციულ პატიმრობას 20 დღემდე ვადით, სამართალდარღვევის საგნის კონფისკაციით.</w:t>
      </w:r>
      <w:r w:rsidRPr="002870C5">
        <w:rPr>
          <w:rFonts w:ascii="Sylfaen" w:hAnsi="Sylfaen"/>
          <w:bCs/>
          <w:sz w:val="24"/>
          <w:szCs w:val="24"/>
          <w:lang w:val="ka-GE"/>
        </w:rPr>
        <w:t xml:space="preserve"> ამავე კოდექსის </w:t>
      </w:r>
      <w:r w:rsidR="008856C4" w:rsidRPr="002870C5">
        <w:rPr>
          <w:rFonts w:ascii="Sylfaen" w:hAnsi="Sylfaen"/>
          <w:bCs/>
          <w:sz w:val="24"/>
          <w:szCs w:val="24"/>
          <w:lang w:val="ka-GE"/>
        </w:rPr>
        <w:t>174</w:t>
      </w:r>
      <w:r w:rsidR="008856C4" w:rsidRPr="002870C5">
        <w:rPr>
          <w:rFonts w:ascii="Sylfaen" w:hAnsi="Sylfaen"/>
          <w:bCs/>
          <w:sz w:val="24"/>
          <w:szCs w:val="24"/>
          <w:vertAlign w:val="superscript"/>
          <w:lang w:val="ka-GE"/>
        </w:rPr>
        <w:t>1</w:t>
      </w:r>
      <w:r w:rsidR="008856C4" w:rsidRPr="002870C5">
        <w:rPr>
          <w:rFonts w:ascii="Sylfaen" w:hAnsi="Sylfaen"/>
          <w:bCs/>
          <w:sz w:val="24"/>
          <w:szCs w:val="24"/>
          <w:lang w:val="ka-GE"/>
        </w:rPr>
        <w:t xml:space="preserve"> მუხლის </w:t>
      </w:r>
      <w:r w:rsidRPr="002870C5">
        <w:rPr>
          <w:rFonts w:ascii="Sylfaen" w:hAnsi="Sylfaen"/>
          <w:bCs/>
          <w:sz w:val="24"/>
          <w:szCs w:val="24"/>
          <w:lang w:val="ka-GE"/>
        </w:rPr>
        <w:t>მე-10 ნაწილი</w:t>
      </w:r>
      <w:r w:rsidR="00941582" w:rsidRPr="002870C5">
        <w:rPr>
          <w:rFonts w:ascii="Sylfaen" w:hAnsi="Sylfaen"/>
          <w:bCs/>
          <w:sz w:val="24"/>
          <w:szCs w:val="24"/>
          <w:lang w:val="ka-GE"/>
        </w:rPr>
        <w:t xml:space="preserve">ს </w:t>
      </w:r>
      <w:r w:rsidR="008E637D" w:rsidRPr="002870C5">
        <w:rPr>
          <w:rFonts w:ascii="Sylfaen" w:hAnsi="Sylfaen"/>
          <w:bCs/>
          <w:sz w:val="24"/>
          <w:szCs w:val="24"/>
          <w:lang w:val="ka-GE"/>
        </w:rPr>
        <w:t xml:space="preserve">(2025 წლის 11 დეკემბრამდე მოქმედი რედაქცია) </w:t>
      </w:r>
      <w:r w:rsidR="00941582" w:rsidRPr="002870C5">
        <w:rPr>
          <w:rFonts w:ascii="Sylfaen" w:hAnsi="Sylfaen"/>
          <w:bCs/>
          <w:sz w:val="24"/>
          <w:szCs w:val="24"/>
          <w:lang w:val="ka-GE"/>
        </w:rPr>
        <w:t xml:space="preserve">თანახმად, „შეკრებებისა და მანიფესტაციების </w:t>
      </w:r>
      <w:r w:rsidR="00941582" w:rsidRPr="002870C5">
        <w:rPr>
          <w:rFonts w:ascii="Sylfaen" w:hAnsi="Sylfaen"/>
          <w:bCs/>
          <w:sz w:val="24"/>
          <w:szCs w:val="24"/>
          <w:lang w:val="ka-GE"/>
        </w:rPr>
        <w:lastRenderedPageBreak/>
        <w:t>შესახებ“ საქართველოს კანონის მე-11 მუხლის მე-2 პუნქტის „ა</w:t>
      </w:r>
      <w:r w:rsidR="00941582" w:rsidRPr="002870C5">
        <w:rPr>
          <w:rFonts w:ascii="Arial" w:hAnsi="Arial" w:cs="Arial"/>
          <w:bCs/>
          <w:sz w:val="24"/>
          <w:szCs w:val="24"/>
          <w:vertAlign w:val="superscript"/>
          <w:lang w:val="ka-GE"/>
        </w:rPr>
        <w:t>​</w:t>
      </w:r>
      <w:r w:rsidR="00941582" w:rsidRPr="002870C5">
        <w:rPr>
          <w:rFonts w:ascii="Sylfaen" w:hAnsi="Sylfaen"/>
          <w:bCs/>
          <w:sz w:val="24"/>
          <w:szCs w:val="24"/>
          <w:vertAlign w:val="superscript"/>
          <w:lang w:val="ka-GE"/>
        </w:rPr>
        <w:t>2</w:t>
      </w:r>
      <w:r w:rsidR="00941582" w:rsidRPr="002870C5">
        <w:rPr>
          <w:rFonts w:ascii="Sylfaen" w:hAnsi="Sylfaen"/>
          <w:bCs/>
          <w:sz w:val="24"/>
          <w:szCs w:val="24"/>
          <w:lang w:val="ka-GE"/>
        </w:rPr>
        <w:t>“, „გ“, „ე“ და „ვ“ ქვეპუნქტებითა და 11</w:t>
      </w:r>
      <w:r w:rsidR="00941582" w:rsidRPr="002870C5">
        <w:rPr>
          <w:rFonts w:ascii="Sylfaen" w:hAnsi="Sylfaen"/>
          <w:bCs/>
          <w:sz w:val="24"/>
          <w:szCs w:val="24"/>
          <w:vertAlign w:val="superscript"/>
          <w:lang w:val="ka-GE"/>
        </w:rPr>
        <w:t>1</w:t>
      </w:r>
      <w:r w:rsidR="002870C5">
        <w:rPr>
          <w:rFonts w:ascii="Sylfaen" w:hAnsi="Sylfaen"/>
          <w:bCs/>
          <w:sz w:val="24"/>
          <w:szCs w:val="24"/>
          <w:lang w:val="ka-GE"/>
        </w:rPr>
        <w:t xml:space="preserve"> </w:t>
      </w:r>
      <w:r w:rsidR="00941582" w:rsidRPr="002870C5">
        <w:rPr>
          <w:rFonts w:ascii="Sylfaen" w:hAnsi="Sylfaen"/>
          <w:bCs/>
          <w:sz w:val="24"/>
          <w:szCs w:val="24"/>
          <w:lang w:val="ka-GE"/>
        </w:rPr>
        <w:t>მუხლით გათვალისწინებული ნორმების დარღვევა 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Pr="002870C5">
        <w:rPr>
          <w:rFonts w:ascii="Sylfaen" w:hAnsi="Sylfaen"/>
          <w:bCs/>
          <w:sz w:val="24"/>
          <w:szCs w:val="24"/>
          <w:lang w:val="ka-GE"/>
        </w:rPr>
        <w:t xml:space="preserve"> </w:t>
      </w:r>
    </w:p>
    <w:p w14:paraId="29712373" w14:textId="7E1B3BCA" w:rsidR="00D16C0E" w:rsidRPr="002870C5" w:rsidRDefault="00941582"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hAnsi="Sylfaen"/>
          <w:bCs/>
          <w:sz w:val="24"/>
          <w:szCs w:val="24"/>
          <w:lang w:val="ka-GE"/>
        </w:rPr>
        <w:t>საქართველოს სისხლის სამართლის კოდექსის 347-ე მუხლის პირველი ნაწილის თანახმად, საქართველოს ადმინისტრაციულ სამართალდარღვევათა კოდექსის 174</w:t>
      </w:r>
      <w:r w:rsidRPr="002870C5">
        <w:rPr>
          <w:rFonts w:ascii="Arial" w:hAnsi="Arial" w:cs="Arial"/>
          <w:bCs/>
          <w:sz w:val="24"/>
          <w:szCs w:val="24"/>
          <w:vertAlign w:val="superscript"/>
          <w:lang w:val="ka-GE"/>
        </w:rPr>
        <w:t>​</w:t>
      </w:r>
      <w:r w:rsidRPr="002870C5">
        <w:rPr>
          <w:rFonts w:ascii="Sylfaen" w:hAnsi="Sylfaen"/>
          <w:bCs/>
          <w:sz w:val="24"/>
          <w:szCs w:val="24"/>
          <w:vertAlign w:val="superscript"/>
          <w:lang w:val="ka-GE"/>
        </w:rPr>
        <w:t>1</w:t>
      </w:r>
      <w:r w:rsidR="00F82B34">
        <w:rPr>
          <w:rFonts w:ascii="Sylfaen" w:hAnsi="Sylfaen"/>
          <w:bCs/>
          <w:sz w:val="24"/>
          <w:szCs w:val="24"/>
          <w:lang w:val="ka-GE"/>
        </w:rPr>
        <w:t xml:space="preserve"> </w:t>
      </w:r>
      <w:r w:rsidRPr="002870C5">
        <w:rPr>
          <w:rFonts w:ascii="Sylfaen" w:hAnsi="Sylfaen"/>
          <w:bCs/>
          <w:sz w:val="24"/>
          <w:szCs w:val="24"/>
          <w:lang w:val="ka-GE"/>
        </w:rPr>
        <w:t xml:space="preserve">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w:t>
      </w:r>
      <w:bookmarkStart w:id="2" w:name="_Hlk235544548"/>
      <w:r w:rsidR="00910C3F" w:rsidRPr="002870C5">
        <w:rPr>
          <w:rFonts w:ascii="Sylfaen" w:hAnsi="Sylfaen"/>
          <w:bCs/>
          <w:sz w:val="24"/>
          <w:szCs w:val="24"/>
          <w:lang w:val="ka-GE"/>
        </w:rPr>
        <w:t>(</w:t>
      </w:r>
      <w:r w:rsidR="00F82B34" w:rsidRPr="002870C5">
        <w:rPr>
          <w:rFonts w:ascii="Sylfaen" w:hAnsi="Sylfaen"/>
          <w:bCs/>
          <w:sz w:val="24"/>
          <w:szCs w:val="24"/>
          <w:lang w:val="ka-GE"/>
        </w:rPr>
        <w:t xml:space="preserve">საქართველოს </w:t>
      </w:r>
      <w:r w:rsidR="00910C3F" w:rsidRPr="002870C5">
        <w:rPr>
          <w:rFonts w:ascii="Sylfaen" w:hAnsi="Sylfaen"/>
          <w:bCs/>
          <w:sz w:val="24"/>
          <w:szCs w:val="24"/>
          <w:lang w:val="ka-GE"/>
        </w:rPr>
        <w:t>ადმინისტრაციულ სამართალდარღვევათა კოდექსის 174</w:t>
      </w:r>
      <w:r w:rsidR="00910C3F" w:rsidRPr="002870C5">
        <w:rPr>
          <w:rFonts w:ascii="Arial" w:hAnsi="Arial" w:cs="Arial"/>
          <w:bCs/>
          <w:sz w:val="24"/>
          <w:szCs w:val="24"/>
          <w:vertAlign w:val="superscript"/>
          <w:lang w:val="ka-GE"/>
        </w:rPr>
        <w:t>​</w:t>
      </w:r>
      <w:r w:rsidR="00910C3F" w:rsidRPr="002870C5">
        <w:rPr>
          <w:rFonts w:ascii="Sylfaen" w:hAnsi="Sylfaen"/>
          <w:bCs/>
          <w:sz w:val="24"/>
          <w:szCs w:val="24"/>
          <w:vertAlign w:val="superscript"/>
          <w:lang w:val="ka-GE"/>
        </w:rPr>
        <w:t>1</w:t>
      </w:r>
      <w:r w:rsidR="00910C3F" w:rsidRPr="002870C5">
        <w:rPr>
          <w:rFonts w:ascii="Sylfaen" w:hAnsi="Sylfaen"/>
          <w:bCs/>
          <w:sz w:val="24"/>
          <w:szCs w:val="24"/>
          <w:lang w:val="ka-GE"/>
        </w:rPr>
        <w:t xml:space="preserve"> მუხლის მე-9 ან მე-10 ნაწილებით) </w:t>
      </w:r>
      <w:bookmarkEnd w:id="2"/>
      <w:r w:rsidRPr="002870C5">
        <w:rPr>
          <w:rFonts w:ascii="Sylfaen" w:hAnsi="Sylfaen"/>
          <w:bCs/>
          <w:sz w:val="24"/>
          <w:szCs w:val="24"/>
          <w:lang w:val="ka-GE"/>
        </w:rPr>
        <w:t xml:space="preserve">განსაზღვრული რომელიმე ქმედების ჩადენა წარმოადგენს სისხლის სამართლის დანაშაულს </w:t>
      </w:r>
      <w:r w:rsidR="00106522" w:rsidRPr="002870C5">
        <w:rPr>
          <w:rFonts w:ascii="Sylfaen" w:hAnsi="Sylfaen"/>
          <w:bCs/>
          <w:sz w:val="24"/>
          <w:szCs w:val="24"/>
          <w:lang w:val="ka-GE"/>
        </w:rPr>
        <w:t xml:space="preserve">და </w:t>
      </w:r>
      <w:r w:rsidRPr="002870C5">
        <w:rPr>
          <w:rFonts w:ascii="Sylfaen" w:hAnsi="Sylfaen"/>
          <w:bCs/>
          <w:sz w:val="24"/>
          <w:szCs w:val="24"/>
          <w:lang w:val="ka-GE"/>
        </w:rPr>
        <w:t xml:space="preserve">სასჯელის სახით </w:t>
      </w:r>
      <w:r w:rsidR="004C7959" w:rsidRPr="002870C5">
        <w:rPr>
          <w:rFonts w:ascii="Sylfaen" w:hAnsi="Sylfaen"/>
          <w:bCs/>
          <w:sz w:val="24"/>
          <w:szCs w:val="24"/>
          <w:lang w:val="ka-GE"/>
        </w:rPr>
        <w:t>ითვალისწინებს</w:t>
      </w:r>
      <w:r w:rsidRPr="002870C5">
        <w:rPr>
          <w:rFonts w:ascii="Sylfaen" w:hAnsi="Sylfaen"/>
          <w:bCs/>
          <w:sz w:val="24"/>
          <w:szCs w:val="24"/>
          <w:lang w:val="ka-GE"/>
        </w:rPr>
        <w:t xml:space="preserve"> თავისუფლების აღკვეთა</w:t>
      </w:r>
      <w:r w:rsidR="004C7959" w:rsidRPr="002870C5">
        <w:rPr>
          <w:rFonts w:ascii="Sylfaen" w:hAnsi="Sylfaen"/>
          <w:bCs/>
          <w:sz w:val="24"/>
          <w:szCs w:val="24"/>
          <w:lang w:val="ka-GE"/>
        </w:rPr>
        <w:t>ს</w:t>
      </w:r>
      <w:r w:rsidRPr="002870C5">
        <w:rPr>
          <w:rFonts w:ascii="Sylfaen" w:hAnsi="Sylfaen"/>
          <w:bCs/>
          <w:sz w:val="24"/>
          <w:szCs w:val="24"/>
          <w:lang w:val="ka-GE"/>
        </w:rPr>
        <w:t xml:space="preserve"> ვადით ერთ წლამდე, ხოლო ამავე მუხლის მე</w:t>
      </w:r>
      <w:r w:rsidR="00F307E2" w:rsidRPr="002870C5">
        <w:rPr>
          <w:rFonts w:ascii="Sylfaen" w:hAnsi="Sylfaen"/>
          <w:bCs/>
          <w:sz w:val="24"/>
          <w:szCs w:val="24"/>
          <w:lang w:val="ka-GE"/>
        </w:rPr>
        <w:t>-2</w:t>
      </w:r>
      <w:r w:rsidRPr="002870C5">
        <w:rPr>
          <w:rFonts w:ascii="Sylfaen" w:hAnsi="Sylfaen"/>
          <w:bCs/>
          <w:sz w:val="24"/>
          <w:szCs w:val="24"/>
          <w:lang w:val="ka-GE"/>
        </w:rPr>
        <w:t xml:space="preserve"> ნაწილი</w:t>
      </w:r>
      <w:r w:rsidR="00106522" w:rsidRPr="002870C5">
        <w:rPr>
          <w:rFonts w:ascii="Sylfaen" w:hAnsi="Sylfaen"/>
          <w:bCs/>
          <w:sz w:val="24"/>
          <w:szCs w:val="24"/>
          <w:lang w:val="ka-GE"/>
        </w:rPr>
        <w:t>თ,</w:t>
      </w:r>
      <w:r w:rsidRPr="002870C5">
        <w:rPr>
          <w:rFonts w:ascii="Sylfaen" w:hAnsi="Sylfaen"/>
          <w:bCs/>
          <w:sz w:val="24"/>
          <w:szCs w:val="24"/>
          <w:lang w:val="ka-GE"/>
        </w:rPr>
        <w:t xml:space="preserve"> ორ წლამდე თავისუფლების აღკვეთით ისჯება </w:t>
      </w:r>
      <w:r w:rsidR="00F82B34">
        <w:rPr>
          <w:rFonts w:ascii="Sylfaen" w:hAnsi="Sylfaen"/>
          <w:bCs/>
          <w:sz w:val="24"/>
          <w:szCs w:val="24"/>
          <w:lang w:val="ka-GE"/>
        </w:rPr>
        <w:t>იმავე</w:t>
      </w:r>
      <w:r w:rsidRPr="002870C5">
        <w:rPr>
          <w:rFonts w:ascii="Sylfaen" w:hAnsi="Sylfaen"/>
          <w:bCs/>
          <w:sz w:val="24"/>
          <w:szCs w:val="24"/>
          <w:lang w:val="ka-GE"/>
        </w:rPr>
        <w:t xml:space="preserve"> ქმედების არაერთგზის ჩადენა.</w:t>
      </w:r>
    </w:p>
    <w:p w14:paraId="5511A48C" w14:textId="073DC4EF" w:rsidR="004C7959" w:rsidRPr="002870C5" w:rsidRDefault="004C7959"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hAnsi="Sylfaen"/>
          <w:bCs/>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Pr="002870C5">
        <w:rPr>
          <w:rFonts w:ascii="Sylfaen" w:hAnsi="Sylfaen"/>
          <w:bCs/>
          <w:sz w:val="24"/>
          <w:szCs w:val="24"/>
          <w:vertAlign w:val="superscript"/>
          <w:lang w:val="ka-GE"/>
        </w:rPr>
        <w:t>2</w:t>
      </w:r>
      <w:r w:rsidRPr="002870C5">
        <w:rPr>
          <w:rFonts w:ascii="Sylfaen" w:hAnsi="Sylfaen"/>
          <w:bCs/>
          <w:sz w:val="24"/>
          <w:szCs w:val="24"/>
          <w:lang w:val="ka-GE"/>
        </w:rPr>
        <w:t xml:space="preserve">“ და „ე“ ქვეპუნქტებით შეკრების ან მანიფესტაციის მონაწილეებს ეკრძალებათ სახის ნიღბით ან ნებისმიერი სხვა საშუალებით დაფარვა; </w:t>
      </w:r>
      <w:bookmarkStart w:id="3" w:name="_Hlk235544608"/>
      <w:r w:rsidRPr="002870C5">
        <w:rPr>
          <w:rFonts w:ascii="Sylfaen" w:hAnsi="Sylfaen"/>
          <w:bCs/>
          <w:sz w:val="24"/>
          <w:szCs w:val="24"/>
          <w:lang w:val="ka-GE"/>
        </w:rPr>
        <w:t>ხალხის ან ტრანსპორტის გადაადგილებისთვის</w:t>
      </w:r>
      <w:r w:rsidR="00254707" w:rsidRPr="002870C5">
        <w:rPr>
          <w:rFonts w:ascii="Sylfaen" w:hAnsi="Sylfaen"/>
          <w:bCs/>
          <w:sz w:val="24"/>
          <w:szCs w:val="24"/>
          <w:lang w:val="ka-GE"/>
        </w:rPr>
        <w:t xml:space="preserve"> განზრახ დაბრკოლებების შექმნა</w:t>
      </w:r>
      <w:r w:rsidRPr="002870C5">
        <w:rPr>
          <w:rFonts w:ascii="Sylfaen" w:hAnsi="Sylfaen"/>
          <w:bCs/>
          <w:sz w:val="24"/>
          <w:szCs w:val="24"/>
          <w:lang w:val="ka-GE"/>
        </w:rPr>
        <w:t>, მათ შორის, ამ კანონის 11</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00F82B34">
        <w:rPr>
          <w:rFonts w:ascii="Sylfaen" w:hAnsi="Sylfaen"/>
          <w:bCs/>
          <w:sz w:val="24"/>
          <w:szCs w:val="24"/>
          <w:lang w:val="ka-GE"/>
        </w:rPr>
        <w:t xml:space="preserve"> </w:t>
      </w:r>
      <w:r w:rsidRPr="002870C5">
        <w:rPr>
          <w:rFonts w:ascii="Sylfaen" w:hAnsi="Sylfaen"/>
          <w:bCs/>
          <w:sz w:val="24"/>
          <w:szCs w:val="24"/>
          <w:lang w:val="ka-GE"/>
        </w:rPr>
        <w:t>მუხლის მოთხოვნები</w:t>
      </w:r>
      <w:r w:rsidR="00254707" w:rsidRPr="002870C5">
        <w:rPr>
          <w:rFonts w:ascii="Sylfaen" w:hAnsi="Sylfaen"/>
          <w:bCs/>
          <w:sz w:val="24"/>
          <w:szCs w:val="24"/>
          <w:lang w:val="ka-GE"/>
        </w:rPr>
        <w:t>ს დარღვევა, რომელიც, თავის მხრივ, დაუშვებლად მიიჩნევს ხალხის ან ტრანსპორტის სავალი ნაწილის ხელოვნურად გადაკეტვას.</w:t>
      </w:r>
    </w:p>
    <w:bookmarkEnd w:id="3"/>
    <w:p w14:paraId="265B1EF7" w14:textId="77777777" w:rsidR="002E3A3E" w:rsidRPr="002870C5" w:rsidRDefault="00145763"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hAnsi="Sylfaen"/>
          <w:bCs/>
          <w:color w:val="000000"/>
          <w:sz w:val="24"/>
          <w:szCs w:val="24"/>
          <w:lang w:val="ka-GE"/>
        </w:rPr>
        <w:t xml:space="preserve">საქართველოს კონსტიტუციის </w:t>
      </w:r>
      <w:r w:rsidR="00106522" w:rsidRPr="002870C5">
        <w:rPr>
          <w:rFonts w:ascii="Sylfaen" w:hAnsi="Sylfaen"/>
          <w:bCs/>
          <w:color w:val="000000"/>
          <w:sz w:val="24"/>
          <w:szCs w:val="24"/>
          <w:lang w:val="ka-GE"/>
        </w:rPr>
        <w:t>მე-9 მუხლის პირველი პუნქტის შესაბამისად, „ადამიანის ღირსება ხელშეუვალია და მას იცავს სახელმწიფო“, ხოლო ამავე მუხლის მე-2 პუნქტის თანახმად, „დაუშვებელია ადამიანის წამება, არაადამიანური ან დამამცირებელი მოპყრობა, არაადამიანური ან დამამცირებელი სასჯელის გამოყენება“.</w:t>
      </w:r>
      <w:r w:rsidR="00F92347" w:rsidRPr="002870C5">
        <w:rPr>
          <w:rFonts w:ascii="Sylfaen" w:hAnsi="Sylfaen" w:cs="Sylfaen"/>
          <w:bCs/>
          <w:sz w:val="24"/>
          <w:szCs w:val="24"/>
          <w:lang w:val="ka-GE"/>
        </w:rPr>
        <w:t xml:space="preserve"> </w:t>
      </w:r>
      <w:r w:rsidR="00106522" w:rsidRPr="002870C5">
        <w:rPr>
          <w:rFonts w:ascii="Sylfaen" w:hAnsi="Sylfaen" w:cs="Sylfaen"/>
          <w:bCs/>
          <w:sz w:val="24"/>
          <w:szCs w:val="24"/>
          <w:lang w:val="ka-GE"/>
        </w:rPr>
        <w:t>საქართველოს კონსტიტუციის 21-ე მუხლის პირველი პუნქტით განმტკიცებულია ყველა პირის, გარდა იმ პირებისა, რომლებიც არიან თავდაცვის ძალების ან სახელმწიფო ან საზოგადოებრივი უსაფრთხოების დაცვაზე პასუხისმგებელი ორგანოს შემადგენლობაში, წინასწარი ნებართვის გარეშე საჯაროდ და უიარაღოდ შეკრების უფლება.</w:t>
      </w:r>
    </w:p>
    <w:p w14:paraId="7652AEEA" w14:textId="7586B42F"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 xml:space="preserve">№1918 კონსტიტუციური სარჩელიდან ირკვევა, რომ </w:t>
      </w:r>
      <w:bookmarkStart w:id="4" w:name="_Hlk224133589"/>
      <w:r w:rsidRPr="002870C5">
        <w:rPr>
          <w:rFonts w:ascii="Sylfaen" w:eastAsia="Calibri" w:hAnsi="Sylfaen"/>
          <w:bCs/>
          <w:sz w:val="24"/>
          <w:szCs w:val="24"/>
          <w:lang w:val="ka-GE"/>
        </w:rPr>
        <w:t>მარიამ ჯანჯარიას 2025 წლის 19 თებერვალს საქართველოს ადმინისტრაციულ სამართალდარღვევათა კოდექსის 174¹ მუხლის მე-5 ნაწილის საფუძველზე დაეკისრა ჯარიმა 5 000 ლარის ოდენობით გზის სავალი ნაწილის ხელოვნურად გადაკეტვისთვის.</w:t>
      </w:r>
      <w:bookmarkEnd w:id="4"/>
      <w:r w:rsidRPr="002870C5">
        <w:rPr>
          <w:rFonts w:ascii="Sylfaen" w:eastAsia="Calibri" w:hAnsi="Sylfaen"/>
          <w:bCs/>
          <w:sz w:val="24"/>
          <w:szCs w:val="24"/>
          <w:lang w:val="ka-GE"/>
        </w:rPr>
        <w:t xml:space="preserve"> მოსარჩელე განმარტავს, რომ გზის სავალი ნაწილის გადაკეტვა გამოწვეული იყო აქციის მონაწილეთა მასშტაბური რაოდენობით, რაც ვიდეოჩანაწერებითაც დასტურდება. მოსარჩელე მარიამ ჯანჯარიას ადმინისტრაციული საჩ</w:t>
      </w:r>
      <w:r w:rsidR="002358D6" w:rsidRPr="002870C5">
        <w:rPr>
          <w:rFonts w:ascii="Sylfaen" w:eastAsia="Calibri" w:hAnsi="Sylfaen"/>
          <w:bCs/>
          <w:sz w:val="24"/>
          <w:szCs w:val="24"/>
          <w:lang w:val="ka-GE"/>
        </w:rPr>
        <w:t>ი</w:t>
      </w:r>
      <w:r w:rsidRPr="002870C5">
        <w:rPr>
          <w:rFonts w:ascii="Sylfaen" w:eastAsia="Calibri" w:hAnsi="Sylfaen"/>
          <w:bCs/>
          <w:sz w:val="24"/>
          <w:szCs w:val="24"/>
          <w:lang w:val="ka-GE"/>
        </w:rPr>
        <w:t>ვარი განსახილველად გადაეცა სასამართლოს, რომელსაც ჯერ არ მიუღია შესაბამისი გადაწყვეტილება. მოსარჩელის განმარტებით</w:t>
      </w:r>
      <w:r w:rsidR="005A5D18" w:rsidRPr="002870C5">
        <w:rPr>
          <w:rFonts w:ascii="Sylfaen" w:eastAsia="Calibri" w:hAnsi="Sylfaen"/>
          <w:bCs/>
          <w:sz w:val="24"/>
          <w:szCs w:val="24"/>
          <w:lang w:val="ka-GE"/>
        </w:rPr>
        <w:t>,</w:t>
      </w:r>
      <w:r w:rsidRPr="002870C5">
        <w:rPr>
          <w:rFonts w:ascii="Sylfaen" w:eastAsia="Calibri" w:hAnsi="Sylfaen"/>
          <w:bCs/>
          <w:sz w:val="24"/>
          <w:szCs w:val="24"/>
          <w:lang w:val="ka-GE"/>
        </w:rPr>
        <w:t xml:space="preserve"> </w:t>
      </w:r>
      <w:r w:rsidR="00F82B34">
        <w:rPr>
          <w:rFonts w:ascii="Sylfaen" w:eastAsia="Calibri" w:hAnsi="Sylfaen"/>
          <w:bCs/>
          <w:sz w:val="24"/>
          <w:szCs w:val="24"/>
          <w:lang w:val="ka-GE"/>
        </w:rPr>
        <w:t xml:space="preserve">საერთო </w:t>
      </w:r>
      <w:r w:rsidRPr="002870C5">
        <w:rPr>
          <w:rFonts w:ascii="Sylfaen" w:eastAsia="Calibri" w:hAnsi="Sylfaen"/>
          <w:bCs/>
          <w:sz w:val="24"/>
          <w:szCs w:val="24"/>
          <w:lang w:val="ka-GE"/>
        </w:rPr>
        <w:t>სას</w:t>
      </w:r>
      <w:r w:rsidR="005A5D18" w:rsidRPr="002870C5">
        <w:rPr>
          <w:rFonts w:ascii="Sylfaen" w:eastAsia="Calibri" w:hAnsi="Sylfaen"/>
          <w:bCs/>
          <w:sz w:val="24"/>
          <w:szCs w:val="24"/>
          <w:lang w:val="ka-GE"/>
        </w:rPr>
        <w:t>ა</w:t>
      </w:r>
      <w:r w:rsidRPr="002870C5">
        <w:rPr>
          <w:rFonts w:ascii="Sylfaen" w:eastAsia="Calibri" w:hAnsi="Sylfaen"/>
          <w:bCs/>
          <w:sz w:val="24"/>
          <w:szCs w:val="24"/>
          <w:lang w:val="ka-GE"/>
        </w:rPr>
        <w:t>მართლომ უნდა იხელმძღვანელოს ადმინისტრაციული სამართალდარღვევის ჩადენის დროისთვის მოქმედი ნორმის საფუძველზე, შესაბამისად იგი სადა</w:t>
      </w:r>
      <w:r w:rsidR="00933DFE" w:rsidRPr="002870C5">
        <w:rPr>
          <w:rFonts w:ascii="Sylfaen" w:eastAsia="Calibri" w:hAnsi="Sylfaen"/>
          <w:bCs/>
          <w:sz w:val="24"/>
          <w:szCs w:val="24"/>
          <w:lang w:val="ka-GE"/>
        </w:rPr>
        <w:t>ვ</w:t>
      </w:r>
      <w:r w:rsidRPr="002870C5">
        <w:rPr>
          <w:rFonts w:ascii="Sylfaen" w:eastAsia="Calibri" w:hAnsi="Sylfaen"/>
          <w:bCs/>
          <w:sz w:val="24"/>
          <w:szCs w:val="24"/>
          <w:lang w:val="ka-GE"/>
        </w:rPr>
        <w:t>ო</w:t>
      </w:r>
      <w:r w:rsidR="00447518" w:rsidRPr="002870C5">
        <w:rPr>
          <w:rFonts w:ascii="Sylfaen" w:eastAsia="Calibri" w:hAnsi="Sylfaen"/>
          <w:bCs/>
          <w:sz w:val="24"/>
          <w:szCs w:val="24"/>
          <w:lang w:val="ka-GE"/>
        </w:rPr>
        <w:t>დ</w:t>
      </w:r>
      <w:r w:rsidRPr="002870C5">
        <w:rPr>
          <w:rFonts w:ascii="Sylfaen" w:eastAsia="Calibri" w:hAnsi="Sylfaen"/>
          <w:bCs/>
          <w:sz w:val="24"/>
          <w:szCs w:val="24"/>
          <w:lang w:val="ka-GE"/>
        </w:rPr>
        <w:t xml:space="preserve"> ხდის</w:t>
      </w:r>
      <w:r w:rsidR="002358D6" w:rsidRPr="002870C5">
        <w:rPr>
          <w:rFonts w:ascii="Sylfaen" w:eastAsia="Calibri" w:hAnsi="Sylfaen"/>
          <w:bCs/>
          <w:sz w:val="24"/>
          <w:szCs w:val="24"/>
          <w:lang w:val="ka-GE"/>
        </w:rPr>
        <w:t xml:space="preserve"> საქართველოს ადმინისტრაციულ სამართალდარღვევათა კოდექსის</w:t>
      </w:r>
      <w:r w:rsidRPr="002870C5">
        <w:rPr>
          <w:rFonts w:ascii="Sylfaen" w:eastAsia="Calibri" w:hAnsi="Sylfaen"/>
          <w:bCs/>
          <w:sz w:val="24"/>
          <w:szCs w:val="24"/>
          <w:lang w:val="ka-GE"/>
        </w:rPr>
        <w:t xml:space="preserve"> </w:t>
      </w:r>
      <w:r w:rsidR="002358D6" w:rsidRPr="002870C5">
        <w:rPr>
          <w:rFonts w:ascii="Sylfaen" w:eastAsia="Calibri" w:hAnsi="Sylfaen"/>
          <w:bCs/>
          <w:sz w:val="24"/>
          <w:szCs w:val="24"/>
          <w:lang w:val="ka-GE"/>
        </w:rPr>
        <w:t xml:space="preserve">174¹ მუხლის </w:t>
      </w:r>
      <w:r w:rsidRPr="002870C5">
        <w:rPr>
          <w:rFonts w:ascii="Sylfaen" w:eastAsia="Calibri" w:hAnsi="Sylfaen"/>
          <w:bCs/>
          <w:sz w:val="24"/>
          <w:szCs w:val="24"/>
          <w:lang w:val="ka-GE"/>
        </w:rPr>
        <w:t>2025 წლის 16 ოქტომბრამდე მოქმედ</w:t>
      </w:r>
      <w:r w:rsidR="00933DFE" w:rsidRPr="002870C5">
        <w:rPr>
          <w:rFonts w:ascii="Sylfaen" w:eastAsia="Calibri" w:hAnsi="Sylfaen"/>
          <w:bCs/>
          <w:sz w:val="24"/>
          <w:szCs w:val="24"/>
          <w:lang w:val="ka-GE"/>
        </w:rPr>
        <w:t>ი რედაქციის</w:t>
      </w:r>
      <w:r w:rsidRPr="002870C5">
        <w:rPr>
          <w:rFonts w:ascii="Sylfaen" w:eastAsia="Calibri" w:hAnsi="Sylfaen"/>
          <w:bCs/>
          <w:sz w:val="24"/>
          <w:szCs w:val="24"/>
          <w:lang w:val="ka-GE"/>
        </w:rPr>
        <w:t xml:space="preserve"> მე-5 ნაწილს, როგორც მის მიმართ გამოსაყენებელ სამართალს.</w:t>
      </w:r>
    </w:p>
    <w:p w14:paraId="19D1579B" w14:textId="4BBB5893"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 xml:space="preserve">მოსარჩელე ლარა ნაჭყებია ცნობილ იქნა </w:t>
      </w:r>
      <w:r w:rsidR="00933DFE" w:rsidRPr="002870C5">
        <w:rPr>
          <w:rFonts w:ascii="Sylfaen" w:eastAsia="Calibri" w:hAnsi="Sylfaen"/>
          <w:bCs/>
          <w:sz w:val="24"/>
          <w:szCs w:val="24"/>
          <w:lang w:val="ka-GE"/>
        </w:rPr>
        <w:t xml:space="preserve">ადმინისტრაციულ </w:t>
      </w:r>
      <w:r w:rsidRPr="002870C5">
        <w:rPr>
          <w:rFonts w:ascii="Sylfaen" w:eastAsia="Calibri" w:hAnsi="Sylfaen"/>
          <w:bCs/>
          <w:sz w:val="24"/>
          <w:szCs w:val="24"/>
          <w:lang w:val="ka-GE"/>
        </w:rPr>
        <w:t>სამართალდამრღვევად საქართველოს ადმინისტრაციულ სამართალდარღვევათა კოდექსის 174</w:t>
      </w:r>
      <w:r w:rsidRPr="002870C5">
        <w:rPr>
          <w:rFonts w:ascii="Sylfaen" w:eastAsia="Calibri" w:hAnsi="Sylfaen"/>
          <w:bCs/>
          <w:sz w:val="24"/>
          <w:szCs w:val="24"/>
          <w:vertAlign w:val="superscript"/>
          <w:lang w:val="ka-GE"/>
        </w:rPr>
        <w:t>1</w:t>
      </w:r>
      <w:r w:rsidRPr="002870C5">
        <w:rPr>
          <w:rFonts w:ascii="Sylfaen" w:eastAsia="Calibri" w:hAnsi="Sylfaen"/>
          <w:bCs/>
          <w:sz w:val="24"/>
          <w:szCs w:val="24"/>
          <w:lang w:val="ka-GE"/>
        </w:rPr>
        <w:t xml:space="preserve"> მუხლის მე-10 ნაწილის საფუძველზე, მშვიდობიან აქციაზე პირბადითა და თავსაფრით დგომის გამო და მას შეეფარდა ადმინისტრაციული პატიმრობა 4 დღის ვადით. მიუხედავად იმისა, რომ მან პოლიციის მოთხოვნისთანავე, იდენტიფიცირებისთვის, მოიხსნა პირბადე, მისი სამართალდარღვევად ცნობა მაინც მოხდა. მოსარჩელე აცხადებს, რომ მას პირბადე ეკეთა ჯანმრთელობის მდგომარეობის გამო. აღნიშნული გადაწყვეტილება მან სააპელაციო წესით გაასაჩივრა, თუმცა სააპელაციო სასამართლომ საჩივარი დაუშვებლად ცნო.</w:t>
      </w:r>
    </w:p>
    <w:p w14:paraId="567DE86A" w14:textId="7A1F55FE"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 xml:space="preserve">მოსარჩელე ქეთევან ციცქიშვილი 2025 წლის 18 ოქტომბერს, </w:t>
      </w:r>
      <w:r w:rsidR="00447518" w:rsidRPr="002870C5">
        <w:rPr>
          <w:rFonts w:ascii="Sylfaen" w:eastAsia="Calibri" w:hAnsi="Sylfaen"/>
          <w:bCs/>
          <w:sz w:val="24"/>
          <w:szCs w:val="24"/>
          <w:lang w:val="ka-GE"/>
        </w:rPr>
        <w:t>ქალაქ</w:t>
      </w:r>
      <w:r w:rsidRPr="002870C5">
        <w:rPr>
          <w:rFonts w:ascii="Sylfaen" w:eastAsia="Calibri" w:hAnsi="Sylfaen"/>
          <w:bCs/>
          <w:sz w:val="24"/>
          <w:szCs w:val="24"/>
          <w:lang w:val="ka-GE"/>
        </w:rPr>
        <w:t xml:space="preserve"> თბილისში, პარლამენტის მიმდებარე ტერიტორიაზე გამართულ მშვიდობიან აქციაში მონაწილეობდა და სხვა მონაწილეებთან ერთად იმყოფებოდა უკვე გადაკეტილ</w:t>
      </w:r>
      <w:r w:rsidR="00F307C9" w:rsidRPr="002870C5">
        <w:rPr>
          <w:rFonts w:ascii="Sylfaen" w:eastAsia="Calibri" w:hAnsi="Sylfaen"/>
          <w:bCs/>
          <w:sz w:val="24"/>
          <w:szCs w:val="24"/>
          <w:lang w:val="ka-GE"/>
        </w:rPr>
        <w:t>ი</w:t>
      </w:r>
      <w:r w:rsidRPr="002870C5">
        <w:rPr>
          <w:rFonts w:ascii="Sylfaen" w:eastAsia="Calibri" w:hAnsi="Sylfaen"/>
          <w:bCs/>
          <w:sz w:val="24"/>
          <w:szCs w:val="24"/>
          <w:lang w:val="ka-GE"/>
        </w:rPr>
        <w:t xml:space="preserve"> გზის სავალ ნაწილზე, რის გამოც იგი სამართალდამრღვევად იქნა ცნობილი საქართველოს ადმინისტრაციულ სამართალდარღვევათა კოდექსის 174¹ მუხლის მე-10 ნაწილის საფუძველზე და ადმინისტრაციული სახდელის სახით განესაზღვრა 5 დღიანი პატიმრობა. ამ შემთხვევაშიც, სააპელაციო სასამართლომ მოსარჩელის საჩივარი დაუშვებლად ცნო.</w:t>
      </w:r>
    </w:p>
    <w:p w14:paraId="523B8A72" w14:textId="04054E9B"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მოსარჩელე ანა ბდეიანი 2025 წლის 3 ნოემბერს, ქალაქ თბილისში</w:t>
      </w:r>
      <w:r w:rsidR="00CC3561" w:rsidRPr="002870C5">
        <w:rPr>
          <w:rFonts w:ascii="Sylfaen" w:eastAsia="Calibri" w:hAnsi="Sylfaen"/>
          <w:bCs/>
          <w:sz w:val="24"/>
          <w:szCs w:val="24"/>
          <w:lang w:val="ka-GE"/>
        </w:rPr>
        <w:t>,</w:t>
      </w:r>
      <w:r w:rsidRPr="002870C5">
        <w:rPr>
          <w:rFonts w:ascii="Sylfaen" w:eastAsia="Calibri" w:hAnsi="Sylfaen"/>
          <w:bCs/>
          <w:sz w:val="24"/>
          <w:szCs w:val="24"/>
          <w:lang w:val="ka-GE"/>
        </w:rPr>
        <w:t xml:space="preserve"> პარლამენტის შენობის მიმდებარედ მონაწილეობდა მშვიდობიან შეკრებაში. სასამართლომ მოსარჩელე ცნო სამართალდამრღვევად საქართველოს ადმინისტრაციულ სამართალდარღვევათა კოდექსის 174</w:t>
      </w:r>
      <w:r w:rsidRPr="002870C5">
        <w:rPr>
          <w:rFonts w:ascii="Sylfaen" w:eastAsia="Calibri" w:hAnsi="Sylfaen"/>
          <w:bCs/>
          <w:sz w:val="24"/>
          <w:szCs w:val="24"/>
          <w:vertAlign w:val="superscript"/>
          <w:lang w:val="ka-GE"/>
        </w:rPr>
        <w:t>1</w:t>
      </w:r>
      <w:r w:rsidR="00761FDA">
        <w:rPr>
          <w:rFonts w:ascii="Sylfaen" w:eastAsia="Calibri" w:hAnsi="Sylfaen"/>
          <w:bCs/>
          <w:sz w:val="24"/>
          <w:szCs w:val="24"/>
          <w:lang w:val="ka-GE"/>
        </w:rPr>
        <w:t xml:space="preserve"> </w:t>
      </w:r>
      <w:r w:rsidRPr="002870C5">
        <w:rPr>
          <w:rFonts w:ascii="Sylfaen" w:eastAsia="Calibri" w:hAnsi="Sylfaen"/>
          <w:bCs/>
          <w:sz w:val="24"/>
          <w:szCs w:val="24"/>
          <w:lang w:val="ka-GE"/>
        </w:rPr>
        <w:t xml:space="preserve">მუხლის მე-10 ნაწილით და ვინაიდან მას </w:t>
      </w:r>
      <w:r w:rsidR="002870C5">
        <w:rPr>
          <w:rFonts w:ascii="Sylfaen" w:eastAsia="Calibri" w:hAnsi="Sylfaen"/>
          <w:bCs/>
          <w:sz w:val="24"/>
          <w:szCs w:val="24"/>
          <w:lang w:val="ka-GE"/>
        </w:rPr>
        <w:t>ჰ</w:t>
      </w:r>
      <w:r w:rsidRPr="002870C5">
        <w:rPr>
          <w:rFonts w:ascii="Sylfaen" w:eastAsia="Calibri" w:hAnsi="Sylfaen"/>
          <w:bCs/>
          <w:sz w:val="24"/>
          <w:szCs w:val="24"/>
          <w:lang w:val="ka-GE"/>
        </w:rPr>
        <w:t xml:space="preserve">ყავს 12 წლამდე ასაკის შვილი, საქართველოს ადმინისტრაციულ სამართალდარღვევათა კოდექსის 32-ე მუხლის </w:t>
      </w:r>
      <w:r w:rsidR="002358D6" w:rsidRPr="002870C5">
        <w:rPr>
          <w:rFonts w:ascii="Sylfaen" w:eastAsia="Calibri" w:hAnsi="Sylfaen"/>
          <w:bCs/>
          <w:sz w:val="24"/>
          <w:szCs w:val="24"/>
          <w:lang w:val="ka-GE"/>
        </w:rPr>
        <w:t>თანახმად</w:t>
      </w:r>
      <w:r w:rsidRPr="002870C5">
        <w:rPr>
          <w:rFonts w:ascii="Sylfaen" w:eastAsia="Calibri" w:hAnsi="Sylfaen"/>
          <w:bCs/>
          <w:sz w:val="24"/>
          <w:szCs w:val="24"/>
          <w:lang w:val="ka-GE"/>
        </w:rPr>
        <w:t>, ადმინისტრაციული სახდელის სახით განესაზღვრა ჯარიმა 5 000 ლარის ოდენობით. ვიდეომტკიცებულებებით დასტურდება, რომ მოქალაქეები გზის სავალ ნაწილზე საპატრულო პოლიციის თანამშრომლებმა თავად გადაიყვანეს 21:25 საათზე, ხოლო 21:50 საათზე პოლიციის თანამშრომლებმა ისინი კვლავ დააბრუნეს ტროტუარზე. სასამართლოს დადგენილების თანახმად, მოსარჩელე სავალი გზის ნაწილზე იმყოფებოდა მაქსიმუმ 25 წუთის განმავლობაში.</w:t>
      </w:r>
    </w:p>
    <w:p w14:paraId="34AB3A6E" w14:textId="3DDAB659"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 xml:space="preserve">მოსარჩელე მადლენა ჩილაჩავა 2025 წლის 2 ნოემბერს იმყოფებოდა საპროტესტო აქციაზე და სახე ჰქონდა დაფარული პირბადით. ამ ფაქტის გამო, </w:t>
      </w:r>
      <w:r w:rsidR="00933DFE" w:rsidRPr="002870C5">
        <w:rPr>
          <w:rFonts w:ascii="Sylfaen" w:eastAsia="Calibri" w:hAnsi="Sylfaen"/>
          <w:bCs/>
          <w:sz w:val="24"/>
          <w:szCs w:val="24"/>
          <w:lang w:val="ka-GE"/>
        </w:rPr>
        <w:t xml:space="preserve">იგი </w:t>
      </w:r>
      <w:r w:rsidRPr="002870C5">
        <w:rPr>
          <w:rFonts w:ascii="Sylfaen" w:eastAsia="Calibri" w:hAnsi="Sylfaen"/>
          <w:bCs/>
          <w:sz w:val="24"/>
          <w:szCs w:val="24"/>
          <w:lang w:val="ka-GE"/>
        </w:rPr>
        <w:t>სამართალდა</w:t>
      </w:r>
      <w:r w:rsidR="00C743F5" w:rsidRPr="002870C5">
        <w:rPr>
          <w:rFonts w:ascii="Sylfaen" w:eastAsia="Calibri" w:hAnsi="Sylfaen"/>
          <w:bCs/>
          <w:sz w:val="24"/>
          <w:szCs w:val="24"/>
          <w:lang w:val="ka-GE"/>
        </w:rPr>
        <w:t>მ</w:t>
      </w:r>
      <w:r w:rsidRPr="002870C5">
        <w:rPr>
          <w:rFonts w:ascii="Sylfaen" w:eastAsia="Calibri" w:hAnsi="Sylfaen"/>
          <w:bCs/>
          <w:sz w:val="24"/>
          <w:szCs w:val="24"/>
          <w:lang w:val="ka-GE"/>
        </w:rPr>
        <w:t>რღვევად იქნა ცნობილი საქართველოს ადმინისტრაციულ სამართალდარღვევათა კოდექსის 174</w:t>
      </w:r>
      <w:r w:rsidRPr="002870C5">
        <w:rPr>
          <w:rFonts w:ascii="Sylfaen" w:eastAsia="Calibri" w:hAnsi="Sylfaen"/>
          <w:bCs/>
          <w:sz w:val="24"/>
          <w:szCs w:val="24"/>
          <w:vertAlign w:val="superscript"/>
          <w:lang w:val="ka-GE"/>
        </w:rPr>
        <w:t>1</w:t>
      </w:r>
      <w:r w:rsidRPr="002870C5">
        <w:rPr>
          <w:rFonts w:ascii="Sylfaen" w:eastAsia="Calibri" w:hAnsi="Sylfaen"/>
          <w:bCs/>
          <w:sz w:val="24"/>
          <w:szCs w:val="24"/>
          <w:lang w:val="ka-GE"/>
        </w:rPr>
        <w:t xml:space="preserve"> მუხლის მე-10 ნაწილის საფუძველზე და ადმინისტრაციული სახდელის სახით განესაზღვრა ერთდღი</w:t>
      </w:r>
      <w:r w:rsidR="002358D6" w:rsidRPr="002870C5">
        <w:rPr>
          <w:rFonts w:ascii="Sylfaen" w:eastAsia="Calibri" w:hAnsi="Sylfaen"/>
          <w:bCs/>
          <w:sz w:val="24"/>
          <w:szCs w:val="24"/>
          <w:lang w:val="ka-GE"/>
        </w:rPr>
        <w:t>ანი</w:t>
      </w:r>
      <w:r w:rsidRPr="002870C5">
        <w:rPr>
          <w:rFonts w:ascii="Sylfaen" w:eastAsia="Calibri" w:hAnsi="Sylfaen"/>
          <w:bCs/>
          <w:sz w:val="24"/>
          <w:szCs w:val="24"/>
          <w:lang w:val="ka-GE"/>
        </w:rPr>
        <w:t xml:space="preserve"> პატიმრობა.</w:t>
      </w:r>
      <w:r w:rsidR="00F34A24">
        <w:rPr>
          <w:rFonts w:ascii="Sylfaen" w:eastAsia="Calibri" w:hAnsi="Sylfaen"/>
          <w:bCs/>
          <w:sz w:val="24"/>
          <w:szCs w:val="24"/>
          <w:lang w:val="ka-GE"/>
        </w:rPr>
        <w:t xml:space="preserve"> </w:t>
      </w:r>
      <w:r w:rsidRPr="002870C5">
        <w:rPr>
          <w:rFonts w:ascii="Sylfaen" w:eastAsia="Calibri" w:hAnsi="Sylfaen"/>
          <w:bCs/>
          <w:sz w:val="24"/>
          <w:szCs w:val="24"/>
          <w:lang w:val="ka-GE"/>
        </w:rPr>
        <w:t>ვიდეოჩანაწერებით დასტურდება, რომ მადლენა ჩილაჩავა აქციის სხვა მონაწილეებთან ერთად გზის სავალ ნაწილს კეტავდა დაახლოებით 23 წ</w:t>
      </w:r>
      <w:r w:rsidR="00C743F5" w:rsidRPr="002870C5">
        <w:rPr>
          <w:rFonts w:ascii="Sylfaen" w:eastAsia="Calibri" w:hAnsi="Sylfaen"/>
          <w:bCs/>
          <w:sz w:val="24"/>
          <w:szCs w:val="24"/>
          <w:lang w:val="ka-GE"/>
        </w:rPr>
        <w:t>უ</w:t>
      </w:r>
      <w:r w:rsidRPr="002870C5">
        <w:rPr>
          <w:rFonts w:ascii="Sylfaen" w:eastAsia="Calibri" w:hAnsi="Sylfaen"/>
          <w:bCs/>
          <w:sz w:val="24"/>
          <w:szCs w:val="24"/>
          <w:lang w:val="ka-GE"/>
        </w:rPr>
        <w:t>თის განმავლობაში, ხოლო პირბადე ეკეთა ერთი წუთის განმავლობაში. მოსარჩელემ განმარტა, რომ პირბადე ეკეთა მწვავე ბრონქიტის გამო. მიუხედავად ამისა, იგი სამართალდამრღვევად</w:t>
      </w:r>
      <w:r w:rsidR="00761FDA">
        <w:rPr>
          <w:rFonts w:ascii="Sylfaen" w:eastAsia="Calibri" w:hAnsi="Sylfaen"/>
          <w:bCs/>
          <w:sz w:val="24"/>
          <w:szCs w:val="24"/>
          <w:lang w:val="ka-GE"/>
        </w:rPr>
        <w:t xml:space="preserve"> </w:t>
      </w:r>
      <w:r w:rsidR="00761FDA" w:rsidRPr="002870C5">
        <w:rPr>
          <w:rFonts w:ascii="Sylfaen" w:eastAsia="Calibri" w:hAnsi="Sylfaen"/>
          <w:bCs/>
          <w:sz w:val="24"/>
          <w:szCs w:val="24"/>
          <w:lang w:val="ka-GE"/>
        </w:rPr>
        <w:t>იქნა</w:t>
      </w:r>
      <w:r w:rsidR="006305D6">
        <w:rPr>
          <w:rFonts w:ascii="Sylfaen" w:eastAsia="Calibri" w:hAnsi="Sylfaen"/>
          <w:bCs/>
          <w:sz w:val="24"/>
          <w:szCs w:val="24"/>
          <w:lang w:val="ka-GE"/>
        </w:rPr>
        <w:t xml:space="preserve"> </w:t>
      </w:r>
      <w:r w:rsidR="00761FDA" w:rsidRPr="002870C5">
        <w:rPr>
          <w:rFonts w:ascii="Sylfaen" w:eastAsia="Calibri" w:hAnsi="Sylfaen"/>
          <w:bCs/>
          <w:sz w:val="24"/>
          <w:szCs w:val="24"/>
          <w:lang w:val="ka-GE"/>
        </w:rPr>
        <w:t>ცნობილი</w:t>
      </w:r>
      <w:r w:rsidRPr="002870C5">
        <w:rPr>
          <w:rFonts w:ascii="Sylfaen" w:eastAsia="Calibri" w:hAnsi="Sylfaen"/>
          <w:bCs/>
          <w:sz w:val="24"/>
          <w:szCs w:val="24"/>
          <w:lang w:val="ka-GE"/>
        </w:rPr>
        <w:t>.</w:t>
      </w:r>
    </w:p>
    <w:p w14:paraId="56664C47" w14:textId="6A74AF20"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მოსარჩელე</w:t>
      </w:r>
      <w:r w:rsidR="001A704D" w:rsidRPr="002870C5">
        <w:rPr>
          <w:rFonts w:ascii="Sylfaen" w:eastAsia="Calibri" w:hAnsi="Sylfaen"/>
          <w:bCs/>
          <w:sz w:val="24"/>
          <w:szCs w:val="24"/>
          <w:lang w:val="ka-GE"/>
        </w:rPr>
        <w:t>ები</w:t>
      </w:r>
      <w:r w:rsidRPr="002870C5">
        <w:rPr>
          <w:rFonts w:ascii="Sylfaen" w:eastAsia="Calibri" w:hAnsi="Sylfaen"/>
          <w:bCs/>
          <w:sz w:val="24"/>
          <w:szCs w:val="24"/>
          <w:lang w:val="ka-GE"/>
        </w:rPr>
        <w:t xml:space="preserve"> მიიჩნევ</w:t>
      </w:r>
      <w:r w:rsidR="001A704D" w:rsidRPr="002870C5">
        <w:rPr>
          <w:rFonts w:ascii="Sylfaen" w:eastAsia="Calibri" w:hAnsi="Sylfaen"/>
          <w:bCs/>
          <w:sz w:val="24"/>
          <w:szCs w:val="24"/>
          <w:lang w:val="ka-GE"/>
        </w:rPr>
        <w:t>ენ</w:t>
      </w:r>
      <w:r w:rsidRPr="002870C5">
        <w:rPr>
          <w:rFonts w:ascii="Sylfaen" w:eastAsia="Calibri" w:hAnsi="Sylfaen"/>
          <w:bCs/>
          <w:sz w:val="24"/>
          <w:szCs w:val="24"/>
          <w:lang w:val="ka-GE"/>
        </w:rPr>
        <w:t>, რომ მათ მიმართ დაირღვა საქართველოს კონსტიტუციით გარანტირებული უფლებები, კერძოდ, მე-9 მუხლის პირველი და მე</w:t>
      </w:r>
      <w:r w:rsidR="00933DFE" w:rsidRPr="002870C5">
        <w:rPr>
          <w:rFonts w:ascii="Sylfaen" w:eastAsia="Calibri" w:hAnsi="Sylfaen"/>
          <w:bCs/>
          <w:sz w:val="24"/>
          <w:szCs w:val="24"/>
          <w:lang w:val="ka-GE"/>
        </w:rPr>
        <w:t>-2</w:t>
      </w:r>
      <w:r w:rsidRPr="002870C5">
        <w:rPr>
          <w:rFonts w:ascii="Sylfaen" w:eastAsia="Calibri" w:hAnsi="Sylfaen"/>
          <w:bCs/>
          <w:sz w:val="24"/>
          <w:szCs w:val="24"/>
          <w:lang w:val="ka-GE"/>
        </w:rPr>
        <w:t xml:space="preserve"> პუნქტებით დაცული ადამიანის ღირსების ხელშეუვალობა და 21-ე მუხლის პირველი პუნქტით გარანტირებული შეკრების თავისუფლება. დარღვევა ვლინდება როგორც დაკისრებული სანქციების არაპროპორციულობაში, ასევე გზის გადაკეტვისა და შეკრება/მანიფესტაციის დროს სახის დაფარვის მარეგულირებელი ნორმების </w:t>
      </w:r>
      <w:r w:rsidR="006E45AA" w:rsidRPr="002870C5">
        <w:rPr>
          <w:rFonts w:ascii="Sylfaen" w:eastAsia="Calibri" w:hAnsi="Sylfaen"/>
          <w:bCs/>
          <w:sz w:val="24"/>
          <w:szCs w:val="24"/>
          <w:lang w:val="ka-GE"/>
        </w:rPr>
        <w:t>იმ</w:t>
      </w:r>
      <w:r w:rsidR="00447518" w:rsidRPr="002870C5">
        <w:rPr>
          <w:rFonts w:ascii="Sylfaen" w:eastAsia="Calibri" w:hAnsi="Sylfaen"/>
          <w:bCs/>
          <w:sz w:val="24"/>
          <w:szCs w:val="24"/>
          <w:lang w:val="ka-GE"/>
        </w:rPr>
        <w:t>გვარი</w:t>
      </w:r>
      <w:r w:rsidR="006E45AA" w:rsidRPr="002870C5">
        <w:rPr>
          <w:rFonts w:ascii="Sylfaen" w:eastAsia="Calibri" w:hAnsi="Sylfaen"/>
          <w:bCs/>
          <w:sz w:val="24"/>
          <w:szCs w:val="24"/>
          <w:lang w:val="ka-GE"/>
        </w:rPr>
        <w:t xml:space="preserve"> </w:t>
      </w:r>
      <w:r w:rsidRPr="002870C5">
        <w:rPr>
          <w:rFonts w:ascii="Sylfaen" w:eastAsia="Calibri" w:hAnsi="Sylfaen"/>
          <w:bCs/>
          <w:sz w:val="24"/>
          <w:szCs w:val="24"/>
          <w:lang w:val="ka-GE"/>
        </w:rPr>
        <w:t>ნორმატიულ</w:t>
      </w:r>
      <w:r w:rsidR="00A8113E" w:rsidRPr="002870C5">
        <w:rPr>
          <w:rFonts w:ascii="Sylfaen" w:eastAsia="Calibri" w:hAnsi="Sylfaen"/>
          <w:bCs/>
          <w:sz w:val="24"/>
          <w:szCs w:val="24"/>
          <w:lang w:val="ka-GE"/>
        </w:rPr>
        <w:t>ი</w:t>
      </w:r>
      <w:r w:rsidRPr="002870C5">
        <w:rPr>
          <w:rFonts w:ascii="Sylfaen" w:eastAsia="Calibri" w:hAnsi="Sylfaen"/>
          <w:bCs/>
          <w:sz w:val="24"/>
          <w:szCs w:val="24"/>
          <w:lang w:val="ka-GE"/>
        </w:rPr>
        <w:t xml:space="preserve"> შინაარს</w:t>
      </w:r>
      <w:r w:rsidR="00447518" w:rsidRPr="002870C5">
        <w:rPr>
          <w:rFonts w:ascii="Sylfaen" w:eastAsia="Calibri" w:hAnsi="Sylfaen"/>
          <w:bCs/>
          <w:sz w:val="24"/>
          <w:szCs w:val="24"/>
          <w:lang w:val="ka-GE"/>
        </w:rPr>
        <w:t>ით გამოყენებაში</w:t>
      </w:r>
      <w:r w:rsidRPr="002870C5">
        <w:rPr>
          <w:rFonts w:ascii="Sylfaen" w:eastAsia="Calibri" w:hAnsi="Sylfaen"/>
          <w:bCs/>
          <w:sz w:val="24"/>
          <w:szCs w:val="24"/>
          <w:lang w:val="ka-GE"/>
        </w:rPr>
        <w:t>, რომელიც ქმნის მათი არაკონსტიტუციურად განმარტებისა და გამოყენების საფუძველს.</w:t>
      </w:r>
    </w:p>
    <w:p w14:paraId="6A042DFE" w14:textId="77777777" w:rsidR="00D35F98" w:rsidRPr="002870C5" w:rsidRDefault="00B314C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 xml:space="preserve">მოსარჩელე მხარისთვის პრობლემურია შეკრებისა და მანიფესტაციის დროს </w:t>
      </w:r>
      <w:r w:rsidR="00D34269" w:rsidRPr="002870C5">
        <w:rPr>
          <w:rFonts w:ascii="Sylfaen" w:eastAsia="Calibri" w:hAnsi="Sylfaen"/>
          <w:bCs/>
          <w:sz w:val="24"/>
          <w:szCs w:val="24"/>
          <w:lang w:val="ka-GE"/>
        </w:rPr>
        <w:t xml:space="preserve">ტრანსპორტის </w:t>
      </w:r>
      <w:r w:rsidRPr="002870C5">
        <w:rPr>
          <w:rFonts w:ascii="Sylfaen" w:eastAsia="Calibri" w:hAnsi="Sylfaen"/>
          <w:bCs/>
          <w:sz w:val="24"/>
          <w:szCs w:val="24"/>
          <w:lang w:val="ka-GE"/>
        </w:rPr>
        <w:t xml:space="preserve">სავალი ნაწილის ხელოვნურად გადაკეტვისა და სახის </w:t>
      </w:r>
      <w:r w:rsidR="00D34269" w:rsidRPr="002870C5">
        <w:rPr>
          <w:rFonts w:ascii="Sylfaen" w:eastAsia="Calibri" w:hAnsi="Sylfaen"/>
          <w:bCs/>
          <w:sz w:val="24"/>
          <w:szCs w:val="24"/>
          <w:lang w:val="ka-GE"/>
        </w:rPr>
        <w:t xml:space="preserve">ნიღბით ან ნებისმიერი სხვა საშუალებით </w:t>
      </w:r>
      <w:r w:rsidRPr="002870C5">
        <w:rPr>
          <w:rFonts w:ascii="Sylfaen" w:eastAsia="Calibri" w:hAnsi="Sylfaen"/>
          <w:bCs/>
          <w:sz w:val="24"/>
          <w:szCs w:val="24"/>
          <w:lang w:val="ka-GE"/>
        </w:rPr>
        <w:t>დაფარვის რეგულაციები. მოსარჩელე არ აყენებს ეჭვქვეშ ამგვარი შეზღუდვების ზოგად დასაშვებობას, არამედ სადავოდ ხდის მათ ბუნდოვანებასა და იმ ადმინისტრაციულ და სისხლის</w:t>
      </w:r>
      <w:r w:rsidR="00414ED4" w:rsidRPr="002870C5">
        <w:rPr>
          <w:rFonts w:ascii="Sylfaen" w:eastAsia="Calibri" w:hAnsi="Sylfaen"/>
          <w:bCs/>
          <w:sz w:val="24"/>
          <w:szCs w:val="24"/>
          <w:lang w:val="ka-GE"/>
        </w:rPr>
        <w:t>ს</w:t>
      </w:r>
      <w:r w:rsidRPr="002870C5">
        <w:rPr>
          <w:rFonts w:ascii="Sylfaen" w:eastAsia="Calibri" w:hAnsi="Sylfaen"/>
          <w:bCs/>
          <w:sz w:val="24"/>
          <w:szCs w:val="24"/>
          <w:lang w:val="ka-GE"/>
        </w:rPr>
        <w:t>ამართლებრივ სანქციებს, რომლებიც არაპროპორციული პასუხისმგებლობის საფუძველს ქმნის.</w:t>
      </w:r>
    </w:p>
    <w:p w14:paraId="7F601C61" w14:textId="283DF489" w:rsidR="00D35F98" w:rsidRPr="002870C5" w:rsidRDefault="00B314C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 კრძალავს ხალხის ან ტრანსპორტის გადაადგილებისთვის დაბრკოლებების განზრახ შექმნას, მათ შორის, აღნიშნული კანონის 11</w:t>
      </w:r>
      <w:r w:rsidRPr="002870C5">
        <w:rPr>
          <w:rFonts w:ascii="Sylfaen" w:eastAsia="Calibri" w:hAnsi="Sylfaen"/>
          <w:bCs/>
          <w:sz w:val="24"/>
          <w:szCs w:val="24"/>
          <w:vertAlign w:val="superscript"/>
          <w:lang w:val="ka-GE"/>
        </w:rPr>
        <w:t>1</w:t>
      </w:r>
      <w:r w:rsidRPr="002870C5">
        <w:rPr>
          <w:rFonts w:ascii="Sylfaen" w:eastAsia="Calibri" w:hAnsi="Sylfaen"/>
          <w:bCs/>
          <w:sz w:val="24"/>
          <w:szCs w:val="24"/>
          <w:lang w:val="ka-GE"/>
        </w:rPr>
        <w:t xml:space="preserve"> მუხლით გათვალისწინებულ შემთხვევებში. მოსარჩელე მხარის განმარტებით არცერთი ნორმა არ განსაზღვრავს, რას ნიშნავს დაბრკოლების განზრახ შექმნა. ნორმის ბუნდოვანება პრაქტიკაში იწვევს უკიდურესად ფართო ინტერპრეტაციას, რის გამოც გზის ხელოვნურ გადაკეტვად მიიჩნევა პოლიციის მიერ უკვე გადაკეტილ გზაზე დგომა</w:t>
      </w:r>
      <w:r w:rsidR="00D34269" w:rsidRPr="002870C5">
        <w:rPr>
          <w:rFonts w:ascii="Sylfaen" w:eastAsia="Calibri" w:hAnsi="Sylfaen"/>
          <w:bCs/>
          <w:sz w:val="24"/>
          <w:szCs w:val="24"/>
          <w:lang w:val="ka-GE"/>
        </w:rPr>
        <w:t>,</w:t>
      </w:r>
      <w:r w:rsidRPr="002870C5">
        <w:rPr>
          <w:rFonts w:ascii="Sylfaen" w:eastAsia="Calibri" w:hAnsi="Sylfaen"/>
          <w:bCs/>
          <w:sz w:val="24"/>
          <w:szCs w:val="24"/>
          <w:lang w:val="ka-GE"/>
        </w:rPr>
        <w:t xml:space="preserve"> გადაკეტილ გზაზე გავლა შეჩერების გარეშე</w:t>
      </w:r>
      <w:r w:rsidR="00D34269" w:rsidRPr="002870C5">
        <w:rPr>
          <w:rFonts w:ascii="Sylfaen" w:eastAsia="Calibri" w:hAnsi="Sylfaen"/>
          <w:bCs/>
          <w:sz w:val="24"/>
          <w:szCs w:val="24"/>
          <w:lang w:val="ka-GE"/>
        </w:rPr>
        <w:t xml:space="preserve"> და</w:t>
      </w:r>
      <w:r w:rsidRPr="002870C5">
        <w:rPr>
          <w:rFonts w:ascii="Sylfaen" w:eastAsia="Calibri" w:hAnsi="Sylfaen"/>
          <w:bCs/>
          <w:sz w:val="24"/>
          <w:szCs w:val="24"/>
          <w:lang w:val="ka-GE"/>
        </w:rPr>
        <w:t xml:space="preserve"> </w:t>
      </w:r>
      <w:r w:rsidR="00D34269" w:rsidRPr="002870C5">
        <w:rPr>
          <w:rFonts w:ascii="Sylfaen" w:eastAsia="Calibri" w:hAnsi="Sylfaen"/>
          <w:bCs/>
          <w:sz w:val="24"/>
          <w:szCs w:val="24"/>
          <w:lang w:val="ka-GE"/>
        </w:rPr>
        <w:t xml:space="preserve">ტრანსპორტის </w:t>
      </w:r>
      <w:r w:rsidRPr="002870C5">
        <w:rPr>
          <w:rFonts w:ascii="Sylfaen" w:eastAsia="Calibri" w:hAnsi="Sylfaen"/>
          <w:bCs/>
          <w:sz w:val="24"/>
          <w:szCs w:val="24"/>
          <w:lang w:val="ka-GE"/>
        </w:rPr>
        <w:t xml:space="preserve">სავალი ნაწილის კიდეზე ფეხის დადგმაც კი. ამავდროულად, ნორმის გამოყენების პრაქტიკა აჩვენებს, რომ პასუხისმგებლობის დაკისრებისთვის საკმარისია იმის დადგენა, რომ პირი თუნდაც რამდენიმე წამის განმავლობაში ხელოვნურად კეტავდა გზას. მოსარჩელეთა შემთხვევაში გზის სავალ ნაწილზე დგომა გაგრძელდა 23 და 25 წუთის განმავლობაში, ხოლო ერთ შემთხვევაში მოსარჩელე მოძრაობდა მარშთან ერთად, შეკრების სხვა ათასობით მონაწილესთან ერთად. </w:t>
      </w:r>
      <w:r w:rsidR="00D35F98" w:rsidRPr="002870C5">
        <w:rPr>
          <w:rFonts w:ascii="Sylfaen" w:eastAsia="Calibri" w:hAnsi="Sylfaen"/>
          <w:bCs/>
          <w:sz w:val="24"/>
          <w:szCs w:val="24"/>
          <w:lang w:val="ka-GE"/>
        </w:rPr>
        <w:t>ამგვარი განუსაზღვრელობა განაპირობებს ნორმის თვითნებუ</w:t>
      </w:r>
      <w:r w:rsidR="00D35F98" w:rsidRPr="002870C5">
        <w:rPr>
          <w:rFonts w:ascii="Sylfaen" w:hAnsi="Sylfaen"/>
          <w:bCs/>
          <w:sz w:val="24"/>
          <w:szCs w:val="24"/>
          <w:lang w:val="ka-GE"/>
        </w:rPr>
        <w:t xml:space="preserve">რ გამოყენებას როგორც ადმინისტრაციული ორგანოების მიერ, ისე სასამართლოს მიერ </w:t>
      </w:r>
      <w:r w:rsidR="00667B12">
        <w:rPr>
          <w:rFonts w:ascii="Sylfaen" w:hAnsi="Sylfaen"/>
          <w:bCs/>
          <w:sz w:val="24"/>
          <w:szCs w:val="24"/>
          <w:lang w:val="ka-GE"/>
        </w:rPr>
        <w:t>−</w:t>
      </w:r>
      <w:r w:rsidR="00D35F98" w:rsidRPr="002870C5">
        <w:rPr>
          <w:rFonts w:ascii="Sylfaen" w:hAnsi="Sylfaen"/>
          <w:bCs/>
          <w:sz w:val="24"/>
          <w:szCs w:val="24"/>
          <w:lang w:val="ka-GE"/>
        </w:rPr>
        <w:t xml:space="preserve"> კონტექსტის, დროის ხანგრძლივობის, ადგილისა და ქცევის სტატიკური თუ დინამიკური ხასიათის გაუთვალისწინებლად.</w:t>
      </w:r>
    </w:p>
    <w:p w14:paraId="263D36AC" w14:textId="4E63B8FC" w:rsidR="00D35F98" w:rsidRPr="002870C5" w:rsidRDefault="00B314C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მოსარჩელე მხარის განმარტებით, ბუნდოვანია სახის დაფარვის აკრძალვ</w:t>
      </w:r>
      <w:r w:rsidR="00D35F98" w:rsidRPr="002870C5">
        <w:rPr>
          <w:rFonts w:ascii="Sylfaen" w:eastAsia="Calibri" w:hAnsi="Sylfaen"/>
          <w:bCs/>
          <w:sz w:val="24"/>
          <w:szCs w:val="24"/>
          <w:lang w:val="ka-GE"/>
        </w:rPr>
        <w:t>ის რეგულაციის მიზანი</w:t>
      </w:r>
      <w:r w:rsidRPr="002870C5">
        <w:rPr>
          <w:rFonts w:ascii="Sylfaen" w:eastAsia="Calibri" w:hAnsi="Sylfaen"/>
          <w:bCs/>
          <w:sz w:val="24"/>
          <w:szCs w:val="24"/>
          <w:lang w:val="ka-GE"/>
        </w:rPr>
        <w:t xml:space="preserve">. ამგვარი აკრძალვა მკაფიოდ და ცალსახად უნდა ემსახურებოდეს სამართალდამრღვევის იდენტიფიცირების ხელშეშლის მიზანსა და შეკრების მონაწილეთა ქცევის შეფასებას </w:t>
      </w:r>
      <w:r w:rsidR="00667B12">
        <w:rPr>
          <w:rFonts w:ascii="Sylfaen" w:hAnsi="Sylfaen"/>
          <w:bCs/>
          <w:sz w:val="24"/>
          <w:szCs w:val="24"/>
          <w:lang w:val="ka-GE"/>
        </w:rPr>
        <w:t>−</w:t>
      </w:r>
      <w:r w:rsidRPr="002870C5">
        <w:rPr>
          <w:rFonts w:ascii="Sylfaen" w:eastAsia="Calibri" w:hAnsi="Sylfaen"/>
          <w:bCs/>
          <w:sz w:val="24"/>
          <w:szCs w:val="24"/>
          <w:lang w:val="ka-GE"/>
        </w:rPr>
        <w:t xml:space="preserve"> საზოგადოებრივი წესრიგის ხელყოფის ან ძალადობის რისკების აღმოფხვრას. თუ პირი სახეს იფარავს სხვა ლეგიტიმური მიზნებით </w:t>
      </w:r>
      <w:r w:rsidR="00667B12">
        <w:rPr>
          <w:rFonts w:ascii="Sylfaen" w:hAnsi="Sylfaen"/>
          <w:bCs/>
          <w:sz w:val="24"/>
          <w:szCs w:val="24"/>
          <w:lang w:val="ka-GE"/>
        </w:rPr>
        <w:t>−</w:t>
      </w:r>
      <w:r w:rsidR="00667B12" w:rsidRPr="002870C5">
        <w:rPr>
          <w:rFonts w:ascii="Sylfaen" w:hAnsi="Sylfaen"/>
          <w:bCs/>
          <w:sz w:val="24"/>
          <w:szCs w:val="24"/>
          <w:lang w:val="ka-GE"/>
        </w:rPr>
        <w:t xml:space="preserve"> </w:t>
      </w:r>
      <w:r w:rsidRPr="002870C5">
        <w:rPr>
          <w:rFonts w:ascii="Sylfaen" w:eastAsia="Calibri" w:hAnsi="Sylfaen"/>
          <w:bCs/>
          <w:sz w:val="24"/>
          <w:szCs w:val="24"/>
          <w:lang w:val="ka-GE"/>
        </w:rPr>
        <w:t xml:space="preserve">ჯანმრთელობის დაცვის, რელიგიური რწმენის, კონკრეტული შეხედულების გამოხატვის, ინდივიდუალური უსაფრთხოების ან ანონიმურობის მიზნით, მით უფრო, შეკრების ადგილიდან გეოგრაფიულად დაცილებულ სივრცეში, ასეთი ქცევა არ უნდა იკრძალებოდეს. მიუხედავად ამისა, სასამართლო პრაქტიკაში </w:t>
      </w:r>
      <w:r w:rsidR="00D34269" w:rsidRPr="002870C5">
        <w:rPr>
          <w:rFonts w:ascii="Sylfaen" w:eastAsia="Calibri" w:hAnsi="Sylfaen"/>
          <w:bCs/>
          <w:sz w:val="24"/>
          <w:szCs w:val="24"/>
          <w:lang w:val="ka-GE"/>
        </w:rPr>
        <w:t>ადმინი</w:t>
      </w:r>
      <w:r w:rsidR="00933DFE" w:rsidRPr="002870C5">
        <w:rPr>
          <w:rFonts w:ascii="Sylfaen" w:eastAsia="Calibri" w:hAnsi="Sylfaen"/>
          <w:bCs/>
          <w:sz w:val="24"/>
          <w:szCs w:val="24"/>
          <w:lang w:val="ka-GE"/>
        </w:rPr>
        <w:t>ს</w:t>
      </w:r>
      <w:r w:rsidR="00D34269" w:rsidRPr="002870C5">
        <w:rPr>
          <w:rFonts w:ascii="Sylfaen" w:eastAsia="Calibri" w:hAnsi="Sylfaen"/>
          <w:bCs/>
          <w:sz w:val="24"/>
          <w:szCs w:val="24"/>
          <w:lang w:val="ka-GE"/>
        </w:rPr>
        <w:t>ტრაციულ სამართალდარღვევად</w:t>
      </w:r>
      <w:r w:rsidRPr="002870C5">
        <w:rPr>
          <w:rFonts w:ascii="Sylfaen" w:eastAsia="Calibri" w:hAnsi="Sylfaen"/>
          <w:bCs/>
          <w:sz w:val="24"/>
          <w:szCs w:val="24"/>
          <w:lang w:val="ka-GE"/>
        </w:rPr>
        <w:t xml:space="preserve"> შეფასდა სამედიცინო პირბადის ტარებ</w:t>
      </w:r>
      <w:r w:rsidR="00D34269" w:rsidRPr="002870C5">
        <w:rPr>
          <w:rFonts w:ascii="Sylfaen" w:eastAsia="Calibri" w:hAnsi="Sylfaen"/>
          <w:bCs/>
          <w:sz w:val="24"/>
          <w:szCs w:val="24"/>
          <w:lang w:val="ka-GE"/>
        </w:rPr>
        <w:t>ა</w:t>
      </w:r>
      <w:r w:rsidRPr="002870C5">
        <w:rPr>
          <w:rFonts w:ascii="Sylfaen" w:eastAsia="Calibri" w:hAnsi="Sylfaen"/>
          <w:bCs/>
          <w:sz w:val="24"/>
          <w:szCs w:val="24"/>
          <w:lang w:val="ka-GE"/>
        </w:rPr>
        <w:t xml:space="preserve">. მოსარჩელე მხარე ხაზს უსვამს, რომ </w:t>
      </w:r>
      <w:r w:rsidR="00D34269" w:rsidRPr="002870C5">
        <w:rPr>
          <w:rFonts w:ascii="Sylfaen" w:eastAsia="Calibri" w:hAnsi="Sylfaen"/>
          <w:bCs/>
          <w:sz w:val="24"/>
          <w:szCs w:val="24"/>
          <w:lang w:val="ka-GE"/>
        </w:rPr>
        <w:t xml:space="preserve">შეკრების მონაწილის მიერ </w:t>
      </w:r>
      <w:r w:rsidRPr="002870C5">
        <w:rPr>
          <w:rFonts w:ascii="Sylfaen" w:eastAsia="Calibri" w:hAnsi="Sylfaen"/>
          <w:bCs/>
          <w:sz w:val="24"/>
          <w:szCs w:val="24"/>
          <w:lang w:val="ka-GE"/>
        </w:rPr>
        <w:t>სახის დაფარვას აქვს გამომხატველობითი ფუნქცია და იგი დაცულია შეკრებისა და გამოხატვის თავისუფლებით.</w:t>
      </w:r>
    </w:p>
    <w:p w14:paraId="2CAB4824" w14:textId="7F9C3228" w:rsidR="00B314CE" w:rsidRPr="002870C5" w:rsidRDefault="00B314C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 xml:space="preserve">მოსარჩელე მხარის შეფასებით, სადავო ნორმები არ ემსახურება ლეგიტიმურ მიზნებს. მათი რეალური მიზანი </w:t>
      </w:r>
      <w:r w:rsidR="008D722A" w:rsidRPr="002870C5">
        <w:rPr>
          <w:rFonts w:ascii="Sylfaen" w:eastAsia="Calibri" w:hAnsi="Sylfaen"/>
          <w:bCs/>
          <w:sz w:val="24"/>
          <w:szCs w:val="24"/>
          <w:lang w:val="ka-GE"/>
        </w:rPr>
        <w:t xml:space="preserve">არ არის </w:t>
      </w:r>
      <w:r w:rsidRPr="002870C5">
        <w:rPr>
          <w:rFonts w:ascii="Sylfaen" w:eastAsia="Calibri" w:hAnsi="Sylfaen"/>
          <w:bCs/>
          <w:sz w:val="24"/>
          <w:szCs w:val="24"/>
          <w:lang w:val="ka-GE"/>
        </w:rPr>
        <w:t>საზოგადოებრივი ინტერესების დაცვა, არამედ მოქალაქეთა დაშინება და კრიტიკული და არასასურველი აზრის გამოხატვის ჩახშობა</w:t>
      </w:r>
      <w:r w:rsidR="001A704D" w:rsidRPr="002870C5">
        <w:rPr>
          <w:rFonts w:ascii="Sylfaen" w:eastAsia="Calibri" w:hAnsi="Sylfaen"/>
          <w:bCs/>
          <w:sz w:val="24"/>
          <w:szCs w:val="24"/>
          <w:lang w:val="ka-GE"/>
        </w:rPr>
        <w:t>ა</w:t>
      </w:r>
      <w:r w:rsidRPr="002870C5">
        <w:rPr>
          <w:rFonts w:ascii="Sylfaen" w:eastAsia="Calibri" w:hAnsi="Sylfaen"/>
          <w:bCs/>
          <w:sz w:val="24"/>
          <w:szCs w:val="24"/>
          <w:lang w:val="ka-GE"/>
        </w:rPr>
        <w:t>. ჩამოყალიბებული პრაქტიკა ქმნის რეპრესიულ მექანიზმს, რომელიც ზღუდავს არა მხოლოდ შეკრების, არამედ აზრის გამოხატვის თავისუფლებას. სისხლის</w:t>
      </w:r>
      <w:r w:rsidR="00414ED4" w:rsidRPr="002870C5">
        <w:rPr>
          <w:rFonts w:ascii="Sylfaen" w:eastAsia="Calibri" w:hAnsi="Sylfaen"/>
          <w:bCs/>
          <w:sz w:val="24"/>
          <w:szCs w:val="24"/>
          <w:lang w:val="ka-GE"/>
        </w:rPr>
        <w:t>ს</w:t>
      </w:r>
      <w:r w:rsidRPr="002870C5">
        <w:rPr>
          <w:rFonts w:ascii="Sylfaen" w:eastAsia="Calibri" w:hAnsi="Sylfaen"/>
          <w:bCs/>
          <w:sz w:val="24"/>
          <w:szCs w:val="24"/>
          <w:lang w:val="ka-GE"/>
        </w:rPr>
        <w:t>ამართლებრივი დევნის ან არაპროპორციული სანქციების შიში ქმნის მსუსხავ ეფექტს გამოხატვის თავისუფლებაზე. ბუნდოვანი ფორმულირება და უკიდურესად მძიმე სანქციები იწვევს თვითცენზურას და მოქალაქეების თა</w:t>
      </w:r>
      <w:r w:rsidR="008D722A" w:rsidRPr="002870C5">
        <w:rPr>
          <w:rFonts w:ascii="Sylfaen" w:eastAsia="Calibri" w:hAnsi="Sylfaen"/>
          <w:bCs/>
          <w:sz w:val="24"/>
          <w:szCs w:val="24"/>
          <w:lang w:val="ka-GE"/>
        </w:rPr>
        <w:t>ვ</w:t>
      </w:r>
      <w:r w:rsidRPr="002870C5">
        <w:rPr>
          <w:rFonts w:ascii="Sylfaen" w:eastAsia="Calibri" w:hAnsi="Sylfaen"/>
          <w:bCs/>
          <w:sz w:val="24"/>
          <w:szCs w:val="24"/>
          <w:lang w:val="ka-GE"/>
        </w:rPr>
        <w:t>შეკავებას მშვიდობიან პროტესტში მონაწილეობისგან.</w:t>
      </w:r>
    </w:p>
    <w:p w14:paraId="46794050" w14:textId="04504A07" w:rsidR="00B314CE" w:rsidRPr="002870C5" w:rsidRDefault="00B314C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 xml:space="preserve">ყოველივე ზემოაღნიშნულის გათვალისწინებით, მოსარჩელე მხარე ასკვნის, რომ სადავო რეგულაციები არ ემსახურება დემოკრატიული საზოგადოების ინტერესებს და უკიდურესად მძიმე ჩარევას წარმოადგენს საქართველოს კონსტიტუციის 21-ე მუხლის პირველი პუნქტით დაცულ </w:t>
      </w:r>
      <w:r w:rsidR="00D34269" w:rsidRPr="002870C5">
        <w:rPr>
          <w:rFonts w:ascii="Sylfaen" w:eastAsia="Calibri" w:hAnsi="Sylfaen"/>
          <w:bCs/>
          <w:sz w:val="24"/>
          <w:szCs w:val="24"/>
          <w:lang w:val="ka-GE"/>
        </w:rPr>
        <w:t>შეკრების</w:t>
      </w:r>
      <w:r w:rsidRPr="002870C5">
        <w:rPr>
          <w:rFonts w:ascii="Sylfaen" w:eastAsia="Calibri" w:hAnsi="Sylfaen"/>
          <w:bCs/>
          <w:sz w:val="24"/>
          <w:szCs w:val="24"/>
          <w:lang w:val="ka-GE"/>
        </w:rPr>
        <w:t xml:space="preserve"> თავისუფლებაში.</w:t>
      </w:r>
    </w:p>
    <w:p w14:paraId="00D7B715" w14:textId="2B5D4DAE"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მოსარჩელე მხარე პრობლემურად მიიჩნევს შეკრებ</w:t>
      </w:r>
      <w:r w:rsidR="00C129B4">
        <w:rPr>
          <w:rFonts w:ascii="Sylfaen" w:eastAsia="Calibri" w:hAnsi="Sylfaen"/>
          <w:bCs/>
          <w:sz w:val="24"/>
          <w:szCs w:val="24"/>
          <w:lang w:val="ka-GE"/>
        </w:rPr>
        <w:t>ის</w:t>
      </w:r>
      <w:r w:rsidRPr="002870C5">
        <w:rPr>
          <w:rFonts w:ascii="Sylfaen" w:eastAsia="Calibri" w:hAnsi="Sylfaen"/>
          <w:bCs/>
          <w:sz w:val="24"/>
          <w:szCs w:val="24"/>
          <w:lang w:val="ka-GE"/>
        </w:rPr>
        <w:t>/მანიფესტაციის მიმდინარეობისას სახის დაფარვის</w:t>
      </w:r>
      <w:r w:rsidR="00B314CE" w:rsidRPr="002870C5">
        <w:rPr>
          <w:rFonts w:ascii="Sylfaen" w:eastAsia="Calibri" w:hAnsi="Sylfaen"/>
          <w:bCs/>
          <w:sz w:val="24"/>
          <w:szCs w:val="24"/>
          <w:lang w:val="ka-GE"/>
        </w:rPr>
        <w:t>თვის</w:t>
      </w:r>
      <w:r w:rsidRPr="002870C5">
        <w:rPr>
          <w:rFonts w:ascii="Sylfaen" w:eastAsia="Calibri" w:hAnsi="Sylfaen"/>
          <w:bCs/>
          <w:sz w:val="24"/>
          <w:szCs w:val="24"/>
          <w:lang w:val="ka-GE"/>
        </w:rPr>
        <w:t xml:space="preserve"> და გზის ხელოვნურად გადაკეტვის</w:t>
      </w:r>
      <w:r w:rsidR="00B314CE" w:rsidRPr="002870C5">
        <w:rPr>
          <w:rFonts w:ascii="Sylfaen" w:eastAsia="Calibri" w:hAnsi="Sylfaen"/>
          <w:bCs/>
          <w:sz w:val="24"/>
          <w:szCs w:val="24"/>
          <w:lang w:val="ka-GE"/>
        </w:rPr>
        <w:t>თვის დაწესებულ სანქციებს.</w:t>
      </w:r>
      <w:r w:rsidRPr="002870C5">
        <w:rPr>
          <w:rFonts w:ascii="Sylfaen" w:eastAsia="Calibri" w:hAnsi="Sylfaen"/>
          <w:bCs/>
          <w:sz w:val="24"/>
          <w:szCs w:val="24"/>
          <w:lang w:val="ka-GE"/>
        </w:rPr>
        <w:t xml:space="preserve"> </w:t>
      </w:r>
      <w:r w:rsidR="00B314CE" w:rsidRPr="002870C5">
        <w:rPr>
          <w:rFonts w:ascii="Sylfaen" w:eastAsia="Calibri" w:hAnsi="Sylfaen"/>
          <w:bCs/>
          <w:sz w:val="24"/>
          <w:szCs w:val="24"/>
          <w:lang w:val="ka-GE"/>
        </w:rPr>
        <w:t xml:space="preserve">მოსარჩელე მხარე </w:t>
      </w:r>
      <w:r w:rsidRPr="002870C5">
        <w:rPr>
          <w:rFonts w:ascii="Sylfaen" w:eastAsia="Calibri" w:hAnsi="Sylfaen"/>
          <w:bCs/>
          <w:sz w:val="24"/>
          <w:szCs w:val="24"/>
          <w:lang w:val="ka-GE"/>
        </w:rPr>
        <w:t>5</w:t>
      </w:r>
      <w:r w:rsidR="002358D6" w:rsidRPr="002870C5">
        <w:rPr>
          <w:rFonts w:ascii="Sylfaen" w:eastAsia="Calibri" w:hAnsi="Sylfaen"/>
          <w:bCs/>
          <w:sz w:val="24"/>
          <w:szCs w:val="24"/>
          <w:lang w:val="ka-GE"/>
        </w:rPr>
        <w:t xml:space="preserve"> </w:t>
      </w:r>
      <w:r w:rsidRPr="002870C5">
        <w:rPr>
          <w:rFonts w:ascii="Sylfaen" w:eastAsia="Calibri" w:hAnsi="Sylfaen"/>
          <w:bCs/>
          <w:sz w:val="24"/>
          <w:szCs w:val="24"/>
          <w:lang w:val="ka-GE"/>
        </w:rPr>
        <w:t>000 ლარიანი ჯარიმის საქართველოს კონსტიტუციის მე-9 მუხლის მე</w:t>
      </w:r>
      <w:r w:rsidR="00F307E2" w:rsidRPr="002870C5">
        <w:rPr>
          <w:rFonts w:ascii="Sylfaen" w:eastAsia="Calibri" w:hAnsi="Sylfaen"/>
          <w:bCs/>
          <w:sz w:val="24"/>
          <w:szCs w:val="24"/>
          <w:lang w:val="ka-GE"/>
        </w:rPr>
        <w:t>-2</w:t>
      </w:r>
      <w:r w:rsidRPr="002870C5">
        <w:rPr>
          <w:rFonts w:ascii="Sylfaen" w:eastAsia="Calibri" w:hAnsi="Sylfaen"/>
          <w:bCs/>
          <w:sz w:val="24"/>
          <w:szCs w:val="24"/>
          <w:lang w:val="ka-GE"/>
        </w:rPr>
        <w:t xml:space="preserve"> პუნქტთან შეუსაბამობის სამტკიცებლად მიუთითებს, რომ პრობლემურია თავად 5 000 ლარიანი ჯარიმის ბლანკეტური და ფიქსირებული ხასიათი, რაც მოსამართლეს ართმევს შესაძლებლობას, გაითვალისწინოს პირის სოციალური მდგომარეობა</w:t>
      </w:r>
      <w:r w:rsidR="00413FF0" w:rsidRPr="002870C5">
        <w:rPr>
          <w:rFonts w:ascii="Sylfaen" w:eastAsia="Calibri" w:hAnsi="Sylfaen"/>
          <w:bCs/>
          <w:sz w:val="24"/>
          <w:szCs w:val="24"/>
          <w:lang w:val="ka-GE"/>
        </w:rPr>
        <w:t>,</w:t>
      </w:r>
      <w:r w:rsidRPr="002870C5">
        <w:rPr>
          <w:rFonts w:ascii="Sylfaen" w:eastAsia="Calibri" w:hAnsi="Sylfaen"/>
          <w:bCs/>
          <w:sz w:val="24"/>
          <w:szCs w:val="24"/>
          <w:lang w:val="ka-GE"/>
        </w:rPr>
        <w:t xml:space="preserve"> საქმის ინდივიდუალური გარემოებები</w:t>
      </w:r>
      <w:r w:rsidR="00413FF0" w:rsidRPr="002870C5">
        <w:rPr>
          <w:rFonts w:ascii="Sylfaen" w:eastAsia="Calibri" w:hAnsi="Sylfaen"/>
          <w:bCs/>
          <w:sz w:val="24"/>
          <w:szCs w:val="24"/>
          <w:lang w:val="ka-GE"/>
        </w:rPr>
        <w:t xml:space="preserve"> და დააკისროს </w:t>
      </w:r>
      <w:r w:rsidR="00D34269" w:rsidRPr="002870C5">
        <w:rPr>
          <w:rFonts w:ascii="Sylfaen" w:eastAsia="Calibri" w:hAnsi="Sylfaen"/>
          <w:bCs/>
          <w:sz w:val="24"/>
          <w:szCs w:val="24"/>
          <w:lang w:val="ka-GE"/>
        </w:rPr>
        <w:t>მას</w:t>
      </w:r>
      <w:r w:rsidR="00413FF0" w:rsidRPr="002870C5">
        <w:rPr>
          <w:rFonts w:ascii="Sylfaen" w:eastAsia="Calibri" w:hAnsi="Sylfaen"/>
          <w:bCs/>
          <w:sz w:val="24"/>
          <w:szCs w:val="24"/>
          <w:lang w:val="ka-GE"/>
        </w:rPr>
        <w:t xml:space="preserve"> ნაკლები ოდენობის ჯარიმა ან სხვა ნაკლებად მძიმე ადმინისტრაციული სახდელი</w:t>
      </w:r>
      <w:r w:rsidRPr="002870C5">
        <w:rPr>
          <w:rFonts w:ascii="Sylfaen" w:eastAsia="Calibri" w:hAnsi="Sylfaen"/>
          <w:bCs/>
          <w:sz w:val="24"/>
          <w:szCs w:val="24"/>
          <w:lang w:val="ka-GE"/>
        </w:rPr>
        <w:t>. ოფიციალური სტატისტიკური მონაცემებით, 5 000 ლარი აღემატება საშუალო ხელფასის ორმაგ ოდენობას, რაც სანქციას განსაკუთრებით მძიმე ტვირთად აქცევს.</w:t>
      </w:r>
      <w:r w:rsidR="00F34A24">
        <w:rPr>
          <w:rFonts w:ascii="Sylfaen" w:eastAsia="Calibri" w:hAnsi="Sylfaen"/>
          <w:bCs/>
          <w:sz w:val="24"/>
          <w:szCs w:val="24"/>
          <w:lang w:val="ka-GE"/>
        </w:rPr>
        <w:t xml:space="preserve"> </w:t>
      </w:r>
      <w:r w:rsidRPr="002870C5">
        <w:rPr>
          <w:rFonts w:ascii="Sylfaen" w:eastAsia="Calibri" w:hAnsi="Sylfaen"/>
          <w:bCs/>
          <w:sz w:val="24"/>
          <w:szCs w:val="24"/>
          <w:lang w:val="ka-GE"/>
        </w:rPr>
        <w:t>ამასთან</w:t>
      </w:r>
      <w:r w:rsidR="00C129B4">
        <w:rPr>
          <w:rFonts w:ascii="Sylfaen" w:eastAsia="Calibri" w:hAnsi="Sylfaen"/>
          <w:bCs/>
          <w:sz w:val="24"/>
          <w:szCs w:val="24"/>
          <w:lang w:val="ka-GE"/>
        </w:rPr>
        <w:t>ავე</w:t>
      </w:r>
      <w:r w:rsidRPr="002870C5">
        <w:rPr>
          <w:rFonts w:ascii="Sylfaen" w:eastAsia="Calibri" w:hAnsi="Sylfaen"/>
          <w:bCs/>
          <w:sz w:val="24"/>
          <w:szCs w:val="24"/>
          <w:lang w:val="ka-GE"/>
        </w:rPr>
        <w:t xml:space="preserve">, მოსარჩელე მხარე მიუთითებს </w:t>
      </w:r>
      <w:r w:rsidR="002358D6" w:rsidRPr="002870C5">
        <w:rPr>
          <w:rFonts w:ascii="Sylfaen" w:eastAsia="Calibri" w:hAnsi="Sylfaen"/>
          <w:bCs/>
          <w:sz w:val="24"/>
          <w:szCs w:val="24"/>
          <w:lang w:val="ka-GE"/>
        </w:rPr>
        <w:t xml:space="preserve">5 000 ლარიანი ჯარიმის </w:t>
      </w:r>
      <w:r w:rsidRPr="002870C5">
        <w:rPr>
          <w:rFonts w:ascii="Sylfaen" w:eastAsia="Calibri" w:hAnsi="Sylfaen"/>
          <w:bCs/>
          <w:sz w:val="24"/>
          <w:szCs w:val="24"/>
          <w:lang w:val="ka-GE"/>
        </w:rPr>
        <w:t>სხვა ადმინისტრაციულ სამართალდარღვევებ</w:t>
      </w:r>
      <w:r w:rsidR="002358D6" w:rsidRPr="002870C5">
        <w:rPr>
          <w:rFonts w:ascii="Sylfaen" w:eastAsia="Calibri" w:hAnsi="Sylfaen"/>
          <w:bCs/>
          <w:sz w:val="24"/>
          <w:szCs w:val="24"/>
          <w:lang w:val="ka-GE"/>
        </w:rPr>
        <w:t>ისთვის გათვალისწინებულ ჯარიმებთან შედარებით</w:t>
      </w:r>
      <w:r w:rsidRPr="002870C5">
        <w:rPr>
          <w:rFonts w:ascii="Sylfaen" w:eastAsia="Calibri" w:hAnsi="Sylfaen"/>
          <w:bCs/>
          <w:sz w:val="24"/>
          <w:szCs w:val="24"/>
          <w:lang w:val="ka-GE"/>
        </w:rPr>
        <w:t xml:space="preserve"> აშკარა დისპროპორციულობაზე. კერძოდ, უფრო მძიმე შედეგების მომტანი ქმედებებისთვის, </w:t>
      </w:r>
      <w:r w:rsidR="002358D6" w:rsidRPr="002870C5">
        <w:rPr>
          <w:rFonts w:ascii="Sylfaen" w:eastAsia="Calibri" w:hAnsi="Sylfaen"/>
          <w:bCs/>
          <w:sz w:val="24"/>
          <w:szCs w:val="24"/>
          <w:lang w:val="ka-GE"/>
        </w:rPr>
        <w:t>რასაც</w:t>
      </w:r>
      <w:r w:rsidRPr="002870C5">
        <w:rPr>
          <w:rFonts w:ascii="Sylfaen" w:eastAsia="Calibri" w:hAnsi="Sylfaen"/>
          <w:bCs/>
          <w:sz w:val="24"/>
          <w:szCs w:val="24"/>
          <w:lang w:val="ka-GE"/>
        </w:rPr>
        <w:t xml:space="preserve"> შესაძლებელია მესამე პირების ჯანმრთელობის დაზიანება</w:t>
      </w:r>
      <w:r w:rsidR="002358D6" w:rsidRPr="002870C5">
        <w:rPr>
          <w:rFonts w:ascii="Sylfaen" w:eastAsia="Calibri" w:hAnsi="Sylfaen"/>
          <w:bCs/>
          <w:sz w:val="24"/>
          <w:szCs w:val="24"/>
          <w:lang w:val="ka-GE"/>
        </w:rPr>
        <w:t xml:space="preserve"> მოჰყვეს</w:t>
      </w:r>
      <w:r w:rsidRPr="002870C5">
        <w:rPr>
          <w:rFonts w:ascii="Sylfaen" w:eastAsia="Calibri" w:hAnsi="Sylfaen"/>
          <w:bCs/>
          <w:sz w:val="24"/>
          <w:szCs w:val="24"/>
          <w:lang w:val="ka-GE"/>
        </w:rPr>
        <w:t>, გათვალისწინებულია მნიშვნელოვნად ნაკლები ჯარიმები (მაგ., 50-100 ლარი)</w:t>
      </w:r>
      <w:r w:rsidR="00B314CE" w:rsidRPr="002870C5">
        <w:rPr>
          <w:rFonts w:ascii="Sylfaen" w:eastAsia="Calibri" w:hAnsi="Sylfaen"/>
          <w:bCs/>
          <w:sz w:val="24"/>
          <w:szCs w:val="24"/>
          <w:lang w:val="ka-GE"/>
        </w:rPr>
        <w:t xml:space="preserve">. </w:t>
      </w:r>
      <w:r w:rsidRPr="002870C5">
        <w:rPr>
          <w:rFonts w:ascii="Sylfaen" w:eastAsia="Calibri" w:hAnsi="Sylfaen"/>
          <w:bCs/>
          <w:sz w:val="24"/>
          <w:szCs w:val="24"/>
          <w:lang w:val="ka-GE"/>
        </w:rPr>
        <w:t>ამ ფონზე გზის დროებით</w:t>
      </w:r>
      <w:r w:rsidR="002358D6" w:rsidRPr="002870C5">
        <w:rPr>
          <w:rFonts w:ascii="Sylfaen" w:eastAsia="Calibri" w:hAnsi="Sylfaen"/>
          <w:bCs/>
          <w:sz w:val="24"/>
          <w:szCs w:val="24"/>
          <w:lang w:val="ka-GE"/>
        </w:rPr>
        <w:t>ი</w:t>
      </w:r>
      <w:r w:rsidRPr="002870C5">
        <w:rPr>
          <w:rFonts w:ascii="Sylfaen" w:eastAsia="Calibri" w:hAnsi="Sylfaen"/>
          <w:bCs/>
          <w:sz w:val="24"/>
          <w:szCs w:val="24"/>
          <w:lang w:val="ka-GE"/>
        </w:rPr>
        <w:t xml:space="preserve"> გადაკეტვისთვის 5 000 ლარის დაკისრება აშკარად არაპროპორციულია. მოსარჩელე მხარე განსაკუთრებულად არაჰუმანურად და ღირსების შემლახველად მიიჩნევს 5 000 ლარიანი ჯარიმის დაკისრება</w:t>
      </w:r>
      <w:r w:rsidR="001A704D" w:rsidRPr="002870C5">
        <w:rPr>
          <w:rFonts w:ascii="Sylfaen" w:eastAsia="Calibri" w:hAnsi="Sylfaen"/>
          <w:bCs/>
          <w:sz w:val="24"/>
          <w:szCs w:val="24"/>
          <w:lang w:val="ka-GE"/>
        </w:rPr>
        <w:t>ს</w:t>
      </w:r>
      <w:r w:rsidRPr="002870C5">
        <w:rPr>
          <w:rFonts w:ascii="Sylfaen" w:eastAsia="Calibri" w:hAnsi="Sylfaen"/>
          <w:bCs/>
          <w:sz w:val="24"/>
          <w:szCs w:val="24"/>
          <w:lang w:val="ka-GE"/>
        </w:rPr>
        <w:t xml:space="preserve"> იმ პირისთვის, რომელსაც ჰყავს 12 წლამდე ასაკის ბავშვი, ვინაიდან ასეთი სანქცია პირდაპირ საფრთხეს უქმნის ბავშვის საარსებო მინიმუმს.</w:t>
      </w:r>
    </w:p>
    <w:p w14:paraId="4EA90BBB" w14:textId="1E7105EE"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 xml:space="preserve">მოსარჩელე მხარე ხაზგასმით მიუთითებს, რომ შეუსაბამოდ მაღალ ჯარიმას მინიჭებული აქვს მხოლოდ პრევენციული ფუნქცია, რაც კონკრეტული პირების ინსტრუმენტალიზაციას იწვევს. არაპროპორციული </w:t>
      </w:r>
      <w:r w:rsidR="00413FF0" w:rsidRPr="002870C5">
        <w:rPr>
          <w:rFonts w:ascii="Sylfaen" w:eastAsia="Calibri" w:hAnsi="Sylfaen"/>
          <w:bCs/>
          <w:sz w:val="24"/>
          <w:szCs w:val="24"/>
          <w:lang w:val="ka-GE"/>
        </w:rPr>
        <w:t>ჯარიმის</w:t>
      </w:r>
      <w:r w:rsidRPr="002870C5">
        <w:rPr>
          <w:rFonts w:ascii="Sylfaen" w:eastAsia="Calibri" w:hAnsi="Sylfaen"/>
          <w:bCs/>
          <w:sz w:val="24"/>
          <w:szCs w:val="24"/>
          <w:lang w:val="ka-GE"/>
        </w:rPr>
        <w:t xml:space="preserve"> მიზანი </w:t>
      </w:r>
      <w:r w:rsidR="002358D6" w:rsidRPr="002870C5">
        <w:rPr>
          <w:rFonts w:ascii="Sylfaen" w:eastAsia="Calibri" w:hAnsi="Sylfaen"/>
          <w:bCs/>
          <w:sz w:val="24"/>
          <w:szCs w:val="24"/>
          <w:lang w:val="ka-GE"/>
        </w:rPr>
        <w:t xml:space="preserve">არ </w:t>
      </w:r>
      <w:r w:rsidRPr="002870C5">
        <w:rPr>
          <w:rFonts w:ascii="Sylfaen" w:eastAsia="Calibri" w:hAnsi="Sylfaen"/>
          <w:bCs/>
          <w:sz w:val="24"/>
          <w:szCs w:val="24"/>
          <w:lang w:val="ka-GE"/>
        </w:rPr>
        <w:t>არის კონკრეტული სამართალდარღვევის აღმოფხვრა, არამედ პირ</w:t>
      </w:r>
      <w:r w:rsidR="002358D6" w:rsidRPr="002870C5">
        <w:rPr>
          <w:rFonts w:ascii="Sylfaen" w:eastAsia="Calibri" w:hAnsi="Sylfaen"/>
          <w:bCs/>
          <w:sz w:val="24"/>
          <w:szCs w:val="24"/>
          <w:lang w:val="ka-GE"/>
        </w:rPr>
        <w:t>ის</w:t>
      </w:r>
      <w:r w:rsidRPr="002870C5">
        <w:rPr>
          <w:rFonts w:ascii="Sylfaen" w:eastAsia="Calibri" w:hAnsi="Sylfaen"/>
          <w:bCs/>
          <w:sz w:val="24"/>
          <w:szCs w:val="24"/>
          <w:lang w:val="ka-GE"/>
        </w:rPr>
        <w:t xml:space="preserve"> გამოყენება სხვა მოქალაქეების და</w:t>
      </w:r>
      <w:r w:rsidR="002358D6" w:rsidRPr="002870C5">
        <w:rPr>
          <w:rFonts w:ascii="Sylfaen" w:eastAsia="Calibri" w:hAnsi="Sylfaen"/>
          <w:bCs/>
          <w:sz w:val="24"/>
          <w:szCs w:val="24"/>
          <w:lang w:val="ka-GE"/>
        </w:rPr>
        <w:t>საშინებლად</w:t>
      </w:r>
      <w:r w:rsidRPr="002870C5">
        <w:rPr>
          <w:rFonts w:ascii="Sylfaen" w:eastAsia="Calibri" w:hAnsi="Sylfaen"/>
          <w:bCs/>
          <w:sz w:val="24"/>
          <w:szCs w:val="24"/>
          <w:lang w:val="ka-GE"/>
        </w:rPr>
        <w:t>, რათა მათ თავი შეიკავონ შეკრების უფლების რეალიზების</w:t>
      </w:r>
      <w:r w:rsidR="002358D6" w:rsidRPr="002870C5">
        <w:rPr>
          <w:rFonts w:ascii="Sylfaen" w:eastAsia="Calibri" w:hAnsi="Sylfaen"/>
          <w:bCs/>
          <w:sz w:val="24"/>
          <w:szCs w:val="24"/>
          <w:lang w:val="ka-GE"/>
        </w:rPr>
        <w:t>ა</w:t>
      </w:r>
      <w:r w:rsidRPr="002870C5">
        <w:rPr>
          <w:rFonts w:ascii="Sylfaen" w:eastAsia="Calibri" w:hAnsi="Sylfaen"/>
          <w:bCs/>
          <w:sz w:val="24"/>
          <w:szCs w:val="24"/>
          <w:lang w:val="ka-GE"/>
        </w:rPr>
        <w:t>გან.</w:t>
      </w:r>
    </w:p>
    <w:p w14:paraId="1E00A94B" w14:textId="019FD1B5"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რაც შეეხება მოსარჩელ</w:t>
      </w:r>
      <w:r w:rsidR="00F307E2" w:rsidRPr="002870C5">
        <w:rPr>
          <w:rFonts w:ascii="Sylfaen" w:eastAsia="Calibri" w:hAnsi="Sylfaen"/>
          <w:bCs/>
          <w:sz w:val="24"/>
          <w:szCs w:val="24"/>
          <w:lang w:val="ka-GE"/>
        </w:rPr>
        <w:t>ეებ</w:t>
      </w:r>
      <w:r w:rsidRPr="002870C5">
        <w:rPr>
          <w:rFonts w:ascii="Sylfaen" w:eastAsia="Calibri" w:hAnsi="Sylfaen"/>
          <w:bCs/>
          <w:sz w:val="24"/>
          <w:szCs w:val="24"/>
          <w:lang w:val="ka-GE"/>
        </w:rPr>
        <w:t xml:space="preserve">ის არგუმენტაციას ადმინისტრაციული პატიმრობის </w:t>
      </w:r>
      <w:r w:rsidR="00B314CE" w:rsidRPr="002870C5">
        <w:rPr>
          <w:rFonts w:ascii="Sylfaen" w:eastAsia="Calibri" w:hAnsi="Sylfaen"/>
          <w:bCs/>
          <w:sz w:val="24"/>
          <w:szCs w:val="24"/>
          <w:lang w:val="ka-GE"/>
        </w:rPr>
        <w:t>არაპროპორციულობაზე,</w:t>
      </w:r>
      <w:r w:rsidRPr="002870C5">
        <w:rPr>
          <w:rFonts w:ascii="Sylfaen" w:eastAsia="Calibri" w:hAnsi="Sylfaen"/>
          <w:bCs/>
          <w:sz w:val="24"/>
          <w:szCs w:val="24"/>
          <w:lang w:val="ka-GE"/>
        </w:rPr>
        <w:t xml:space="preserve"> მოსარჩელე მხარე მიუთითებს, რომ შეკრებ</w:t>
      </w:r>
      <w:r w:rsidR="00C129B4">
        <w:rPr>
          <w:rFonts w:ascii="Sylfaen" w:eastAsia="Calibri" w:hAnsi="Sylfaen"/>
          <w:bCs/>
          <w:sz w:val="24"/>
          <w:szCs w:val="24"/>
          <w:lang w:val="ka-GE"/>
        </w:rPr>
        <w:t>ის</w:t>
      </w:r>
      <w:r w:rsidRPr="002870C5">
        <w:rPr>
          <w:rFonts w:ascii="Sylfaen" w:eastAsia="Calibri" w:hAnsi="Sylfaen"/>
          <w:bCs/>
          <w:sz w:val="24"/>
          <w:szCs w:val="24"/>
          <w:lang w:val="ka-GE"/>
        </w:rPr>
        <w:t xml:space="preserve">/მანიფესტაციის დროს სახის დაფარვისა და გზის სავალი ნაწილის გადაკეტვისთვის 15 დღემდე ადმინისტრაციული პატიმრობა წარმოადგენს უკიდურესად მძიმე სანქციას. მოსარჩელე მხარე აღნიშნავს, რომ ზოგადად, თავისუფლების აღკვეთა დასაშვებია მხოლოდ მაშინ, როდესაც </w:t>
      </w:r>
      <w:r w:rsidR="00413FF0" w:rsidRPr="002870C5">
        <w:rPr>
          <w:rFonts w:ascii="Sylfaen" w:eastAsia="Calibri" w:hAnsi="Sylfaen"/>
          <w:bCs/>
          <w:sz w:val="24"/>
          <w:szCs w:val="24"/>
          <w:lang w:val="ka-GE"/>
        </w:rPr>
        <w:t>აღნიშნული</w:t>
      </w:r>
      <w:r w:rsidRPr="002870C5">
        <w:rPr>
          <w:rFonts w:ascii="Sylfaen" w:eastAsia="Calibri" w:hAnsi="Sylfaen"/>
          <w:bCs/>
          <w:sz w:val="24"/>
          <w:szCs w:val="24"/>
          <w:lang w:val="ka-GE"/>
        </w:rPr>
        <w:t xml:space="preserve"> ობიექტურად აუცილებელია ქმედების სიმძიმის, გამოწვეული საფრთხეების</w:t>
      </w:r>
      <w:r w:rsidR="00413FF0" w:rsidRPr="002870C5">
        <w:rPr>
          <w:rFonts w:ascii="Sylfaen" w:eastAsia="Calibri" w:hAnsi="Sylfaen"/>
          <w:bCs/>
          <w:sz w:val="24"/>
          <w:szCs w:val="24"/>
          <w:lang w:val="ka-GE"/>
        </w:rPr>
        <w:t xml:space="preserve"> </w:t>
      </w:r>
      <w:r w:rsidRPr="002870C5">
        <w:rPr>
          <w:rFonts w:ascii="Sylfaen" w:eastAsia="Calibri" w:hAnsi="Sylfaen"/>
          <w:bCs/>
          <w:sz w:val="24"/>
          <w:szCs w:val="24"/>
          <w:lang w:val="ka-GE"/>
        </w:rPr>
        <w:t xml:space="preserve">გათვალისწინებით და როდესაც საზოგადოებისგან იზოლირების გარეშე </w:t>
      </w:r>
      <w:r w:rsidR="00413FF0" w:rsidRPr="002870C5">
        <w:rPr>
          <w:rFonts w:ascii="Sylfaen" w:eastAsia="Calibri" w:hAnsi="Sylfaen"/>
          <w:bCs/>
          <w:sz w:val="24"/>
          <w:szCs w:val="24"/>
          <w:lang w:val="ka-GE"/>
        </w:rPr>
        <w:t xml:space="preserve">შეუძლებელია </w:t>
      </w:r>
      <w:r w:rsidRPr="002870C5">
        <w:rPr>
          <w:rFonts w:ascii="Sylfaen" w:eastAsia="Calibri" w:hAnsi="Sylfaen"/>
          <w:bCs/>
          <w:sz w:val="24"/>
          <w:szCs w:val="24"/>
          <w:lang w:val="ka-GE"/>
        </w:rPr>
        <w:t>სასჯელის მიზნების მიღწევა. მოცემულ შემთხვევებში კი ასეთი აუცილებლობა არ არსებობს. პატიმრობის გამოყენება ისეთ</w:t>
      </w:r>
      <w:r w:rsidR="00B314CE" w:rsidRPr="002870C5">
        <w:rPr>
          <w:rFonts w:ascii="Sylfaen" w:eastAsia="Calibri" w:hAnsi="Sylfaen"/>
          <w:bCs/>
          <w:sz w:val="24"/>
          <w:szCs w:val="24"/>
          <w:lang w:val="ka-GE"/>
        </w:rPr>
        <w:t>ი</w:t>
      </w:r>
      <w:r w:rsidRPr="002870C5">
        <w:rPr>
          <w:rFonts w:ascii="Sylfaen" w:eastAsia="Calibri" w:hAnsi="Sylfaen"/>
          <w:bCs/>
          <w:sz w:val="24"/>
          <w:szCs w:val="24"/>
          <w:lang w:val="ka-GE"/>
        </w:rPr>
        <w:t xml:space="preserve"> ქმედებ</w:t>
      </w:r>
      <w:r w:rsidR="00B314CE" w:rsidRPr="002870C5">
        <w:rPr>
          <w:rFonts w:ascii="Sylfaen" w:eastAsia="Calibri" w:hAnsi="Sylfaen"/>
          <w:bCs/>
          <w:sz w:val="24"/>
          <w:szCs w:val="24"/>
          <w:lang w:val="ka-GE"/>
        </w:rPr>
        <w:t>ისთვის</w:t>
      </w:r>
      <w:r w:rsidRPr="002870C5">
        <w:rPr>
          <w:rFonts w:ascii="Sylfaen" w:eastAsia="Calibri" w:hAnsi="Sylfaen"/>
          <w:bCs/>
          <w:sz w:val="24"/>
          <w:szCs w:val="24"/>
          <w:lang w:val="ka-GE"/>
        </w:rPr>
        <w:t>, რომელიც უკავშირდება კონსტიტუციით დაცული შეკრების უფლების რეალიზაციას და არ იწვევს მესამე პირების სიცოცხლისა თუ ჯანმრთელობის ხელყოფას, გამოირჩევა</w:t>
      </w:r>
      <w:r w:rsidR="001A704D" w:rsidRPr="002870C5">
        <w:rPr>
          <w:rFonts w:ascii="Sylfaen" w:eastAsia="Calibri" w:hAnsi="Sylfaen"/>
          <w:bCs/>
          <w:sz w:val="24"/>
          <w:szCs w:val="24"/>
          <w:lang w:val="ka-GE"/>
        </w:rPr>
        <w:t xml:space="preserve"> ჩარევის</w:t>
      </w:r>
      <w:r w:rsidRPr="002870C5">
        <w:rPr>
          <w:rFonts w:ascii="Sylfaen" w:eastAsia="Calibri" w:hAnsi="Sylfaen"/>
          <w:bCs/>
          <w:sz w:val="24"/>
          <w:szCs w:val="24"/>
          <w:lang w:val="ka-GE"/>
        </w:rPr>
        <w:t xml:space="preserve"> მაღალი ინტენსივობით და ჰუმანურობის პრინციპის უგულებელყოფით</w:t>
      </w:r>
      <w:r w:rsidR="00413FF0" w:rsidRPr="002870C5">
        <w:rPr>
          <w:rFonts w:ascii="Sylfaen" w:eastAsia="Calibri" w:hAnsi="Sylfaen"/>
          <w:bCs/>
          <w:sz w:val="24"/>
          <w:szCs w:val="24"/>
          <w:lang w:val="ka-GE"/>
        </w:rPr>
        <w:t xml:space="preserve">. </w:t>
      </w:r>
      <w:r w:rsidRPr="002870C5">
        <w:rPr>
          <w:rFonts w:ascii="Sylfaen" w:eastAsia="Calibri" w:hAnsi="Sylfaen"/>
          <w:bCs/>
          <w:sz w:val="24"/>
          <w:szCs w:val="24"/>
          <w:lang w:val="ka-GE"/>
        </w:rPr>
        <w:t>ამასთან</w:t>
      </w:r>
      <w:r w:rsidR="00933DFE" w:rsidRPr="002870C5">
        <w:rPr>
          <w:rFonts w:ascii="Sylfaen" w:eastAsia="Calibri" w:hAnsi="Sylfaen"/>
          <w:bCs/>
          <w:sz w:val="24"/>
          <w:szCs w:val="24"/>
          <w:lang w:val="ka-GE"/>
        </w:rPr>
        <w:t xml:space="preserve"> ერთად</w:t>
      </w:r>
      <w:r w:rsidRPr="002870C5">
        <w:rPr>
          <w:rFonts w:ascii="Sylfaen" w:eastAsia="Calibri" w:hAnsi="Sylfaen"/>
          <w:bCs/>
          <w:sz w:val="24"/>
          <w:szCs w:val="24"/>
          <w:lang w:val="ka-GE"/>
        </w:rPr>
        <w:t>, მოსარჩელე მხარე მიუთი</w:t>
      </w:r>
      <w:r w:rsidR="00413FF0" w:rsidRPr="002870C5">
        <w:rPr>
          <w:rFonts w:ascii="Sylfaen" w:eastAsia="Calibri" w:hAnsi="Sylfaen"/>
          <w:bCs/>
          <w:sz w:val="24"/>
          <w:szCs w:val="24"/>
          <w:lang w:val="ka-GE"/>
        </w:rPr>
        <w:t>თ</w:t>
      </w:r>
      <w:r w:rsidRPr="002870C5">
        <w:rPr>
          <w:rFonts w:ascii="Sylfaen" w:eastAsia="Calibri" w:hAnsi="Sylfaen"/>
          <w:bCs/>
          <w:sz w:val="24"/>
          <w:szCs w:val="24"/>
          <w:lang w:val="ka-GE"/>
        </w:rPr>
        <w:t xml:space="preserve">ებს, რომ მოქმედი რედაქციით </w:t>
      </w:r>
      <w:r w:rsidR="00413FF0" w:rsidRPr="002870C5">
        <w:rPr>
          <w:rFonts w:ascii="Sylfaen" w:eastAsia="Calibri" w:hAnsi="Sylfaen"/>
          <w:bCs/>
          <w:sz w:val="24"/>
          <w:szCs w:val="24"/>
          <w:lang w:val="ka-GE"/>
        </w:rPr>
        <w:t xml:space="preserve">ადმინისტრაციული სახდელის სახით </w:t>
      </w:r>
      <w:r w:rsidRPr="002870C5">
        <w:rPr>
          <w:rFonts w:ascii="Sylfaen" w:eastAsia="Calibri" w:hAnsi="Sylfaen"/>
          <w:bCs/>
          <w:sz w:val="24"/>
          <w:szCs w:val="24"/>
          <w:lang w:val="ka-GE"/>
        </w:rPr>
        <w:t>ჯარიმა საერთოდ აღარ არის ალტერნატიულ სახდელად გათვალისწინებული, რაც კიდევ უფრო ზრდის ჩარევის ინტენსივობას და გათვალისწინებული სანქციის არაპროპორციულობას.</w:t>
      </w:r>
    </w:p>
    <w:p w14:paraId="42D2C692" w14:textId="15D31234"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მოსარ</w:t>
      </w:r>
      <w:r w:rsidR="00B314CE" w:rsidRPr="002870C5">
        <w:rPr>
          <w:rFonts w:ascii="Sylfaen" w:eastAsia="Calibri" w:hAnsi="Sylfaen"/>
          <w:bCs/>
          <w:sz w:val="24"/>
          <w:szCs w:val="24"/>
          <w:lang w:val="ka-GE"/>
        </w:rPr>
        <w:t>ჩ</w:t>
      </w:r>
      <w:r w:rsidRPr="002870C5">
        <w:rPr>
          <w:rFonts w:ascii="Sylfaen" w:eastAsia="Calibri" w:hAnsi="Sylfaen"/>
          <w:bCs/>
          <w:sz w:val="24"/>
          <w:szCs w:val="24"/>
          <w:lang w:val="ka-GE"/>
        </w:rPr>
        <w:t>ელე მხარის განმარტებით, სახის დაფარვა და გზის დროებითი გადაკეტვა, მათ შორის განმეორებითიც კი, თავისი ბუნებით ვერ ჩაითვლება სისხლის სამართლის დანაშაულად, მათგან მომდინარე საფრთხეების გათვალის</w:t>
      </w:r>
      <w:r w:rsidR="00C743F5" w:rsidRPr="002870C5">
        <w:rPr>
          <w:rFonts w:ascii="Sylfaen" w:eastAsia="Calibri" w:hAnsi="Sylfaen"/>
          <w:bCs/>
          <w:sz w:val="24"/>
          <w:szCs w:val="24"/>
          <w:lang w:val="ka-GE"/>
        </w:rPr>
        <w:t>წი</w:t>
      </w:r>
      <w:r w:rsidRPr="002870C5">
        <w:rPr>
          <w:rFonts w:ascii="Sylfaen" w:eastAsia="Calibri" w:hAnsi="Sylfaen"/>
          <w:bCs/>
          <w:sz w:val="24"/>
          <w:szCs w:val="24"/>
          <w:lang w:val="ka-GE"/>
        </w:rPr>
        <w:t>ნებით. მშვიდობიანი პროტესტის დროს სახის დაფარვა და გზის დროებითი გადაკეტვა, არ აზიანებს ისეთ მაღალი მნიშვნელობის სამართლებრივ სიკეთეებს, რომელთა დასაცავად თავისუფლების ხანგრძლივი აღკვეთა იქნება გამართლებული. მოსარჩელე მხარის განმარტებით,</w:t>
      </w:r>
      <w:r w:rsidR="00B314CE" w:rsidRPr="002870C5">
        <w:rPr>
          <w:rFonts w:ascii="Sylfaen" w:eastAsia="Calibri" w:hAnsi="Sylfaen"/>
          <w:bCs/>
          <w:sz w:val="24"/>
          <w:szCs w:val="24"/>
          <w:lang w:val="ka-GE"/>
        </w:rPr>
        <w:t xml:space="preserve"> </w:t>
      </w:r>
      <w:r w:rsidRPr="002870C5">
        <w:rPr>
          <w:rFonts w:ascii="Sylfaen" w:eastAsia="Calibri" w:hAnsi="Sylfaen"/>
          <w:bCs/>
          <w:sz w:val="24"/>
          <w:szCs w:val="24"/>
          <w:lang w:val="ka-GE"/>
        </w:rPr>
        <w:t>სისხლის სამართლის კანონმდებლობა იცნობს სასჯელის სხვა, უფრო მსუბუქ ფორმებსაც, თუმცა კანონმდებელმა აირჩია ყველაზე მკაცრი ალტერნატივა, რაც მიუთითებს არა ინდივიდუალურ მართლზომიერ რეაგირებაზე, არამედ დასჯაზე ორიენტირებულ პოლიტიკაზე. ამასთან</w:t>
      </w:r>
      <w:r w:rsidR="00933DFE" w:rsidRPr="002870C5">
        <w:rPr>
          <w:rFonts w:ascii="Sylfaen" w:eastAsia="Calibri" w:hAnsi="Sylfaen"/>
          <w:bCs/>
          <w:sz w:val="24"/>
          <w:szCs w:val="24"/>
          <w:lang w:val="ka-GE"/>
        </w:rPr>
        <w:t>ავე</w:t>
      </w:r>
      <w:r w:rsidRPr="002870C5">
        <w:rPr>
          <w:rFonts w:ascii="Sylfaen" w:eastAsia="Calibri" w:hAnsi="Sylfaen"/>
          <w:bCs/>
          <w:sz w:val="24"/>
          <w:szCs w:val="24"/>
          <w:lang w:val="ka-GE"/>
        </w:rPr>
        <w:t xml:space="preserve">, რეგულაცია მოსამართლეს პრაქტიკულად აქცევს სადამსჯელო ორგანოდ და ართმევს მას შესაძლებლობას, შეუფარდოს პირს ქმედებისა და პიროვნული გარემოებების შესაბამისი სანქცია. </w:t>
      </w:r>
    </w:p>
    <w:p w14:paraId="1ACC2D7F" w14:textId="6B3CB92F" w:rsidR="002E3A3E" w:rsidRPr="002870C5" w:rsidRDefault="002E3A3E"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მოსარჩელე მხარე ხაზგასმით აღნიშნავს, რომ პატიმრობის გარდა ნებისმიერი სხვა სისხლის</w:t>
      </w:r>
      <w:r w:rsidR="00414ED4" w:rsidRPr="002870C5">
        <w:rPr>
          <w:rFonts w:ascii="Sylfaen" w:eastAsia="Calibri" w:hAnsi="Sylfaen"/>
          <w:bCs/>
          <w:sz w:val="24"/>
          <w:szCs w:val="24"/>
          <w:lang w:val="ka-GE"/>
        </w:rPr>
        <w:t>ს</w:t>
      </w:r>
      <w:r w:rsidRPr="002870C5">
        <w:rPr>
          <w:rFonts w:ascii="Sylfaen" w:eastAsia="Calibri" w:hAnsi="Sylfaen"/>
          <w:bCs/>
          <w:sz w:val="24"/>
          <w:szCs w:val="24"/>
          <w:lang w:val="ka-GE"/>
        </w:rPr>
        <w:t xml:space="preserve">ამართლებრივი სასჯელი </w:t>
      </w:r>
      <w:r w:rsidR="00B314CE" w:rsidRPr="002870C5">
        <w:rPr>
          <w:rFonts w:ascii="Sylfaen" w:eastAsia="Calibri" w:hAnsi="Sylfaen"/>
          <w:bCs/>
          <w:sz w:val="24"/>
          <w:szCs w:val="24"/>
          <w:lang w:val="ka-GE"/>
        </w:rPr>
        <w:t>ზემო</w:t>
      </w:r>
      <w:r w:rsidRPr="002870C5">
        <w:rPr>
          <w:rFonts w:ascii="Sylfaen" w:eastAsia="Calibri" w:hAnsi="Sylfaen"/>
          <w:bCs/>
          <w:sz w:val="24"/>
          <w:szCs w:val="24"/>
          <w:lang w:val="ka-GE"/>
        </w:rPr>
        <w:t>აღნიშნული ქმედებებისთვის იქნებოდა არაკონსტიტუციური, ვინაიდან მშვიდობიან აქციაზე სახის დაფარვა ან გზის მცირე დროით გადაკეტვა ვერ გახდება სისხლის</w:t>
      </w:r>
      <w:r w:rsidR="00414ED4" w:rsidRPr="002870C5">
        <w:rPr>
          <w:rFonts w:ascii="Sylfaen" w:eastAsia="Calibri" w:hAnsi="Sylfaen"/>
          <w:bCs/>
          <w:sz w:val="24"/>
          <w:szCs w:val="24"/>
          <w:lang w:val="ka-GE"/>
        </w:rPr>
        <w:t>ს</w:t>
      </w:r>
      <w:r w:rsidRPr="002870C5">
        <w:rPr>
          <w:rFonts w:ascii="Sylfaen" w:eastAsia="Calibri" w:hAnsi="Sylfaen"/>
          <w:bCs/>
          <w:sz w:val="24"/>
          <w:szCs w:val="24"/>
          <w:lang w:val="ka-GE"/>
        </w:rPr>
        <w:t>ამართლებრივი პასუხისმგებლობის საფუძველი. სისხლის</w:t>
      </w:r>
      <w:r w:rsidR="00414ED4" w:rsidRPr="002870C5">
        <w:rPr>
          <w:rFonts w:ascii="Sylfaen" w:eastAsia="Calibri" w:hAnsi="Sylfaen"/>
          <w:bCs/>
          <w:sz w:val="24"/>
          <w:szCs w:val="24"/>
          <w:lang w:val="ka-GE"/>
        </w:rPr>
        <w:t>ს</w:t>
      </w:r>
      <w:r w:rsidRPr="002870C5">
        <w:rPr>
          <w:rFonts w:ascii="Sylfaen" w:eastAsia="Calibri" w:hAnsi="Sylfaen"/>
          <w:bCs/>
          <w:sz w:val="24"/>
          <w:szCs w:val="24"/>
          <w:lang w:val="ka-GE"/>
        </w:rPr>
        <w:t>ამართლებრივი რეგულირება დემოკრატიულ სახელმწიფოში უნდა წარმოადგენდეს უკიდურეს საშუალებას (</w:t>
      </w:r>
      <w:r w:rsidRPr="002870C5">
        <w:rPr>
          <w:rFonts w:ascii="Sylfaen" w:eastAsia="Calibri" w:hAnsi="Sylfaen"/>
          <w:bCs/>
          <w:i/>
          <w:iCs/>
          <w:sz w:val="24"/>
          <w:szCs w:val="24"/>
          <w:lang w:val="ka-GE"/>
        </w:rPr>
        <w:t>ultima ratio</w:t>
      </w:r>
      <w:r w:rsidRPr="002870C5">
        <w:rPr>
          <w:rFonts w:ascii="Sylfaen" w:eastAsia="Calibri" w:hAnsi="Sylfaen"/>
          <w:bCs/>
          <w:sz w:val="24"/>
          <w:szCs w:val="24"/>
          <w:lang w:val="ka-GE"/>
        </w:rPr>
        <w:t xml:space="preserve">) და გამოიყენებოდეს მხოლოდ მაშინ, როდესაც ამოწურულია სამართლებრივი სიკეთეების დაცვის </w:t>
      </w:r>
      <w:r w:rsidR="007A41F7" w:rsidRPr="002870C5">
        <w:rPr>
          <w:rFonts w:ascii="Sylfaen" w:eastAsia="Calibri" w:hAnsi="Sylfaen"/>
          <w:bCs/>
          <w:sz w:val="24"/>
          <w:szCs w:val="24"/>
          <w:lang w:val="ka-GE"/>
        </w:rPr>
        <w:t>სხვა</w:t>
      </w:r>
      <w:r w:rsidRPr="002870C5">
        <w:rPr>
          <w:rFonts w:ascii="Sylfaen" w:eastAsia="Calibri" w:hAnsi="Sylfaen"/>
          <w:bCs/>
          <w:sz w:val="24"/>
          <w:szCs w:val="24"/>
          <w:lang w:val="ka-GE"/>
        </w:rPr>
        <w:t xml:space="preserve"> მექანიზმები. თავისუფლების აღკვეთა დასაშვებია მხოლოდ მაშინ, როდესაც არსებობს სერიოზული და გადაუდებელი აუცილებლობა მძიმე დანაშაულის აღსაკვეთად, მათ შორის</w:t>
      </w:r>
      <w:r w:rsidR="00C129B4">
        <w:rPr>
          <w:rFonts w:ascii="Sylfaen" w:eastAsia="Calibri" w:hAnsi="Sylfaen"/>
          <w:bCs/>
          <w:sz w:val="24"/>
          <w:szCs w:val="24"/>
          <w:lang w:val="ka-GE"/>
        </w:rPr>
        <w:t>,</w:t>
      </w:r>
      <w:r w:rsidRPr="002870C5">
        <w:rPr>
          <w:rFonts w:ascii="Sylfaen" w:eastAsia="Calibri" w:hAnsi="Sylfaen"/>
          <w:bCs/>
          <w:sz w:val="24"/>
          <w:szCs w:val="24"/>
          <w:lang w:val="ka-GE"/>
        </w:rPr>
        <w:t xml:space="preserve"> ძალადობრივი ქცევის რეალური საფრთხის პირობებში. მოცემულ შემთხვევებში </w:t>
      </w:r>
      <w:r w:rsidR="007A41F7" w:rsidRPr="002870C5">
        <w:rPr>
          <w:rFonts w:ascii="Sylfaen" w:eastAsia="Calibri" w:hAnsi="Sylfaen"/>
          <w:bCs/>
          <w:sz w:val="24"/>
          <w:szCs w:val="24"/>
          <w:lang w:val="ka-GE"/>
        </w:rPr>
        <w:t xml:space="preserve">კი </w:t>
      </w:r>
      <w:r w:rsidRPr="002870C5">
        <w:rPr>
          <w:rFonts w:ascii="Sylfaen" w:eastAsia="Calibri" w:hAnsi="Sylfaen"/>
          <w:bCs/>
          <w:sz w:val="24"/>
          <w:szCs w:val="24"/>
          <w:lang w:val="ka-GE"/>
        </w:rPr>
        <w:t>ასეთი აუცილებლობა არ არსებობს.</w:t>
      </w:r>
    </w:p>
    <w:p w14:paraId="57DE50D5" w14:textId="60B55C1F" w:rsidR="007A41F7" w:rsidRPr="002870C5" w:rsidRDefault="007A41F7" w:rsidP="008E637D">
      <w:pPr>
        <w:numPr>
          <w:ilvl w:val="0"/>
          <w:numId w:val="1"/>
        </w:numPr>
        <w:spacing w:after="0"/>
        <w:ind w:left="0"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 xml:space="preserve">მოსარჩელე მხარის განმარტებით, სადავო ნორმების პრაქტიკაში გამოყენების მიზნები მიუთითებს, რომ გათვალისწინებული სანქციები/სასჯელი არის სადამსჯელო ღონისძიება მშვიდობიან შეკრებაში მონაწილე პირების დასაშინებლად, რაც ეწინააღმდეგება </w:t>
      </w:r>
      <w:r w:rsidR="00C129B4">
        <w:rPr>
          <w:rFonts w:ascii="Sylfaen" w:eastAsia="Calibri" w:hAnsi="Sylfaen"/>
          <w:bCs/>
          <w:sz w:val="24"/>
          <w:szCs w:val="24"/>
          <w:lang w:val="ka-GE"/>
        </w:rPr>
        <w:t xml:space="preserve">საქართველოს </w:t>
      </w:r>
      <w:r w:rsidRPr="002870C5">
        <w:rPr>
          <w:rFonts w:ascii="Sylfaen" w:eastAsia="Calibri" w:hAnsi="Sylfaen"/>
          <w:bCs/>
          <w:sz w:val="24"/>
          <w:szCs w:val="24"/>
          <w:lang w:val="ka-GE"/>
        </w:rPr>
        <w:t xml:space="preserve">კონსტიტუციის მე-9 მუხლის მე-2 პუნქტის მოთხოვნებს და აქედან გამომდინარე, </w:t>
      </w:r>
      <w:r w:rsidR="00933DFE" w:rsidRPr="002870C5">
        <w:rPr>
          <w:rFonts w:ascii="Sylfaen" w:eastAsia="Calibri" w:hAnsi="Sylfaen"/>
          <w:bCs/>
          <w:sz w:val="24"/>
          <w:szCs w:val="24"/>
          <w:lang w:val="ka-GE"/>
        </w:rPr>
        <w:t xml:space="preserve">საქართველოს </w:t>
      </w:r>
      <w:r w:rsidRPr="002870C5">
        <w:rPr>
          <w:rFonts w:ascii="Sylfaen" w:eastAsia="Calibri" w:hAnsi="Sylfaen"/>
          <w:bCs/>
          <w:sz w:val="24"/>
          <w:szCs w:val="24"/>
          <w:lang w:val="ka-GE"/>
        </w:rPr>
        <w:t>საკონსტიტუციო სასამართლოს პრაქტიკის გათვალისწინებით, ამავე მუხლის პირველი პუნქტით დაცულ ადამიანის ღირსებას.</w:t>
      </w:r>
    </w:p>
    <w:p w14:paraId="7512E7B9" w14:textId="67F258EA" w:rsidR="00074176" w:rsidRPr="002870C5" w:rsidRDefault="00074176" w:rsidP="008C0AF5">
      <w:pPr>
        <w:numPr>
          <w:ilvl w:val="0"/>
          <w:numId w:val="1"/>
        </w:numPr>
        <w:spacing w:after="100" w:afterAutospacing="1"/>
        <w:ind w:left="0" w:firstLine="284"/>
        <w:jc w:val="both"/>
        <w:rPr>
          <w:rFonts w:ascii="Sylfaen" w:eastAsia="Calibri" w:hAnsi="Sylfaen"/>
          <w:bCs/>
          <w:sz w:val="24"/>
          <w:szCs w:val="24"/>
          <w:lang w:val="ka-GE"/>
        </w:rPr>
      </w:pPr>
      <w:r w:rsidRPr="002870C5">
        <w:rPr>
          <w:rFonts w:ascii="Sylfaen" w:hAnsi="Sylfaen" w:cs="Sylfaen"/>
          <w:bCs/>
          <w:sz w:val="24"/>
          <w:szCs w:val="24"/>
          <w:lang w:val="ka-GE"/>
        </w:rPr>
        <w:t>მოსარჩელე</w:t>
      </w:r>
      <w:r w:rsidRPr="002870C5">
        <w:rPr>
          <w:rFonts w:ascii="Sylfaen" w:hAnsi="Sylfaen"/>
          <w:bCs/>
          <w:sz w:val="24"/>
          <w:szCs w:val="24"/>
          <w:lang w:val="ka-GE"/>
        </w:rPr>
        <w:t xml:space="preserve"> მხარე „საქართველოს საკონსტიტუციო სასამართლოს შესახებ</w:t>
      </w:r>
      <w:r w:rsidR="007A41F7" w:rsidRPr="002870C5">
        <w:rPr>
          <w:rFonts w:ascii="Sylfaen" w:hAnsi="Sylfaen"/>
          <w:bCs/>
          <w:sz w:val="24"/>
          <w:szCs w:val="24"/>
          <w:lang w:val="ka-GE"/>
        </w:rPr>
        <w:t>“</w:t>
      </w:r>
      <w:r w:rsidRPr="002870C5">
        <w:rPr>
          <w:rFonts w:ascii="Sylfaen" w:hAnsi="Sylfaen"/>
          <w:bCs/>
          <w:sz w:val="24"/>
          <w:szCs w:val="24"/>
          <w:lang w:val="ka-GE"/>
        </w:rPr>
        <w:t xml:space="preserve"> საქართველოს ორგანული კანონის 25-ე მუხლის მე-5 პუნქტის საფუძველზე</w:t>
      </w:r>
      <w:r w:rsidR="00935041">
        <w:rPr>
          <w:rFonts w:ascii="Sylfaen" w:hAnsi="Sylfaen"/>
          <w:bCs/>
          <w:sz w:val="24"/>
          <w:szCs w:val="24"/>
          <w:lang w:val="ka-GE"/>
        </w:rPr>
        <w:t>,</w:t>
      </w:r>
      <w:r w:rsidRPr="002870C5">
        <w:rPr>
          <w:rFonts w:ascii="Sylfaen" w:hAnsi="Sylfaen"/>
          <w:bCs/>
          <w:sz w:val="24"/>
          <w:szCs w:val="24"/>
          <w:lang w:val="ka-GE"/>
        </w:rPr>
        <w:t xml:space="preserve"> </w:t>
      </w:r>
      <w:r w:rsidR="00243FD1" w:rsidRPr="002870C5">
        <w:rPr>
          <w:rFonts w:ascii="Sylfaen" w:hAnsi="Sylfaen" w:cs="Sylfaen"/>
          <w:bCs/>
          <w:sz w:val="24"/>
          <w:szCs w:val="24"/>
          <w:lang w:val="ka-GE"/>
        </w:rPr>
        <w:t>შუამდგომლობს</w:t>
      </w:r>
      <w:r w:rsidRPr="002870C5">
        <w:rPr>
          <w:rFonts w:ascii="Sylfaen" w:hAnsi="Sylfaen"/>
          <w:bCs/>
          <w:sz w:val="24"/>
          <w:szCs w:val="24"/>
          <w:lang w:val="ka-GE"/>
        </w:rPr>
        <w:t xml:space="preserve">, </w:t>
      </w:r>
      <w:r w:rsidRPr="002870C5">
        <w:rPr>
          <w:rFonts w:ascii="Sylfaen" w:hAnsi="Sylfaen" w:cs="Sylfaen"/>
          <w:bCs/>
          <w:sz w:val="24"/>
          <w:szCs w:val="24"/>
          <w:lang w:val="ka-GE"/>
        </w:rPr>
        <w:t>საქმის</w:t>
      </w:r>
      <w:r w:rsidRPr="002870C5">
        <w:rPr>
          <w:rFonts w:ascii="Sylfaen" w:hAnsi="Sylfaen"/>
          <w:bCs/>
          <w:sz w:val="24"/>
          <w:szCs w:val="24"/>
          <w:lang w:val="ka-GE"/>
        </w:rPr>
        <w:t xml:space="preserve"> </w:t>
      </w:r>
      <w:r w:rsidRPr="002870C5">
        <w:rPr>
          <w:rFonts w:ascii="Sylfaen" w:hAnsi="Sylfaen" w:cs="Sylfaen"/>
          <w:bCs/>
          <w:sz w:val="24"/>
          <w:szCs w:val="24"/>
          <w:lang w:val="ka-GE"/>
        </w:rPr>
        <w:t>საბოლოო</w:t>
      </w:r>
      <w:r w:rsidRPr="002870C5">
        <w:rPr>
          <w:rFonts w:ascii="Sylfaen" w:hAnsi="Sylfaen"/>
          <w:bCs/>
          <w:sz w:val="24"/>
          <w:szCs w:val="24"/>
          <w:lang w:val="ka-GE"/>
        </w:rPr>
        <w:t xml:space="preserve"> </w:t>
      </w:r>
      <w:r w:rsidRPr="002870C5">
        <w:rPr>
          <w:rFonts w:ascii="Sylfaen" w:hAnsi="Sylfaen" w:cs="Sylfaen"/>
          <w:bCs/>
          <w:sz w:val="24"/>
          <w:szCs w:val="24"/>
          <w:lang w:val="ka-GE"/>
        </w:rPr>
        <w:t>გადაწყვეტამდე</w:t>
      </w:r>
      <w:r w:rsidRPr="002870C5">
        <w:rPr>
          <w:rFonts w:ascii="Sylfaen" w:hAnsi="Sylfaen"/>
          <w:bCs/>
          <w:sz w:val="24"/>
          <w:szCs w:val="24"/>
          <w:lang w:val="ka-GE"/>
        </w:rPr>
        <w:t xml:space="preserve"> </w:t>
      </w:r>
      <w:r w:rsidRPr="002870C5">
        <w:rPr>
          <w:rFonts w:ascii="Sylfaen" w:hAnsi="Sylfaen" w:cs="Sylfaen"/>
          <w:bCs/>
          <w:sz w:val="24"/>
          <w:szCs w:val="24"/>
          <w:lang w:val="ka-GE"/>
        </w:rPr>
        <w:t>შეჩერდეს</w:t>
      </w:r>
      <w:r w:rsidRPr="002870C5">
        <w:rPr>
          <w:rFonts w:ascii="Sylfaen" w:hAnsi="Sylfaen"/>
          <w:bCs/>
          <w:sz w:val="24"/>
          <w:szCs w:val="24"/>
          <w:lang w:val="ka-GE"/>
        </w:rPr>
        <w:t xml:space="preserve"> საქართველოს ადმინისტრაციულ სამართალდარღვევათა კოდექსისა და </w:t>
      </w:r>
      <w:r w:rsidR="00935041" w:rsidRPr="00935041">
        <w:rPr>
          <w:rFonts w:ascii="Sylfaen" w:hAnsi="Sylfaen"/>
          <w:bCs/>
          <w:sz w:val="24"/>
          <w:szCs w:val="24"/>
          <w:lang w:val="ka-GE"/>
        </w:rPr>
        <w:t xml:space="preserve">საქართველოს </w:t>
      </w:r>
      <w:r w:rsidRPr="002870C5">
        <w:rPr>
          <w:rFonts w:ascii="Sylfaen" w:hAnsi="Sylfaen"/>
          <w:bCs/>
          <w:sz w:val="24"/>
          <w:szCs w:val="24"/>
          <w:lang w:val="ka-GE"/>
        </w:rPr>
        <w:t>სისხლის სამართლის კოდექსის სადავო ნორმები</w:t>
      </w:r>
      <w:r w:rsidR="00243FD1" w:rsidRPr="002870C5">
        <w:rPr>
          <w:rFonts w:ascii="Sylfaen" w:hAnsi="Sylfaen"/>
          <w:bCs/>
          <w:sz w:val="24"/>
          <w:szCs w:val="24"/>
          <w:lang w:val="ka-GE"/>
        </w:rPr>
        <w:t>ს მოქმედება</w:t>
      </w:r>
      <w:r w:rsidRPr="002870C5">
        <w:rPr>
          <w:rFonts w:ascii="Sylfaen" w:hAnsi="Sylfaen"/>
          <w:bCs/>
          <w:sz w:val="24"/>
          <w:szCs w:val="24"/>
          <w:lang w:val="ka-GE"/>
        </w:rPr>
        <w:t xml:space="preserve">, </w:t>
      </w:r>
      <w:r w:rsidRPr="002870C5">
        <w:rPr>
          <w:rFonts w:ascii="Sylfaen" w:hAnsi="Sylfaen" w:cs="Sylfaen"/>
          <w:bCs/>
          <w:sz w:val="24"/>
          <w:szCs w:val="24"/>
          <w:lang w:val="ka-GE"/>
        </w:rPr>
        <w:t>რომლებიც</w:t>
      </w:r>
      <w:r w:rsidRPr="002870C5">
        <w:rPr>
          <w:rFonts w:ascii="Sylfaen" w:hAnsi="Sylfaen"/>
          <w:bCs/>
          <w:sz w:val="24"/>
          <w:szCs w:val="24"/>
          <w:lang w:val="ka-GE"/>
        </w:rPr>
        <w:t xml:space="preserve"> </w:t>
      </w:r>
      <w:r w:rsidRPr="002870C5">
        <w:rPr>
          <w:rFonts w:ascii="Sylfaen" w:hAnsi="Sylfaen" w:cs="Sylfaen"/>
          <w:bCs/>
          <w:sz w:val="24"/>
          <w:szCs w:val="24"/>
          <w:lang w:val="ka-GE"/>
        </w:rPr>
        <w:t>შეკრებისა</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Pr="002870C5">
        <w:rPr>
          <w:rFonts w:ascii="Sylfaen" w:hAnsi="Sylfaen" w:cs="Sylfaen"/>
          <w:bCs/>
          <w:sz w:val="24"/>
          <w:szCs w:val="24"/>
          <w:lang w:val="ka-GE"/>
        </w:rPr>
        <w:t>მანიფესტაციის</w:t>
      </w:r>
      <w:r w:rsidRPr="002870C5">
        <w:rPr>
          <w:rFonts w:ascii="Sylfaen" w:hAnsi="Sylfaen"/>
          <w:bCs/>
          <w:sz w:val="24"/>
          <w:szCs w:val="24"/>
          <w:lang w:val="ka-GE"/>
        </w:rPr>
        <w:t xml:space="preserve"> </w:t>
      </w:r>
      <w:r w:rsidRPr="002870C5">
        <w:rPr>
          <w:rFonts w:ascii="Sylfaen" w:hAnsi="Sylfaen" w:cs="Sylfaen"/>
          <w:bCs/>
          <w:sz w:val="24"/>
          <w:szCs w:val="24"/>
          <w:lang w:val="ka-GE"/>
        </w:rPr>
        <w:t>დროს სახის ნიღბით დაფარვისა და გზის ხელოვნური გადაკეტვისთვის ითვალისწინებს</w:t>
      </w:r>
      <w:r w:rsidRPr="002870C5">
        <w:rPr>
          <w:rFonts w:ascii="Sylfaen" w:hAnsi="Sylfaen"/>
          <w:bCs/>
          <w:sz w:val="24"/>
          <w:szCs w:val="24"/>
          <w:lang w:val="ka-GE"/>
        </w:rPr>
        <w:t xml:space="preserve"> </w:t>
      </w:r>
      <w:r w:rsidRPr="002870C5">
        <w:rPr>
          <w:rFonts w:ascii="Sylfaen" w:hAnsi="Sylfaen" w:cs="Sylfaen"/>
          <w:bCs/>
          <w:sz w:val="24"/>
          <w:szCs w:val="24"/>
          <w:lang w:val="ka-GE"/>
        </w:rPr>
        <w:t>მძიმე</w:t>
      </w:r>
      <w:r w:rsidRPr="002870C5">
        <w:rPr>
          <w:rFonts w:ascii="Sylfaen" w:hAnsi="Sylfaen"/>
          <w:bCs/>
          <w:sz w:val="24"/>
          <w:szCs w:val="24"/>
          <w:lang w:val="ka-GE"/>
        </w:rPr>
        <w:t xml:space="preserve"> </w:t>
      </w:r>
      <w:r w:rsidRPr="002870C5">
        <w:rPr>
          <w:rFonts w:ascii="Sylfaen" w:hAnsi="Sylfaen" w:cs="Sylfaen"/>
          <w:bCs/>
          <w:sz w:val="24"/>
          <w:szCs w:val="24"/>
          <w:lang w:val="ka-GE"/>
        </w:rPr>
        <w:t>ადმინისტრაციულ</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Pr="002870C5">
        <w:rPr>
          <w:rFonts w:ascii="Sylfaen" w:hAnsi="Sylfaen" w:cs="Sylfaen"/>
          <w:bCs/>
          <w:sz w:val="24"/>
          <w:szCs w:val="24"/>
          <w:lang w:val="ka-GE"/>
        </w:rPr>
        <w:t>სისხლის</w:t>
      </w:r>
      <w:r w:rsidR="00414ED4" w:rsidRPr="002870C5">
        <w:rPr>
          <w:rFonts w:ascii="Sylfaen" w:hAnsi="Sylfaen" w:cs="Sylfaen"/>
          <w:bCs/>
          <w:sz w:val="24"/>
          <w:szCs w:val="24"/>
          <w:lang w:val="ka-GE"/>
        </w:rPr>
        <w:t>ს</w:t>
      </w:r>
      <w:r w:rsidRPr="002870C5">
        <w:rPr>
          <w:rFonts w:ascii="Sylfaen" w:hAnsi="Sylfaen" w:cs="Sylfaen"/>
          <w:bCs/>
          <w:sz w:val="24"/>
          <w:szCs w:val="24"/>
          <w:lang w:val="ka-GE"/>
        </w:rPr>
        <w:t>ამართლებრივ</w:t>
      </w:r>
      <w:r w:rsidRPr="002870C5">
        <w:rPr>
          <w:rFonts w:ascii="Sylfaen" w:hAnsi="Sylfaen"/>
          <w:bCs/>
          <w:sz w:val="24"/>
          <w:szCs w:val="24"/>
          <w:lang w:val="ka-GE"/>
        </w:rPr>
        <w:t xml:space="preserve"> </w:t>
      </w:r>
      <w:r w:rsidRPr="002870C5">
        <w:rPr>
          <w:rFonts w:ascii="Sylfaen" w:hAnsi="Sylfaen" w:cs="Sylfaen"/>
          <w:bCs/>
          <w:sz w:val="24"/>
          <w:szCs w:val="24"/>
          <w:lang w:val="ka-GE"/>
        </w:rPr>
        <w:t>სანქციებს. მოსარჩელე მხარის განმარტებით,</w:t>
      </w:r>
      <w:r w:rsidRPr="002870C5">
        <w:rPr>
          <w:rFonts w:ascii="Sylfaen" w:hAnsi="Sylfaen"/>
          <w:bCs/>
          <w:sz w:val="24"/>
          <w:szCs w:val="24"/>
          <w:lang w:val="ka-GE"/>
        </w:rPr>
        <w:t xml:space="preserve"> </w:t>
      </w:r>
      <w:r w:rsidRPr="002870C5">
        <w:rPr>
          <w:rFonts w:ascii="Sylfaen" w:hAnsi="Sylfaen" w:cs="Sylfaen"/>
          <w:bCs/>
          <w:sz w:val="24"/>
          <w:szCs w:val="24"/>
          <w:lang w:val="ka-GE"/>
        </w:rPr>
        <w:t>სადავო</w:t>
      </w:r>
      <w:r w:rsidRPr="002870C5">
        <w:rPr>
          <w:rFonts w:ascii="Sylfaen" w:hAnsi="Sylfaen"/>
          <w:bCs/>
          <w:sz w:val="24"/>
          <w:szCs w:val="24"/>
          <w:lang w:val="ka-GE"/>
        </w:rPr>
        <w:t xml:space="preserve"> </w:t>
      </w:r>
      <w:r w:rsidRPr="002870C5">
        <w:rPr>
          <w:rFonts w:ascii="Sylfaen" w:hAnsi="Sylfaen" w:cs="Sylfaen"/>
          <w:bCs/>
          <w:sz w:val="24"/>
          <w:szCs w:val="24"/>
          <w:lang w:val="ka-GE"/>
        </w:rPr>
        <w:t>ნორმების</w:t>
      </w:r>
      <w:r w:rsidRPr="002870C5">
        <w:rPr>
          <w:rFonts w:ascii="Sylfaen" w:hAnsi="Sylfaen"/>
          <w:bCs/>
          <w:sz w:val="24"/>
          <w:szCs w:val="24"/>
          <w:lang w:val="ka-GE"/>
        </w:rPr>
        <w:t xml:space="preserve"> </w:t>
      </w:r>
      <w:r w:rsidRPr="002870C5">
        <w:rPr>
          <w:rFonts w:ascii="Sylfaen" w:hAnsi="Sylfaen" w:cs="Sylfaen"/>
          <w:bCs/>
          <w:sz w:val="24"/>
          <w:szCs w:val="24"/>
          <w:lang w:val="ka-GE"/>
        </w:rPr>
        <w:t>მოქმედება</w:t>
      </w:r>
      <w:r w:rsidRPr="002870C5">
        <w:rPr>
          <w:rFonts w:ascii="Sylfaen" w:hAnsi="Sylfaen"/>
          <w:bCs/>
          <w:sz w:val="24"/>
          <w:szCs w:val="24"/>
          <w:lang w:val="ka-GE"/>
        </w:rPr>
        <w:t xml:space="preserve"> </w:t>
      </w:r>
      <w:r w:rsidRPr="002870C5">
        <w:rPr>
          <w:rFonts w:ascii="Sylfaen" w:hAnsi="Sylfaen" w:cs="Sylfaen"/>
          <w:bCs/>
          <w:sz w:val="24"/>
          <w:szCs w:val="24"/>
          <w:lang w:val="ka-GE"/>
        </w:rPr>
        <w:t>უკვე</w:t>
      </w:r>
      <w:r w:rsidRPr="002870C5">
        <w:rPr>
          <w:rFonts w:ascii="Sylfaen" w:hAnsi="Sylfaen"/>
          <w:bCs/>
          <w:sz w:val="24"/>
          <w:szCs w:val="24"/>
          <w:lang w:val="ka-GE"/>
        </w:rPr>
        <w:t xml:space="preserve"> </w:t>
      </w:r>
      <w:r w:rsidRPr="002870C5">
        <w:rPr>
          <w:rFonts w:ascii="Sylfaen" w:hAnsi="Sylfaen" w:cs="Sylfaen"/>
          <w:bCs/>
          <w:sz w:val="24"/>
          <w:szCs w:val="24"/>
          <w:lang w:val="ka-GE"/>
        </w:rPr>
        <w:t>იწვევს</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Pr="002870C5">
        <w:rPr>
          <w:rFonts w:ascii="Sylfaen" w:hAnsi="Sylfaen" w:cs="Sylfaen"/>
          <w:bCs/>
          <w:sz w:val="24"/>
          <w:szCs w:val="24"/>
          <w:lang w:val="ka-GE"/>
        </w:rPr>
        <w:t>მომავალშიც</w:t>
      </w:r>
      <w:r w:rsidRPr="002870C5">
        <w:rPr>
          <w:rFonts w:ascii="Sylfaen" w:hAnsi="Sylfaen"/>
          <w:bCs/>
          <w:sz w:val="24"/>
          <w:szCs w:val="24"/>
          <w:lang w:val="ka-GE"/>
        </w:rPr>
        <w:t xml:space="preserve"> </w:t>
      </w:r>
      <w:r w:rsidRPr="002870C5">
        <w:rPr>
          <w:rFonts w:ascii="Sylfaen" w:hAnsi="Sylfaen" w:cs="Sylfaen"/>
          <w:bCs/>
          <w:sz w:val="24"/>
          <w:szCs w:val="24"/>
          <w:lang w:val="ka-GE"/>
        </w:rPr>
        <w:t>გარდაუვ</w:t>
      </w:r>
      <w:r w:rsidR="00414ED4" w:rsidRPr="002870C5">
        <w:rPr>
          <w:rFonts w:ascii="Sylfaen" w:hAnsi="Sylfaen" w:cs="Sylfaen"/>
          <w:bCs/>
          <w:sz w:val="24"/>
          <w:szCs w:val="24"/>
          <w:lang w:val="ka-GE"/>
        </w:rPr>
        <w:t>ა</w:t>
      </w:r>
      <w:r w:rsidRPr="002870C5">
        <w:rPr>
          <w:rFonts w:ascii="Sylfaen" w:hAnsi="Sylfaen" w:cs="Sylfaen"/>
          <w:bCs/>
          <w:sz w:val="24"/>
          <w:szCs w:val="24"/>
          <w:lang w:val="ka-GE"/>
        </w:rPr>
        <w:t>ლად</w:t>
      </w:r>
      <w:r w:rsidRPr="002870C5">
        <w:rPr>
          <w:rFonts w:ascii="Sylfaen" w:hAnsi="Sylfaen"/>
          <w:bCs/>
          <w:sz w:val="24"/>
          <w:szCs w:val="24"/>
          <w:lang w:val="ka-GE"/>
        </w:rPr>
        <w:t xml:space="preserve"> </w:t>
      </w:r>
      <w:r w:rsidRPr="002870C5">
        <w:rPr>
          <w:rFonts w:ascii="Sylfaen" w:hAnsi="Sylfaen" w:cs="Sylfaen"/>
          <w:bCs/>
          <w:sz w:val="24"/>
          <w:szCs w:val="24"/>
          <w:lang w:val="ka-GE"/>
        </w:rPr>
        <w:t>გამოიწვევს</w:t>
      </w:r>
      <w:r w:rsidRPr="002870C5">
        <w:rPr>
          <w:rFonts w:ascii="Sylfaen" w:hAnsi="Sylfaen"/>
          <w:bCs/>
          <w:sz w:val="24"/>
          <w:szCs w:val="24"/>
          <w:lang w:val="ka-GE"/>
        </w:rPr>
        <w:t xml:space="preserve"> </w:t>
      </w:r>
      <w:r w:rsidRPr="002870C5">
        <w:rPr>
          <w:rFonts w:ascii="Sylfaen" w:hAnsi="Sylfaen" w:cs="Sylfaen"/>
          <w:bCs/>
          <w:sz w:val="24"/>
          <w:szCs w:val="24"/>
          <w:lang w:val="ka-GE"/>
        </w:rPr>
        <w:t>გამოუსწორებელ</w:t>
      </w:r>
      <w:r w:rsidRPr="002870C5">
        <w:rPr>
          <w:rFonts w:ascii="Sylfaen" w:hAnsi="Sylfaen"/>
          <w:bCs/>
          <w:sz w:val="24"/>
          <w:szCs w:val="24"/>
          <w:lang w:val="ka-GE"/>
        </w:rPr>
        <w:t xml:space="preserve"> </w:t>
      </w:r>
      <w:r w:rsidRPr="002870C5">
        <w:rPr>
          <w:rFonts w:ascii="Sylfaen" w:hAnsi="Sylfaen" w:cs="Sylfaen"/>
          <w:bCs/>
          <w:sz w:val="24"/>
          <w:szCs w:val="24"/>
          <w:lang w:val="ka-GE"/>
        </w:rPr>
        <w:t>ზიანს</w:t>
      </w:r>
      <w:r w:rsidRPr="002870C5">
        <w:rPr>
          <w:rFonts w:ascii="Sylfaen" w:hAnsi="Sylfaen"/>
          <w:bCs/>
          <w:sz w:val="24"/>
          <w:szCs w:val="24"/>
          <w:lang w:val="ka-GE"/>
        </w:rPr>
        <w:t xml:space="preserve"> </w:t>
      </w:r>
      <w:r w:rsidRPr="002870C5">
        <w:rPr>
          <w:rFonts w:ascii="Sylfaen" w:hAnsi="Sylfaen" w:cs="Sylfaen"/>
          <w:bCs/>
          <w:sz w:val="24"/>
          <w:szCs w:val="24"/>
          <w:lang w:val="ka-GE"/>
        </w:rPr>
        <w:t>როგორც</w:t>
      </w:r>
      <w:r w:rsidRPr="002870C5">
        <w:rPr>
          <w:rFonts w:ascii="Sylfaen" w:hAnsi="Sylfaen"/>
          <w:bCs/>
          <w:sz w:val="24"/>
          <w:szCs w:val="24"/>
          <w:lang w:val="ka-GE"/>
        </w:rPr>
        <w:t xml:space="preserve"> </w:t>
      </w:r>
      <w:r w:rsidRPr="002870C5">
        <w:rPr>
          <w:rFonts w:ascii="Sylfaen" w:hAnsi="Sylfaen" w:cs="Sylfaen"/>
          <w:bCs/>
          <w:sz w:val="24"/>
          <w:szCs w:val="24"/>
          <w:lang w:val="ka-GE"/>
        </w:rPr>
        <w:t>მოსარჩელეების</w:t>
      </w:r>
      <w:r w:rsidRPr="002870C5">
        <w:rPr>
          <w:rFonts w:ascii="Sylfaen" w:hAnsi="Sylfaen"/>
          <w:bCs/>
          <w:sz w:val="24"/>
          <w:szCs w:val="24"/>
          <w:lang w:val="ka-GE"/>
        </w:rPr>
        <w:t xml:space="preserve">, </w:t>
      </w:r>
      <w:r w:rsidRPr="002870C5">
        <w:rPr>
          <w:rFonts w:ascii="Sylfaen" w:hAnsi="Sylfaen" w:cs="Sylfaen"/>
          <w:bCs/>
          <w:sz w:val="24"/>
          <w:szCs w:val="24"/>
          <w:lang w:val="ka-GE"/>
        </w:rPr>
        <w:t>ისე</w:t>
      </w:r>
      <w:r w:rsidRPr="002870C5">
        <w:rPr>
          <w:rFonts w:ascii="Sylfaen" w:hAnsi="Sylfaen"/>
          <w:bCs/>
          <w:sz w:val="24"/>
          <w:szCs w:val="24"/>
          <w:lang w:val="ka-GE"/>
        </w:rPr>
        <w:t xml:space="preserve"> </w:t>
      </w:r>
      <w:r w:rsidRPr="002870C5">
        <w:rPr>
          <w:rFonts w:ascii="Sylfaen" w:hAnsi="Sylfaen" w:cs="Sylfaen"/>
          <w:bCs/>
          <w:sz w:val="24"/>
          <w:szCs w:val="24"/>
          <w:lang w:val="ka-GE"/>
        </w:rPr>
        <w:t>ათასობით</w:t>
      </w:r>
      <w:r w:rsidRPr="002870C5">
        <w:rPr>
          <w:rFonts w:ascii="Sylfaen" w:hAnsi="Sylfaen"/>
          <w:bCs/>
          <w:sz w:val="24"/>
          <w:szCs w:val="24"/>
          <w:lang w:val="ka-GE"/>
        </w:rPr>
        <w:t xml:space="preserve"> </w:t>
      </w:r>
      <w:r w:rsidRPr="002870C5">
        <w:rPr>
          <w:rFonts w:ascii="Sylfaen" w:hAnsi="Sylfaen" w:cs="Sylfaen"/>
          <w:bCs/>
          <w:sz w:val="24"/>
          <w:szCs w:val="24"/>
          <w:lang w:val="ka-GE"/>
        </w:rPr>
        <w:t>სხვა</w:t>
      </w:r>
      <w:r w:rsidRPr="002870C5">
        <w:rPr>
          <w:rFonts w:ascii="Sylfaen" w:hAnsi="Sylfaen"/>
          <w:bCs/>
          <w:sz w:val="24"/>
          <w:szCs w:val="24"/>
          <w:lang w:val="ka-GE"/>
        </w:rPr>
        <w:t xml:space="preserve"> </w:t>
      </w:r>
      <w:r w:rsidRPr="002870C5">
        <w:rPr>
          <w:rFonts w:ascii="Sylfaen" w:hAnsi="Sylfaen" w:cs="Sylfaen"/>
          <w:bCs/>
          <w:sz w:val="24"/>
          <w:szCs w:val="24"/>
          <w:lang w:val="ka-GE"/>
        </w:rPr>
        <w:t>პირის</w:t>
      </w:r>
      <w:r w:rsidRPr="002870C5">
        <w:rPr>
          <w:rFonts w:ascii="Sylfaen" w:hAnsi="Sylfaen"/>
          <w:bCs/>
          <w:sz w:val="24"/>
          <w:szCs w:val="24"/>
          <w:lang w:val="ka-GE"/>
        </w:rPr>
        <w:t xml:space="preserve"> </w:t>
      </w:r>
      <w:r w:rsidRPr="002870C5">
        <w:rPr>
          <w:rFonts w:ascii="Sylfaen" w:hAnsi="Sylfaen" w:cs="Sylfaen"/>
          <w:bCs/>
          <w:sz w:val="24"/>
          <w:szCs w:val="24"/>
          <w:lang w:val="ka-GE"/>
        </w:rPr>
        <w:t>მიმართ</w:t>
      </w:r>
      <w:r w:rsidRPr="002870C5">
        <w:rPr>
          <w:rFonts w:ascii="Sylfaen" w:hAnsi="Sylfaen"/>
          <w:bCs/>
          <w:sz w:val="24"/>
          <w:szCs w:val="24"/>
          <w:lang w:val="ka-GE"/>
        </w:rPr>
        <w:t xml:space="preserve">. </w:t>
      </w:r>
      <w:r w:rsidRPr="002870C5">
        <w:rPr>
          <w:rFonts w:ascii="Sylfaen" w:hAnsi="Sylfaen" w:cs="Sylfaen"/>
          <w:bCs/>
          <w:sz w:val="24"/>
          <w:szCs w:val="24"/>
          <w:lang w:val="ka-GE"/>
        </w:rPr>
        <w:t>პროტეს</w:t>
      </w:r>
      <w:r w:rsidR="0047267A" w:rsidRPr="002870C5">
        <w:rPr>
          <w:rFonts w:ascii="Sylfaen" w:hAnsi="Sylfaen" w:cs="Sylfaen"/>
          <w:bCs/>
          <w:sz w:val="24"/>
          <w:szCs w:val="24"/>
          <w:lang w:val="ka-GE"/>
        </w:rPr>
        <w:t>ტის</w:t>
      </w:r>
      <w:r w:rsidRPr="002870C5">
        <w:rPr>
          <w:rFonts w:ascii="Sylfaen" w:hAnsi="Sylfaen" w:cs="Sylfaen"/>
          <w:bCs/>
          <w:sz w:val="24"/>
          <w:szCs w:val="24"/>
          <w:lang w:val="ka-GE"/>
        </w:rPr>
        <w:t xml:space="preserve"> მონაწილეთა ნაწილს</w:t>
      </w:r>
      <w:r w:rsidRPr="002870C5">
        <w:rPr>
          <w:rFonts w:ascii="Sylfaen" w:hAnsi="Sylfaen"/>
          <w:bCs/>
          <w:sz w:val="24"/>
          <w:szCs w:val="24"/>
          <w:lang w:val="ka-GE"/>
        </w:rPr>
        <w:t xml:space="preserve"> </w:t>
      </w:r>
      <w:r w:rsidRPr="002870C5">
        <w:rPr>
          <w:rFonts w:ascii="Sylfaen" w:hAnsi="Sylfaen" w:cs="Sylfaen"/>
          <w:bCs/>
          <w:sz w:val="24"/>
          <w:szCs w:val="24"/>
          <w:lang w:val="ka-GE"/>
        </w:rPr>
        <w:t>უკვე</w:t>
      </w:r>
      <w:r w:rsidRPr="002870C5">
        <w:rPr>
          <w:rFonts w:ascii="Sylfaen" w:hAnsi="Sylfaen"/>
          <w:bCs/>
          <w:sz w:val="24"/>
          <w:szCs w:val="24"/>
          <w:lang w:val="ka-GE"/>
        </w:rPr>
        <w:t xml:space="preserve"> </w:t>
      </w:r>
      <w:r w:rsidRPr="002870C5">
        <w:rPr>
          <w:rFonts w:ascii="Sylfaen" w:hAnsi="Sylfaen" w:cs="Sylfaen"/>
          <w:bCs/>
          <w:sz w:val="24"/>
          <w:szCs w:val="24"/>
          <w:lang w:val="ka-GE"/>
        </w:rPr>
        <w:t>დაეკისრა</w:t>
      </w:r>
      <w:r w:rsidRPr="002870C5">
        <w:rPr>
          <w:rFonts w:ascii="Sylfaen" w:hAnsi="Sylfaen"/>
          <w:bCs/>
          <w:sz w:val="24"/>
          <w:szCs w:val="24"/>
          <w:lang w:val="ka-GE"/>
        </w:rPr>
        <w:t xml:space="preserve"> </w:t>
      </w:r>
      <w:r w:rsidRPr="002870C5">
        <w:rPr>
          <w:rFonts w:ascii="Sylfaen" w:hAnsi="Sylfaen" w:cs="Sylfaen"/>
          <w:bCs/>
          <w:sz w:val="24"/>
          <w:szCs w:val="24"/>
          <w:lang w:val="ka-GE"/>
        </w:rPr>
        <w:t>მძიმე</w:t>
      </w:r>
      <w:r w:rsidRPr="002870C5">
        <w:rPr>
          <w:rFonts w:ascii="Sylfaen" w:hAnsi="Sylfaen"/>
          <w:bCs/>
          <w:sz w:val="24"/>
          <w:szCs w:val="24"/>
          <w:lang w:val="ka-GE"/>
        </w:rPr>
        <w:t xml:space="preserve"> </w:t>
      </w:r>
      <w:r w:rsidRPr="002870C5">
        <w:rPr>
          <w:rFonts w:ascii="Sylfaen" w:hAnsi="Sylfaen" w:cs="Sylfaen"/>
          <w:bCs/>
          <w:sz w:val="24"/>
          <w:szCs w:val="24"/>
          <w:lang w:val="ka-GE"/>
        </w:rPr>
        <w:t>სანქციები</w:t>
      </w:r>
      <w:r w:rsidRPr="002870C5">
        <w:rPr>
          <w:rFonts w:ascii="Sylfaen" w:hAnsi="Sylfaen"/>
          <w:bCs/>
          <w:sz w:val="24"/>
          <w:szCs w:val="24"/>
          <w:lang w:val="ka-GE"/>
        </w:rPr>
        <w:t xml:space="preserve">, </w:t>
      </w:r>
      <w:r w:rsidRPr="002870C5">
        <w:rPr>
          <w:rFonts w:ascii="Sylfaen" w:hAnsi="Sylfaen" w:cs="Sylfaen"/>
          <w:bCs/>
          <w:sz w:val="24"/>
          <w:szCs w:val="24"/>
          <w:lang w:val="ka-GE"/>
        </w:rPr>
        <w:t>ნაწილს</w:t>
      </w:r>
      <w:r w:rsidRPr="002870C5">
        <w:rPr>
          <w:rFonts w:ascii="Sylfaen" w:hAnsi="Sylfaen"/>
          <w:bCs/>
          <w:sz w:val="24"/>
          <w:szCs w:val="24"/>
          <w:lang w:val="ka-GE"/>
        </w:rPr>
        <w:t xml:space="preserve"> </w:t>
      </w:r>
      <w:r w:rsidRPr="002870C5">
        <w:rPr>
          <w:rFonts w:ascii="Sylfaen" w:hAnsi="Sylfaen" w:cs="Sylfaen"/>
          <w:bCs/>
          <w:sz w:val="24"/>
          <w:szCs w:val="24"/>
          <w:lang w:val="ka-GE"/>
        </w:rPr>
        <w:t>კი</w:t>
      </w:r>
      <w:r w:rsidRPr="002870C5">
        <w:rPr>
          <w:rFonts w:ascii="Sylfaen" w:hAnsi="Sylfaen"/>
          <w:bCs/>
          <w:sz w:val="24"/>
          <w:szCs w:val="24"/>
          <w:lang w:val="ka-GE"/>
        </w:rPr>
        <w:t xml:space="preserve"> </w:t>
      </w:r>
      <w:r w:rsidRPr="002870C5">
        <w:rPr>
          <w:rFonts w:ascii="Sylfaen" w:hAnsi="Sylfaen" w:cs="Sylfaen"/>
          <w:bCs/>
          <w:sz w:val="24"/>
          <w:szCs w:val="24"/>
          <w:lang w:val="ka-GE"/>
        </w:rPr>
        <w:t>ემუქრება</w:t>
      </w:r>
      <w:r w:rsidRPr="002870C5">
        <w:rPr>
          <w:rFonts w:ascii="Sylfaen" w:hAnsi="Sylfaen"/>
          <w:bCs/>
          <w:sz w:val="24"/>
          <w:szCs w:val="24"/>
          <w:lang w:val="ka-GE"/>
        </w:rPr>
        <w:t xml:space="preserve"> </w:t>
      </w:r>
      <w:r w:rsidRPr="002870C5">
        <w:rPr>
          <w:rFonts w:ascii="Sylfaen" w:hAnsi="Sylfaen" w:cs="Sylfaen"/>
          <w:bCs/>
          <w:sz w:val="24"/>
          <w:szCs w:val="24"/>
          <w:lang w:val="ka-GE"/>
        </w:rPr>
        <w:t>იგივე</w:t>
      </w:r>
      <w:r w:rsidRPr="002870C5">
        <w:rPr>
          <w:rFonts w:ascii="Sylfaen" w:hAnsi="Sylfaen"/>
          <w:bCs/>
          <w:sz w:val="24"/>
          <w:szCs w:val="24"/>
          <w:lang w:val="ka-GE"/>
        </w:rPr>
        <w:t xml:space="preserve"> </w:t>
      </w:r>
      <w:r w:rsidRPr="002870C5">
        <w:rPr>
          <w:rFonts w:ascii="Sylfaen" w:hAnsi="Sylfaen" w:cs="Sylfaen"/>
          <w:bCs/>
          <w:sz w:val="24"/>
          <w:szCs w:val="24"/>
          <w:lang w:val="ka-GE"/>
        </w:rPr>
        <w:t>შედეგები</w:t>
      </w:r>
      <w:r w:rsidRPr="002870C5">
        <w:rPr>
          <w:rFonts w:ascii="Sylfaen" w:hAnsi="Sylfaen"/>
          <w:bCs/>
          <w:sz w:val="24"/>
          <w:szCs w:val="24"/>
          <w:lang w:val="ka-GE"/>
        </w:rPr>
        <w:t xml:space="preserve"> </w:t>
      </w:r>
      <w:r w:rsidRPr="002870C5">
        <w:rPr>
          <w:rFonts w:ascii="Sylfaen" w:hAnsi="Sylfaen" w:cs="Sylfaen"/>
          <w:bCs/>
          <w:sz w:val="24"/>
          <w:szCs w:val="24"/>
          <w:lang w:val="ka-GE"/>
        </w:rPr>
        <w:t>მიმდინარე</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Pr="002870C5">
        <w:rPr>
          <w:rFonts w:ascii="Sylfaen" w:hAnsi="Sylfaen" w:cs="Sylfaen"/>
          <w:bCs/>
          <w:sz w:val="24"/>
          <w:szCs w:val="24"/>
          <w:lang w:val="ka-GE"/>
        </w:rPr>
        <w:t>მომავალი</w:t>
      </w:r>
      <w:r w:rsidRPr="002870C5">
        <w:rPr>
          <w:rFonts w:ascii="Sylfaen" w:hAnsi="Sylfaen"/>
          <w:bCs/>
          <w:sz w:val="24"/>
          <w:szCs w:val="24"/>
          <w:lang w:val="ka-GE"/>
        </w:rPr>
        <w:t xml:space="preserve"> </w:t>
      </w:r>
      <w:r w:rsidRPr="002870C5">
        <w:rPr>
          <w:rFonts w:ascii="Sylfaen" w:hAnsi="Sylfaen" w:cs="Sylfaen"/>
          <w:bCs/>
          <w:sz w:val="24"/>
          <w:szCs w:val="24"/>
          <w:lang w:val="ka-GE"/>
        </w:rPr>
        <w:t>საქმეების</w:t>
      </w:r>
      <w:r w:rsidRPr="002870C5">
        <w:rPr>
          <w:rFonts w:ascii="Sylfaen" w:hAnsi="Sylfaen"/>
          <w:bCs/>
          <w:sz w:val="24"/>
          <w:szCs w:val="24"/>
          <w:lang w:val="ka-GE"/>
        </w:rPr>
        <w:t xml:space="preserve"> </w:t>
      </w:r>
      <w:r w:rsidRPr="002870C5">
        <w:rPr>
          <w:rFonts w:ascii="Sylfaen" w:hAnsi="Sylfaen" w:cs="Sylfaen"/>
          <w:bCs/>
          <w:sz w:val="24"/>
          <w:szCs w:val="24"/>
          <w:lang w:val="ka-GE"/>
        </w:rPr>
        <w:t>ფარგლებში</w:t>
      </w:r>
      <w:r w:rsidRPr="002870C5">
        <w:rPr>
          <w:rFonts w:ascii="Sylfaen" w:hAnsi="Sylfaen"/>
          <w:bCs/>
          <w:sz w:val="24"/>
          <w:szCs w:val="24"/>
          <w:lang w:val="ka-GE"/>
        </w:rPr>
        <w:t xml:space="preserve">. </w:t>
      </w:r>
      <w:r w:rsidRPr="002870C5">
        <w:rPr>
          <w:rFonts w:ascii="Sylfaen" w:hAnsi="Sylfaen" w:cs="Sylfaen"/>
          <w:bCs/>
          <w:sz w:val="24"/>
          <w:szCs w:val="24"/>
          <w:lang w:val="ka-GE"/>
        </w:rPr>
        <w:t>განსაკუთრებით</w:t>
      </w:r>
      <w:r w:rsidRPr="002870C5">
        <w:rPr>
          <w:rFonts w:ascii="Sylfaen" w:hAnsi="Sylfaen"/>
          <w:bCs/>
          <w:sz w:val="24"/>
          <w:szCs w:val="24"/>
          <w:lang w:val="ka-GE"/>
        </w:rPr>
        <w:t xml:space="preserve"> </w:t>
      </w:r>
      <w:r w:rsidRPr="002870C5">
        <w:rPr>
          <w:rFonts w:ascii="Sylfaen" w:hAnsi="Sylfaen" w:cs="Sylfaen"/>
          <w:bCs/>
          <w:sz w:val="24"/>
          <w:szCs w:val="24"/>
          <w:lang w:val="ka-GE"/>
        </w:rPr>
        <w:t>მწვავეა</w:t>
      </w:r>
      <w:r w:rsidRPr="002870C5">
        <w:rPr>
          <w:rFonts w:ascii="Sylfaen" w:hAnsi="Sylfaen"/>
          <w:bCs/>
          <w:sz w:val="24"/>
          <w:szCs w:val="24"/>
          <w:lang w:val="ka-GE"/>
        </w:rPr>
        <w:t xml:space="preserve"> </w:t>
      </w:r>
      <w:r w:rsidRPr="002870C5">
        <w:rPr>
          <w:rFonts w:ascii="Sylfaen" w:hAnsi="Sylfaen" w:cs="Sylfaen"/>
          <w:bCs/>
          <w:sz w:val="24"/>
          <w:szCs w:val="24"/>
          <w:lang w:val="ka-GE"/>
        </w:rPr>
        <w:t>ფინანსური</w:t>
      </w:r>
      <w:r w:rsidRPr="002870C5">
        <w:rPr>
          <w:rFonts w:ascii="Sylfaen" w:hAnsi="Sylfaen"/>
          <w:bCs/>
          <w:sz w:val="24"/>
          <w:szCs w:val="24"/>
          <w:lang w:val="ka-GE"/>
        </w:rPr>
        <w:t xml:space="preserve"> </w:t>
      </w:r>
      <w:r w:rsidRPr="002870C5">
        <w:rPr>
          <w:rFonts w:ascii="Sylfaen" w:hAnsi="Sylfaen" w:cs="Sylfaen"/>
          <w:bCs/>
          <w:sz w:val="24"/>
          <w:szCs w:val="24"/>
          <w:lang w:val="ka-GE"/>
        </w:rPr>
        <w:t>ტვირთი</w:t>
      </w:r>
      <w:r w:rsidRPr="002870C5">
        <w:rPr>
          <w:rFonts w:ascii="Sylfaen" w:hAnsi="Sylfaen"/>
          <w:bCs/>
          <w:sz w:val="24"/>
          <w:szCs w:val="24"/>
          <w:lang w:val="ka-GE"/>
        </w:rPr>
        <w:t xml:space="preserve"> </w:t>
      </w:r>
      <w:r w:rsidRPr="002870C5">
        <w:rPr>
          <w:rFonts w:ascii="Sylfaen" w:hAnsi="Sylfaen" w:cs="Sylfaen"/>
          <w:bCs/>
          <w:sz w:val="24"/>
          <w:szCs w:val="24"/>
          <w:lang w:val="ka-GE"/>
        </w:rPr>
        <w:t>სტუდენტებისა</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Pr="002870C5">
        <w:rPr>
          <w:rFonts w:ascii="Sylfaen" w:hAnsi="Sylfaen" w:cs="Sylfaen"/>
          <w:bCs/>
          <w:sz w:val="24"/>
          <w:szCs w:val="24"/>
          <w:lang w:val="ka-GE"/>
        </w:rPr>
        <w:t>ახალგაზრდებისთვის</w:t>
      </w:r>
      <w:r w:rsidRPr="002870C5">
        <w:rPr>
          <w:rFonts w:ascii="Sylfaen" w:hAnsi="Sylfaen"/>
          <w:bCs/>
          <w:sz w:val="24"/>
          <w:szCs w:val="24"/>
          <w:lang w:val="ka-GE"/>
        </w:rPr>
        <w:t xml:space="preserve">, </w:t>
      </w:r>
      <w:r w:rsidRPr="002870C5">
        <w:rPr>
          <w:rFonts w:ascii="Sylfaen" w:hAnsi="Sylfaen" w:cs="Sylfaen"/>
          <w:bCs/>
          <w:sz w:val="24"/>
          <w:szCs w:val="24"/>
          <w:lang w:val="ka-GE"/>
        </w:rPr>
        <w:t>რომლებიც</w:t>
      </w:r>
      <w:r w:rsidRPr="002870C5">
        <w:rPr>
          <w:rFonts w:ascii="Sylfaen" w:hAnsi="Sylfaen"/>
          <w:bCs/>
          <w:sz w:val="24"/>
          <w:szCs w:val="24"/>
          <w:lang w:val="ka-GE"/>
        </w:rPr>
        <w:t xml:space="preserve"> </w:t>
      </w:r>
      <w:r w:rsidRPr="002870C5">
        <w:rPr>
          <w:rFonts w:ascii="Sylfaen" w:hAnsi="Sylfaen" w:cs="Sylfaen"/>
          <w:bCs/>
          <w:sz w:val="24"/>
          <w:szCs w:val="24"/>
          <w:lang w:val="ka-GE"/>
        </w:rPr>
        <w:t>წარმოადგენენ</w:t>
      </w:r>
      <w:r w:rsidRPr="002870C5">
        <w:rPr>
          <w:rFonts w:ascii="Sylfaen" w:hAnsi="Sylfaen"/>
          <w:bCs/>
          <w:sz w:val="24"/>
          <w:szCs w:val="24"/>
          <w:lang w:val="ka-GE"/>
        </w:rPr>
        <w:t xml:space="preserve"> </w:t>
      </w:r>
      <w:r w:rsidRPr="002870C5">
        <w:rPr>
          <w:rFonts w:ascii="Sylfaen" w:hAnsi="Sylfaen" w:cs="Sylfaen"/>
          <w:bCs/>
          <w:sz w:val="24"/>
          <w:szCs w:val="24"/>
          <w:lang w:val="ka-GE"/>
        </w:rPr>
        <w:t>სოციალურად</w:t>
      </w:r>
      <w:r w:rsidRPr="002870C5">
        <w:rPr>
          <w:rFonts w:ascii="Sylfaen" w:hAnsi="Sylfaen"/>
          <w:bCs/>
          <w:sz w:val="24"/>
          <w:szCs w:val="24"/>
          <w:lang w:val="ka-GE"/>
        </w:rPr>
        <w:t xml:space="preserve"> </w:t>
      </w:r>
      <w:r w:rsidRPr="002870C5">
        <w:rPr>
          <w:rFonts w:ascii="Sylfaen" w:hAnsi="Sylfaen" w:cs="Sylfaen"/>
          <w:bCs/>
          <w:sz w:val="24"/>
          <w:szCs w:val="24"/>
          <w:lang w:val="ka-GE"/>
        </w:rPr>
        <w:t>მოწყვლად</w:t>
      </w:r>
      <w:r w:rsidRPr="002870C5">
        <w:rPr>
          <w:rFonts w:ascii="Sylfaen" w:hAnsi="Sylfaen"/>
          <w:bCs/>
          <w:sz w:val="24"/>
          <w:szCs w:val="24"/>
          <w:lang w:val="ka-GE"/>
        </w:rPr>
        <w:t xml:space="preserve"> </w:t>
      </w:r>
      <w:r w:rsidRPr="002870C5">
        <w:rPr>
          <w:rFonts w:ascii="Sylfaen" w:hAnsi="Sylfaen" w:cs="Sylfaen"/>
          <w:bCs/>
          <w:sz w:val="24"/>
          <w:szCs w:val="24"/>
          <w:lang w:val="ka-GE"/>
        </w:rPr>
        <w:t>ჯგუფს</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Pr="002870C5">
        <w:rPr>
          <w:rFonts w:ascii="Sylfaen" w:hAnsi="Sylfaen" w:cs="Sylfaen"/>
          <w:bCs/>
          <w:sz w:val="24"/>
          <w:szCs w:val="24"/>
          <w:lang w:val="ka-GE"/>
        </w:rPr>
        <w:t>მაღალი</w:t>
      </w:r>
      <w:r w:rsidRPr="002870C5">
        <w:rPr>
          <w:rFonts w:ascii="Sylfaen" w:hAnsi="Sylfaen"/>
          <w:bCs/>
          <w:sz w:val="24"/>
          <w:szCs w:val="24"/>
          <w:lang w:val="ka-GE"/>
        </w:rPr>
        <w:t xml:space="preserve"> </w:t>
      </w:r>
      <w:r w:rsidRPr="002870C5">
        <w:rPr>
          <w:rFonts w:ascii="Sylfaen" w:hAnsi="Sylfaen" w:cs="Sylfaen"/>
          <w:bCs/>
          <w:sz w:val="24"/>
          <w:szCs w:val="24"/>
          <w:lang w:val="ka-GE"/>
        </w:rPr>
        <w:t>ჯარიმების</w:t>
      </w:r>
      <w:r w:rsidRPr="002870C5">
        <w:rPr>
          <w:rFonts w:ascii="Sylfaen" w:hAnsi="Sylfaen"/>
          <w:bCs/>
          <w:sz w:val="24"/>
          <w:szCs w:val="24"/>
          <w:lang w:val="ka-GE"/>
        </w:rPr>
        <w:t xml:space="preserve"> </w:t>
      </w:r>
      <w:r w:rsidRPr="002870C5">
        <w:rPr>
          <w:rFonts w:ascii="Sylfaen" w:hAnsi="Sylfaen" w:cs="Sylfaen"/>
          <w:bCs/>
          <w:sz w:val="24"/>
          <w:szCs w:val="24"/>
          <w:lang w:val="ka-GE"/>
        </w:rPr>
        <w:t>გადახდამ</w:t>
      </w:r>
      <w:r w:rsidRPr="002870C5">
        <w:rPr>
          <w:rFonts w:ascii="Sylfaen" w:hAnsi="Sylfaen"/>
          <w:bCs/>
          <w:sz w:val="24"/>
          <w:szCs w:val="24"/>
          <w:lang w:val="ka-GE"/>
        </w:rPr>
        <w:t xml:space="preserve"> </w:t>
      </w:r>
      <w:r w:rsidRPr="002870C5">
        <w:rPr>
          <w:rFonts w:ascii="Sylfaen" w:hAnsi="Sylfaen" w:cs="Sylfaen"/>
          <w:bCs/>
          <w:sz w:val="24"/>
          <w:szCs w:val="24"/>
          <w:lang w:val="ka-GE"/>
        </w:rPr>
        <w:t>შესაძლოა</w:t>
      </w:r>
      <w:r w:rsidRPr="002870C5">
        <w:rPr>
          <w:rFonts w:ascii="Sylfaen" w:hAnsi="Sylfaen"/>
          <w:bCs/>
          <w:sz w:val="24"/>
          <w:szCs w:val="24"/>
          <w:lang w:val="ka-GE"/>
        </w:rPr>
        <w:t xml:space="preserve"> </w:t>
      </w:r>
      <w:r w:rsidRPr="002870C5">
        <w:rPr>
          <w:rFonts w:ascii="Sylfaen" w:hAnsi="Sylfaen" w:cs="Sylfaen"/>
          <w:bCs/>
          <w:sz w:val="24"/>
          <w:szCs w:val="24"/>
          <w:lang w:val="ka-GE"/>
        </w:rPr>
        <w:t>მათთვის</w:t>
      </w:r>
      <w:r w:rsidRPr="002870C5">
        <w:rPr>
          <w:rFonts w:ascii="Sylfaen" w:hAnsi="Sylfaen"/>
          <w:bCs/>
          <w:sz w:val="24"/>
          <w:szCs w:val="24"/>
          <w:lang w:val="ka-GE"/>
        </w:rPr>
        <w:t xml:space="preserve"> </w:t>
      </w:r>
      <w:r w:rsidRPr="002870C5">
        <w:rPr>
          <w:rFonts w:ascii="Sylfaen" w:hAnsi="Sylfaen" w:cs="Sylfaen"/>
          <w:bCs/>
          <w:sz w:val="24"/>
          <w:szCs w:val="24"/>
          <w:lang w:val="ka-GE"/>
        </w:rPr>
        <w:t>მძიმე</w:t>
      </w:r>
      <w:r w:rsidRPr="002870C5">
        <w:rPr>
          <w:rFonts w:ascii="Sylfaen" w:hAnsi="Sylfaen"/>
          <w:bCs/>
          <w:sz w:val="24"/>
          <w:szCs w:val="24"/>
          <w:lang w:val="ka-GE"/>
        </w:rPr>
        <w:t xml:space="preserve"> </w:t>
      </w:r>
      <w:r w:rsidRPr="002870C5">
        <w:rPr>
          <w:rFonts w:ascii="Sylfaen" w:hAnsi="Sylfaen" w:cs="Sylfaen"/>
          <w:bCs/>
          <w:sz w:val="24"/>
          <w:szCs w:val="24"/>
          <w:lang w:val="ka-GE"/>
        </w:rPr>
        <w:t>სოციალური</w:t>
      </w:r>
      <w:r w:rsidRPr="002870C5">
        <w:rPr>
          <w:rFonts w:ascii="Sylfaen" w:hAnsi="Sylfaen"/>
          <w:bCs/>
          <w:sz w:val="24"/>
          <w:szCs w:val="24"/>
          <w:lang w:val="ka-GE"/>
        </w:rPr>
        <w:t xml:space="preserve"> </w:t>
      </w:r>
      <w:r w:rsidRPr="002870C5">
        <w:rPr>
          <w:rFonts w:ascii="Sylfaen" w:hAnsi="Sylfaen" w:cs="Sylfaen"/>
          <w:bCs/>
          <w:sz w:val="24"/>
          <w:szCs w:val="24"/>
          <w:lang w:val="ka-GE"/>
        </w:rPr>
        <w:t>შედეგები</w:t>
      </w:r>
      <w:r w:rsidRPr="002870C5">
        <w:rPr>
          <w:rFonts w:ascii="Sylfaen" w:hAnsi="Sylfaen"/>
          <w:bCs/>
          <w:sz w:val="24"/>
          <w:szCs w:val="24"/>
          <w:lang w:val="ka-GE"/>
        </w:rPr>
        <w:t xml:space="preserve"> </w:t>
      </w:r>
      <w:r w:rsidRPr="002870C5">
        <w:rPr>
          <w:rFonts w:ascii="Sylfaen" w:hAnsi="Sylfaen" w:cs="Sylfaen"/>
          <w:bCs/>
          <w:sz w:val="24"/>
          <w:szCs w:val="24"/>
          <w:lang w:val="ka-GE"/>
        </w:rPr>
        <w:t>გამოიწვიოს</w:t>
      </w:r>
      <w:r w:rsidRPr="002870C5">
        <w:rPr>
          <w:rFonts w:ascii="Sylfaen" w:hAnsi="Sylfaen"/>
          <w:bCs/>
          <w:sz w:val="24"/>
          <w:szCs w:val="24"/>
          <w:lang w:val="ka-GE"/>
        </w:rPr>
        <w:t xml:space="preserve"> (</w:t>
      </w:r>
      <w:r w:rsidRPr="002870C5">
        <w:rPr>
          <w:rFonts w:ascii="Sylfaen" w:hAnsi="Sylfaen" w:cs="Sylfaen"/>
          <w:bCs/>
          <w:sz w:val="24"/>
          <w:szCs w:val="24"/>
          <w:lang w:val="ka-GE"/>
        </w:rPr>
        <w:t>სწავლის</w:t>
      </w:r>
      <w:r w:rsidRPr="002870C5">
        <w:rPr>
          <w:rFonts w:ascii="Sylfaen" w:hAnsi="Sylfaen"/>
          <w:bCs/>
          <w:sz w:val="24"/>
          <w:szCs w:val="24"/>
          <w:lang w:val="ka-GE"/>
        </w:rPr>
        <w:t xml:space="preserve"> </w:t>
      </w:r>
      <w:r w:rsidRPr="002870C5">
        <w:rPr>
          <w:rFonts w:ascii="Sylfaen" w:hAnsi="Sylfaen" w:cs="Sylfaen"/>
          <w:bCs/>
          <w:sz w:val="24"/>
          <w:szCs w:val="24"/>
          <w:lang w:val="ka-GE"/>
        </w:rPr>
        <w:t>შეწყვეტა</w:t>
      </w:r>
      <w:r w:rsidRPr="002870C5">
        <w:rPr>
          <w:rFonts w:ascii="Sylfaen" w:hAnsi="Sylfaen"/>
          <w:bCs/>
          <w:sz w:val="24"/>
          <w:szCs w:val="24"/>
          <w:lang w:val="ka-GE"/>
        </w:rPr>
        <w:t xml:space="preserve"> </w:t>
      </w:r>
      <w:r w:rsidRPr="002870C5">
        <w:rPr>
          <w:rFonts w:ascii="Sylfaen" w:hAnsi="Sylfaen" w:cs="Sylfaen"/>
          <w:bCs/>
          <w:sz w:val="24"/>
          <w:szCs w:val="24"/>
          <w:lang w:val="ka-GE"/>
        </w:rPr>
        <w:t>ან</w:t>
      </w:r>
      <w:r w:rsidRPr="002870C5">
        <w:rPr>
          <w:rFonts w:ascii="Sylfaen" w:hAnsi="Sylfaen"/>
          <w:bCs/>
          <w:sz w:val="24"/>
          <w:szCs w:val="24"/>
          <w:lang w:val="ka-GE"/>
        </w:rPr>
        <w:t xml:space="preserve"> </w:t>
      </w:r>
      <w:r w:rsidRPr="002870C5">
        <w:rPr>
          <w:rFonts w:ascii="Sylfaen" w:hAnsi="Sylfaen" w:cs="Sylfaen"/>
          <w:bCs/>
          <w:sz w:val="24"/>
          <w:szCs w:val="24"/>
          <w:lang w:val="ka-GE"/>
        </w:rPr>
        <w:t>მიტოვება</w:t>
      </w:r>
      <w:r w:rsidRPr="002870C5">
        <w:rPr>
          <w:rFonts w:ascii="Sylfaen" w:hAnsi="Sylfaen"/>
          <w:bCs/>
          <w:sz w:val="24"/>
          <w:szCs w:val="24"/>
          <w:lang w:val="ka-GE"/>
        </w:rPr>
        <w:t xml:space="preserve">). </w:t>
      </w:r>
      <w:r w:rsidRPr="002870C5">
        <w:rPr>
          <w:rFonts w:ascii="Sylfaen" w:hAnsi="Sylfaen" w:cs="Sylfaen"/>
          <w:bCs/>
          <w:sz w:val="24"/>
          <w:szCs w:val="24"/>
          <w:lang w:val="ka-GE"/>
        </w:rPr>
        <w:t>კიდევ</w:t>
      </w:r>
      <w:r w:rsidRPr="002870C5">
        <w:rPr>
          <w:rFonts w:ascii="Sylfaen" w:hAnsi="Sylfaen"/>
          <w:bCs/>
          <w:sz w:val="24"/>
          <w:szCs w:val="24"/>
          <w:lang w:val="ka-GE"/>
        </w:rPr>
        <w:t xml:space="preserve"> </w:t>
      </w:r>
      <w:r w:rsidRPr="002870C5">
        <w:rPr>
          <w:rFonts w:ascii="Sylfaen" w:hAnsi="Sylfaen" w:cs="Sylfaen"/>
          <w:bCs/>
          <w:sz w:val="24"/>
          <w:szCs w:val="24"/>
          <w:lang w:val="ka-GE"/>
        </w:rPr>
        <w:t>უფრო</w:t>
      </w:r>
      <w:r w:rsidRPr="002870C5">
        <w:rPr>
          <w:rFonts w:ascii="Sylfaen" w:hAnsi="Sylfaen"/>
          <w:bCs/>
          <w:sz w:val="24"/>
          <w:szCs w:val="24"/>
          <w:lang w:val="ka-GE"/>
        </w:rPr>
        <w:t xml:space="preserve"> </w:t>
      </w:r>
      <w:r w:rsidRPr="002870C5">
        <w:rPr>
          <w:rFonts w:ascii="Sylfaen" w:hAnsi="Sylfaen" w:cs="Sylfaen"/>
          <w:bCs/>
          <w:sz w:val="24"/>
          <w:szCs w:val="24"/>
          <w:lang w:val="ka-GE"/>
        </w:rPr>
        <w:t>მძიმეა</w:t>
      </w:r>
      <w:r w:rsidRPr="002870C5">
        <w:rPr>
          <w:rFonts w:ascii="Sylfaen" w:hAnsi="Sylfaen"/>
          <w:bCs/>
          <w:sz w:val="24"/>
          <w:szCs w:val="24"/>
          <w:lang w:val="ka-GE"/>
        </w:rPr>
        <w:t xml:space="preserve"> </w:t>
      </w:r>
      <w:r w:rsidRPr="002870C5">
        <w:rPr>
          <w:rFonts w:ascii="Sylfaen" w:hAnsi="Sylfaen" w:cs="Sylfaen"/>
          <w:bCs/>
          <w:sz w:val="24"/>
          <w:szCs w:val="24"/>
          <w:lang w:val="ka-GE"/>
        </w:rPr>
        <w:t>პატიმრობის</w:t>
      </w:r>
      <w:r w:rsidRPr="002870C5">
        <w:rPr>
          <w:rFonts w:ascii="Sylfaen" w:hAnsi="Sylfaen"/>
          <w:bCs/>
          <w:sz w:val="24"/>
          <w:szCs w:val="24"/>
          <w:lang w:val="ka-GE"/>
        </w:rPr>
        <w:t xml:space="preserve"> </w:t>
      </w:r>
      <w:r w:rsidRPr="002870C5">
        <w:rPr>
          <w:rFonts w:ascii="Sylfaen" w:hAnsi="Sylfaen" w:cs="Sylfaen"/>
          <w:bCs/>
          <w:sz w:val="24"/>
          <w:szCs w:val="24"/>
          <w:lang w:val="ka-GE"/>
        </w:rPr>
        <w:t>რეალური</w:t>
      </w:r>
      <w:r w:rsidRPr="002870C5">
        <w:rPr>
          <w:rFonts w:ascii="Sylfaen" w:hAnsi="Sylfaen"/>
          <w:bCs/>
          <w:sz w:val="24"/>
          <w:szCs w:val="24"/>
          <w:lang w:val="ka-GE"/>
        </w:rPr>
        <w:t xml:space="preserve"> </w:t>
      </w:r>
      <w:r w:rsidRPr="002870C5">
        <w:rPr>
          <w:rFonts w:ascii="Sylfaen" w:hAnsi="Sylfaen" w:cs="Sylfaen"/>
          <w:bCs/>
          <w:sz w:val="24"/>
          <w:szCs w:val="24"/>
          <w:lang w:val="ka-GE"/>
        </w:rPr>
        <w:t>რისკი</w:t>
      </w:r>
      <w:r w:rsidRPr="002870C5">
        <w:rPr>
          <w:rFonts w:ascii="Sylfaen" w:hAnsi="Sylfaen"/>
          <w:bCs/>
          <w:sz w:val="24"/>
          <w:szCs w:val="24"/>
          <w:lang w:val="ka-GE"/>
        </w:rPr>
        <w:t xml:space="preserve">, </w:t>
      </w:r>
      <w:r w:rsidRPr="002870C5">
        <w:rPr>
          <w:rFonts w:ascii="Sylfaen" w:hAnsi="Sylfaen" w:cs="Sylfaen"/>
          <w:bCs/>
          <w:sz w:val="24"/>
          <w:szCs w:val="24"/>
          <w:lang w:val="ka-GE"/>
        </w:rPr>
        <w:t>რომლის</w:t>
      </w:r>
      <w:r w:rsidRPr="002870C5">
        <w:rPr>
          <w:rFonts w:ascii="Sylfaen" w:hAnsi="Sylfaen"/>
          <w:bCs/>
          <w:sz w:val="24"/>
          <w:szCs w:val="24"/>
          <w:lang w:val="ka-GE"/>
        </w:rPr>
        <w:t xml:space="preserve"> </w:t>
      </w:r>
      <w:r w:rsidRPr="002870C5">
        <w:rPr>
          <w:rFonts w:ascii="Sylfaen" w:hAnsi="Sylfaen" w:cs="Sylfaen"/>
          <w:bCs/>
          <w:sz w:val="24"/>
          <w:szCs w:val="24"/>
          <w:lang w:val="ka-GE"/>
        </w:rPr>
        <w:t>გამოყენებაც</w:t>
      </w:r>
      <w:r w:rsidRPr="002870C5">
        <w:rPr>
          <w:rFonts w:ascii="Sylfaen" w:hAnsi="Sylfaen"/>
          <w:bCs/>
          <w:sz w:val="24"/>
          <w:szCs w:val="24"/>
          <w:lang w:val="ka-GE"/>
        </w:rPr>
        <w:t xml:space="preserve"> </w:t>
      </w:r>
      <w:r w:rsidRPr="002870C5">
        <w:rPr>
          <w:rFonts w:ascii="Sylfaen" w:hAnsi="Sylfaen" w:cs="Sylfaen"/>
          <w:bCs/>
          <w:sz w:val="24"/>
          <w:szCs w:val="24"/>
          <w:lang w:val="ka-GE"/>
        </w:rPr>
        <w:t>უკვე</w:t>
      </w:r>
      <w:r w:rsidRPr="002870C5">
        <w:rPr>
          <w:rFonts w:ascii="Sylfaen" w:hAnsi="Sylfaen"/>
          <w:bCs/>
          <w:sz w:val="24"/>
          <w:szCs w:val="24"/>
          <w:lang w:val="ka-GE"/>
        </w:rPr>
        <w:t xml:space="preserve"> </w:t>
      </w:r>
      <w:r w:rsidRPr="002870C5">
        <w:rPr>
          <w:rFonts w:ascii="Sylfaen" w:hAnsi="Sylfaen" w:cs="Sylfaen"/>
          <w:bCs/>
          <w:sz w:val="24"/>
          <w:szCs w:val="24"/>
          <w:lang w:val="ka-GE"/>
        </w:rPr>
        <w:t>ყოველდღიურ</w:t>
      </w:r>
      <w:r w:rsidRPr="002870C5">
        <w:rPr>
          <w:rFonts w:ascii="Sylfaen" w:hAnsi="Sylfaen"/>
          <w:bCs/>
          <w:sz w:val="24"/>
          <w:szCs w:val="24"/>
          <w:lang w:val="ka-GE"/>
        </w:rPr>
        <w:t xml:space="preserve"> </w:t>
      </w:r>
      <w:r w:rsidRPr="002870C5">
        <w:rPr>
          <w:rFonts w:ascii="Sylfaen" w:hAnsi="Sylfaen" w:cs="Sylfaen"/>
          <w:bCs/>
          <w:sz w:val="24"/>
          <w:szCs w:val="24"/>
          <w:lang w:val="ka-GE"/>
        </w:rPr>
        <w:t>პრაქტიკად</w:t>
      </w:r>
      <w:r w:rsidRPr="002870C5">
        <w:rPr>
          <w:rFonts w:ascii="Sylfaen" w:hAnsi="Sylfaen"/>
          <w:bCs/>
          <w:sz w:val="24"/>
          <w:szCs w:val="24"/>
          <w:lang w:val="ka-GE"/>
        </w:rPr>
        <w:t xml:space="preserve"> </w:t>
      </w:r>
      <w:r w:rsidRPr="002870C5">
        <w:rPr>
          <w:rFonts w:ascii="Sylfaen" w:hAnsi="Sylfaen" w:cs="Sylfaen"/>
          <w:bCs/>
          <w:sz w:val="24"/>
          <w:szCs w:val="24"/>
          <w:lang w:val="ka-GE"/>
        </w:rPr>
        <w:t>იქცა</w:t>
      </w:r>
      <w:r w:rsidRPr="002870C5">
        <w:rPr>
          <w:rFonts w:ascii="Sylfaen" w:hAnsi="Sylfaen"/>
          <w:bCs/>
          <w:sz w:val="24"/>
          <w:szCs w:val="24"/>
          <w:lang w:val="ka-GE"/>
        </w:rPr>
        <w:t xml:space="preserve">. </w:t>
      </w:r>
      <w:r w:rsidRPr="002870C5">
        <w:rPr>
          <w:rFonts w:ascii="Sylfaen" w:hAnsi="Sylfaen" w:cs="Sylfaen"/>
          <w:bCs/>
          <w:sz w:val="24"/>
          <w:szCs w:val="24"/>
          <w:lang w:val="ka-GE"/>
        </w:rPr>
        <w:t>ამგვარი სანქციების გამოყენება</w:t>
      </w:r>
      <w:r w:rsidRPr="002870C5">
        <w:rPr>
          <w:rFonts w:ascii="Sylfaen" w:hAnsi="Sylfaen"/>
          <w:bCs/>
          <w:sz w:val="24"/>
          <w:szCs w:val="24"/>
          <w:lang w:val="ka-GE"/>
        </w:rPr>
        <w:t xml:space="preserve"> </w:t>
      </w:r>
      <w:r w:rsidRPr="002870C5">
        <w:rPr>
          <w:rFonts w:ascii="Sylfaen" w:hAnsi="Sylfaen" w:cs="Sylfaen"/>
          <w:bCs/>
          <w:sz w:val="24"/>
          <w:szCs w:val="24"/>
          <w:lang w:val="ka-GE"/>
        </w:rPr>
        <w:t>არღვევს</w:t>
      </w:r>
      <w:r w:rsidRPr="002870C5">
        <w:rPr>
          <w:rFonts w:ascii="Sylfaen" w:hAnsi="Sylfaen"/>
          <w:bCs/>
          <w:sz w:val="24"/>
          <w:szCs w:val="24"/>
          <w:lang w:val="ka-GE"/>
        </w:rPr>
        <w:t xml:space="preserve"> </w:t>
      </w:r>
      <w:r w:rsidRPr="002870C5">
        <w:rPr>
          <w:rFonts w:ascii="Sylfaen" w:hAnsi="Sylfaen" w:cs="Sylfaen"/>
          <w:bCs/>
          <w:sz w:val="24"/>
          <w:szCs w:val="24"/>
          <w:lang w:val="ka-GE"/>
        </w:rPr>
        <w:t>შეკრებისა</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Pr="002870C5">
        <w:rPr>
          <w:rFonts w:ascii="Sylfaen" w:hAnsi="Sylfaen" w:cs="Sylfaen"/>
          <w:bCs/>
          <w:sz w:val="24"/>
          <w:szCs w:val="24"/>
          <w:lang w:val="ka-GE"/>
        </w:rPr>
        <w:t>გამოხატვის</w:t>
      </w:r>
      <w:r w:rsidRPr="002870C5">
        <w:rPr>
          <w:rFonts w:ascii="Sylfaen" w:hAnsi="Sylfaen"/>
          <w:bCs/>
          <w:sz w:val="24"/>
          <w:szCs w:val="24"/>
          <w:lang w:val="ka-GE"/>
        </w:rPr>
        <w:t xml:space="preserve"> </w:t>
      </w:r>
      <w:r w:rsidRPr="002870C5">
        <w:rPr>
          <w:rFonts w:ascii="Sylfaen" w:hAnsi="Sylfaen" w:cs="Sylfaen"/>
          <w:bCs/>
          <w:sz w:val="24"/>
          <w:szCs w:val="24"/>
          <w:lang w:val="ka-GE"/>
        </w:rPr>
        <w:t>თავისუფლებას</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Pr="002870C5">
        <w:rPr>
          <w:rFonts w:ascii="Sylfaen" w:hAnsi="Sylfaen" w:cs="Sylfaen"/>
          <w:bCs/>
          <w:sz w:val="24"/>
          <w:szCs w:val="24"/>
          <w:lang w:val="ka-GE"/>
        </w:rPr>
        <w:t>აღწევს</w:t>
      </w:r>
      <w:r w:rsidRPr="002870C5">
        <w:rPr>
          <w:rFonts w:ascii="Sylfaen" w:hAnsi="Sylfaen"/>
          <w:bCs/>
          <w:sz w:val="24"/>
          <w:szCs w:val="24"/>
          <w:lang w:val="ka-GE"/>
        </w:rPr>
        <w:t xml:space="preserve"> </w:t>
      </w:r>
      <w:r w:rsidRPr="002870C5">
        <w:rPr>
          <w:rFonts w:ascii="Sylfaen" w:hAnsi="Sylfaen" w:cs="Sylfaen"/>
          <w:bCs/>
          <w:sz w:val="24"/>
          <w:szCs w:val="24"/>
          <w:lang w:val="ka-GE"/>
        </w:rPr>
        <w:t>ადამიანის</w:t>
      </w:r>
      <w:r w:rsidRPr="002870C5">
        <w:rPr>
          <w:rFonts w:ascii="Sylfaen" w:hAnsi="Sylfaen"/>
          <w:bCs/>
          <w:sz w:val="24"/>
          <w:szCs w:val="24"/>
          <w:lang w:val="ka-GE"/>
        </w:rPr>
        <w:t xml:space="preserve"> </w:t>
      </w:r>
      <w:r w:rsidRPr="002870C5">
        <w:rPr>
          <w:rFonts w:ascii="Sylfaen" w:hAnsi="Sylfaen" w:cs="Sylfaen"/>
          <w:bCs/>
          <w:sz w:val="24"/>
          <w:szCs w:val="24"/>
          <w:lang w:val="ka-GE"/>
        </w:rPr>
        <w:t>ღირსების</w:t>
      </w:r>
      <w:r w:rsidRPr="002870C5">
        <w:rPr>
          <w:rFonts w:ascii="Sylfaen" w:hAnsi="Sylfaen"/>
          <w:bCs/>
          <w:sz w:val="24"/>
          <w:szCs w:val="24"/>
          <w:lang w:val="ka-GE"/>
        </w:rPr>
        <w:t xml:space="preserve"> </w:t>
      </w:r>
      <w:r w:rsidRPr="002870C5">
        <w:rPr>
          <w:rFonts w:ascii="Sylfaen" w:hAnsi="Sylfaen" w:cs="Sylfaen"/>
          <w:bCs/>
          <w:sz w:val="24"/>
          <w:szCs w:val="24"/>
          <w:lang w:val="ka-GE"/>
        </w:rPr>
        <w:t>უფლებაში</w:t>
      </w:r>
      <w:r w:rsidRPr="002870C5">
        <w:rPr>
          <w:rFonts w:ascii="Sylfaen" w:hAnsi="Sylfaen"/>
          <w:bCs/>
          <w:sz w:val="24"/>
          <w:szCs w:val="24"/>
          <w:lang w:val="ka-GE"/>
        </w:rPr>
        <w:t xml:space="preserve"> </w:t>
      </w:r>
      <w:r w:rsidRPr="002870C5">
        <w:rPr>
          <w:rFonts w:ascii="Sylfaen" w:hAnsi="Sylfaen" w:cs="Sylfaen"/>
          <w:bCs/>
          <w:sz w:val="24"/>
          <w:szCs w:val="24"/>
          <w:lang w:val="ka-GE"/>
        </w:rPr>
        <w:t>ჩარევის</w:t>
      </w:r>
      <w:r w:rsidRPr="002870C5">
        <w:rPr>
          <w:rFonts w:ascii="Sylfaen" w:hAnsi="Sylfaen"/>
          <w:bCs/>
          <w:sz w:val="24"/>
          <w:szCs w:val="24"/>
          <w:lang w:val="ka-GE"/>
        </w:rPr>
        <w:t xml:space="preserve"> </w:t>
      </w:r>
      <w:r w:rsidRPr="002870C5">
        <w:rPr>
          <w:rFonts w:ascii="Sylfaen" w:hAnsi="Sylfaen" w:cs="Sylfaen"/>
          <w:bCs/>
          <w:sz w:val="24"/>
          <w:szCs w:val="24"/>
          <w:lang w:val="ka-GE"/>
        </w:rPr>
        <w:t>ისეთ</w:t>
      </w:r>
      <w:r w:rsidRPr="002870C5">
        <w:rPr>
          <w:rFonts w:ascii="Sylfaen" w:hAnsi="Sylfaen"/>
          <w:bCs/>
          <w:sz w:val="24"/>
          <w:szCs w:val="24"/>
          <w:lang w:val="ka-GE"/>
        </w:rPr>
        <w:t xml:space="preserve"> </w:t>
      </w:r>
      <w:r w:rsidRPr="002870C5">
        <w:rPr>
          <w:rFonts w:ascii="Sylfaen" w:hAnsi="Sylfaen" w:cs="Sylfaen"/>
          <w:bCs/>
          <w:sz w:val="24"/>
          <w:szCs w:val="24"/>
          <w:lang w:val="ka-GE"/>
        </w:rPr>
        <w:t>დონეს</w:t>
      </w:r>
      <w:r w:rsidRPr="002870C5">
        <w:rPr>
          <w:rFonts w:ascii="Sylfaen" w:hAnsi="Sylfaen"/>
          <w:bCs/>
          <w:sz w:val="24"/>
          <w:szCs w:val="24"/>
          <w:lang w:val="ka-GE"/>
        </w:rPr>
        <w:t xml:space="preserve">, </w:t>
      </w:r>
      <w:r w:rsidRPr="002870C5">
        <w:rPr>
          <w:rFonts w:ascii="Sylfaen" w:hAnsi="Sylfaen" w:cs="Sylfaen"/>
          <w:bCs/>
          <w:sz w:val="24"/>
          <w:szCs w:val="24"/>
          <w:lang w:val="ka-GE"/>
        </w:rPr>
        <w:t>რომლის</w:t>
      </w:r>
      <w:r w:rsidRPr="002870C5">
        <w:rPr>
          <w:rFonts w:ascii="Sylfaen" w:hAnsi="Sylfaen"/>
          <w:bCs/>
          <w:sz w:val="24"/>
          <w:szCs w:val="24"/>
          <w:lang w:val="ka-GE"/>
        </w:rPr>
        <w:t xml:space="preserve"> </w:t>
      </w:r>
      <w:r w:rsidRPr="002870C5">
        <w:rPr>
          <w:rFonts w:ascii="Sylfaen" w:hAnsi="Sylfaen" w:cs="Sylfaen"/>
          <w:bCs/>
          <w:sz w:val="24"/>
          <w:szCs w:val="24"/>
          <w:lang w:val="ka-GE"/>
        </w:rPr>
        <w:t>კომპენსირებაც</w:t>
      </w:r>
      <w:r w:rsidRPr="002870C5">
        <w:rPr>
          <w:rFonts w:ascii="Sylfaen" w:hAnsi="Sylfaen"/>
          <w:bCs/>
          <w:sz w:val="24"/>
          <w:szCs w:val="24"/>
          <w:lang w:val="ka-GE"/>
        </w:rPr>
        <w:t xml:space="preserve"> </w:t>
      </w:r>
      <w:r w:rsidRPr="002870C5">
        <w:rPr>
          <w:rFonts w:ascii="Sylfaen" w:hAnsi="Sylfaen" w:cs="Sylfaen"/>
          <w:bCs/>
          <w:sz w:val="24"/>
          <w:szCs w:val="24"/>
          <w:lang w:val="ka-GE"/>
        </w:rPr>
        <w:t>საბოლოო</w:t>
      </w:r>
      <w:r w:rsidRPr="002870C5">
        <w:rPr>
          <w:rFonts w:ascii="Sylfaen" w:hAnsi="Sylfaen"/>
          <w:bCs/>
          <w:sz w:val="24"/>
          <w:szCs w:val="24"/>
          <w:lang w:val="ka-GE"/>
        </w:rPr>
        <w:t xml:space="preserve"> </w:t>
      </w:r>
      <w:r w:rsidRPr="002870C5">
        <w:rPr>
          <w:rFonts w:ascii="Sylfaen" w:hAnsi="Sylfaen" w:cs="Sylfaen"/>
          <w:bCs/>
          <w:sz w:val="24"/>
          <w:szCs w:val="24"/>
          <w:lang w:val="ka-GE"/>
        </w:rPr>
        <w:t>გადაწყვეტილების</w:t>
      </w:r>
      <w:r w:rsidRPr="002870C5">
        <w:rPr>
          <w:rFonts w:ascii="Sylfaen" w:hAnsi="Sylfaen"/>
          <w:bCs/>
          <w:sz w:val="24"/>
          <w:szCs w:val="24"/>
          <w:lang w:val="ka-GE"/>
        </w:rPr>
        <w:t xml:space="preserve"> </w:t>
      </w:r>
      <w:r w:rsidRPr="002870C5">
        <w:rPr>
          <w:rFonts w:ascii="Sylfaen" w:hAnsi="Sylfaen" w:cs="Sylfaen"/>
          <w:bCs/>
          <w:sz w:val="24"/>
          <w:szCs w:val="24"/>
          <w:lang w:val="ka-GE"/>
        </w:rPr>
        <w:t>მიღების</w:t>
      </w:r>
      <w:r w:rsidRPr="002870C5">
        <w:rPr>
          <w:rFonts w:ascii="Sylfaen" w:hAnsi="Sylfaen"/>
          <w:bCs/>
          <w:sz w:val="24"/>
          <w:szCs w:val="24"/>
          <w:lang w:val="ka-GE"/>
        </w:rPr>
        <w:t xml:space="preserve"> </w:t>
      </w:r>
      <w:r w:rsidRPr="002870C5">
        <w:rPr>
          <w:rFonts w:ascii="Sylfaen" w:hAnsi="Sylfaen" w:cs="Sylfaen"/>
          <w:bCs/>
          <w:sz w:val="24"/>
          <w:szCs w:val="24"/>
          <w:lang w:val="ka-GE"/>
        </w:rPr>
        <w:t>შემდეგაც</w:t>
      </w:r>
      <w:r w:rsidRPr="002870C5">
        <w:rPr>
          <w:rFonts w:ascii="Sylfaen" w:hAnsi="Sylfaen"/>
          <w:bCs/>
          <w:sz w:val="24"/>
          <w:szCs w:val="24"/>
          <w:lang w:val="ka-GE"/>
        </w:rPr>
        <w:t xml:space="preserve"> </w:t>
      </w:r>
      <w:r w:rsidRPr="002870C5">
        <w:rPr>
          <w:rFonts w:ascii="Sylfaen" w:hAnsi="Sylfaen" w:cs="Sylfaen"/>
          <w:bCs/>
          <w:sz w:val="24"/>
          <w:szCs w:val="24"/>
          <w:lang w:val="ka-GE"/>
        </w:rPr>
        <w:t>ვერ</w:t>
      </w:r>
      <w:r w:rsidRPr="002870C5">
        <w:rPr>
          <w:rFonts w:ascii="Sylfaen" w:hAnsi="Sylfaen"/>
          <w:bCs/>
          <w:sz w:val="24"/>
          <w:szCs w:val="24"/>
          <w:lang w:val="ka-GE"/>
        </w:rPr>
        <w:t xml:space="preserve"> </w:t>
      </w:r>
      <w:r w:rsidRPr="002870C5">
        <w:rPr>
          <w:rFonts w:ascii="Sylfaen" w:hAnsi="Sylfaen" w:cs="Sylfaen"/>
          <w:bCs/>
          <w:sz w:val="24"/>
          <w:szCs w:val="24"/>
          <w:lang w:val="ka-GE"/>
        </w:rPr>
        <w:t>მოხდება</w:t>
      </w:r>
      <w:r w:rsidRPr="002870C5">
        <w:rPr>
          <w:rFonts w:ascii="Sylfaen" w:hAnsi="Sylfaen"/>
          <w:bCs/>
          <w:sz w:val="24"/>
          <w:szCs w:val="24"/>
          <w:lang w:val="ka-GE"/>
        </w:rPr>
        <w:t xml:space="preserve">. სადავო ნორმების </w:t>
      </w:r>
      <w:r w:rsidRPr="002870C5">
        <w:rPr>
          <w:rFonts w:ascii="Sylfaen" w:hAnsi="Sylfaen" w:cs="Sylfaen"/>
          <w:bCs/>
          <w:sz w:val="24"/>
          <w:szCs w:val="24"/>
          <w:lang w:val="ka-GE"/>
        </w:rPr>
        <w:t>მოქმედების</w:t>
      </w:r>
      <w:r w:rsidRPr="002870C5">
        <w:rPr>
          <w:rFonts w:ascii="Sylfaen" w:hAnsi="Sylfaen"/>
          <w:bCs/>
          <w:sz w:val="24"/>
          <w:szCs w:val="24"/>
          <w:lang w:val="ka-GE"/>
        </w:rPr>
        <w:t xml:space="preserve"> </w:t>
      </w:r>
      <w:r w:rsidRPr="002870C5">
        <w:rPr>
          <w:rFonts w:ascii="Sylfaen" w:hAnsi="Sylfaen" w:cs="Sylfaen"/>
          <w:bCs/>
          <w:sz w:val="24"/>
          <w:szCs w:val="24"/>
          <w:lang w:val="ka-GE"/>
        </w:rPr>
        <w:t>შეჩერება</w:t>
      </w:r>
      <w:r w:rsidRPr="002870C5">
        <w:rPr>
          <w:rFonts w:ascii="Sylfaen" w:hAnsi="Sylfaen"/>
          <w:bCs/>
          <w:sz w:val="24"/>
          <w:szCs w:val="24"/>
          <w:lang w:val="ka-GE"/>
        </w:rPr>
        <w:t xml:space="preserve"> </w:t>
      </w:r>
      <w:r w:rsidRPr="002870C5">
        <w:rPr>
          <w:rFonts w:ascii="Sylfaen" w:hAnsi="Sylfaen" w:cs="Sylfaen"/>
          <w:bCs/>
          <w:sz w:val="24"/>
          <w:szCs w:val="24"/>
          <w:lang w:val="ka-GE"/>
        </w:rPr>
        <w:t>ეფექტიანად</w:t>
      </w:r>
      <w:r w:rsidRPr="002870C5">
        <w:rPr>
          <w:rFonts w:ascii="Sylfaen" w:hAnsi="Sylfaen"/>
          <w:bCs/>
          <w:sz w:val="24"/>
          <w:szCs w:val="24"/>
          <w:lang w:val="ka-GE"/>
        </w:rPr>
        <w:t xml:space="preserve"> </w:t>
      </w:r>
      <w:r w:rsidRPr="002870C5">
        <w:rPr>
          <w:rFonts w:ascii="Sylfaen" w:hAnsi="Sylfaen" w:cs="Sylfaen"/>
          <w:bCs/>
          <w:sz w:val="24"/>
          <w:szCs w:val="24"/>
          <w:lang w:val="ka-GE"/>
        </w:rPr>
        <w:t>აღკვეთს</w:t>
      </w:r>
      <w:r w:rsidRPr="002870C5">
        <w:rPr>
          <w:rFonts w:ascii="Sylfaen" w:hAnsi="Sylfaen"/>
          <w:bCs/>
          <w:sz w:val="24"/>
          <w:szCs w:val="24"/>
          <w:lang w:val="ka-GE"/>
        </w:rPr>
        <w:t xml:space="preserve"> </w:t>
      </w:r>
      <w:r w:rsidRPr="002870C5">
        <w:rPr>
          <w:rFonts w:ascii="Sylfaen" w:hAnsi="Sylfaen" w:cs="Sylfaen"/>
          <w:bCs/>
          <w:sz w:val="24"/>
          <w:szCs w:val="24"/>
          <w:lang w:val="ka-GE"/>
        </w:rPr>
        <w:t>გამოუსწორებელ</w:t>
      </w:r>
      <w:r w:rsidRPr="002870C5">
        <w:rPr>
          <w:rFonts w:ascii="Sylfaen" w:hAnsi="Sylfaen"/>
          <w:bCs/>
          <w:sz w:val="24"/>
          <w:szCs w:val="24"/>
          <w:lang w:val="ka-GE"/>
        </w:rPr>
        <w:t xml:space="preserve"> </w:t>
      </w:r>
      <w:r w:rsidRPr="002870C5">
        <w:rPr>
          <w:rFonts w:ascii="Sylfaen" w:hAnsi="Sylfaen" w:cs="Sylfaen"/>
          <w:bCs/>
          <w:sz w:val="24"/>
          <w:szCs w:val="24"/>
          <w:lang w:val="ka-GE"/>
        </w:rPr>
        <w:t>ზიანს</w:t>
      </w:r>
      <w:r w:rsidRPr="002870C5">
        <w:rPr>
          <w:rFonts w:ascii="Sylfaen" w:hAnsi="Sylfaen"/>
          <w:bCs/>
          <w:sz w:val="24"/>
          <w:szCs w:val="24"/>
          <w:lang w:val="ka-GE"/>
        </w:rPr>
        <w:t xml:space="preserve">. </w:t>
      </w:r>
      <w:r w:rsidRPr="002870C5">
        <w:rPr>
          <w:rFonts w:ascii="Sylfaen" w:hAnsi="Sylfaen" w:cs="Sylfaen"/>
          <w:bCs/>
          <w:sz w:val="24"/>
          <w:szCs w:val="24"/>
          <w:lang w:val="ka-GE"/>
        </w:rPr>
        <w:t>შედეგად</w:t>
      </w:r>
      <w:r w:rsidRPr="002870C5">
        <w:rPr>
          <w:rFonts w:ascii="Sylfaen" w:hAnsi="Sylfaen"/>
          <w:bCs/>
          <w:sz w:val="24"/>
          <w:szCs w:val="24"/>
          <w:lang w:val="ka-GE"/>
        </w:rPr>
        <w:t xml:space="preserve">, </w:t>
      </w:r>
      <w:r w:rsidRPr="002870C5">
        <w:rPr>
          <w:rFonts w:ascii="Sylfaen" w:hAnsi="Sylfaen" w:cs="Sylfaen"/>
          <w:bCs/>
          <w:sz w:val="24"/>
          <w:szCs w:val="24"/>
          <w:lang w:val="ka-GE"/>
        </w:rPr>
        <w:t>მოსარჩელეები</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Pr="002870C5">
        <w:rPr>
          <w:rFonts w:ascii="Sylfaen" w:hAnsi="Sylfaen" w:cs="Sylfaen"/>
          <w:bCs/>
          <w:sz w:val="24"/>
          <w:szCs w:val="24"/>
          <w:lang w:val="ka-GE"/>
        </w:rPr>
        <w:t>მათ</w:t>
      </w:r>
      <w:r w:rsidRPr="002870C5">
        <w:rPr>
          <w:rFonts w:ascii="Sylfaen" w:hAnsi="Sylfaen"/>
          <w:bCs/>
          <w:sz w:val="24"/>
          <w:szCs w:val="24"/>
          <w:lang w:val="ka-GE"/>
        </w:rPr>
        <w:t xml:space="preserve"> </w:t>
      </w:r>
      <w:r w:rsidRPr="002870C5">
        <w:rPr>
          <w:rFonts w:ascii="Sylfaen" w:hAnsi="Sylfaen" w:cs="Sylfaen"/>
          <w:bCs/>
          <w:sz w:val="24"/>
          <w:szCs w:val="24"/>
          <w:lang w:val="ka-GE"/>
        </w:rPr>
        <w:t>მსგავს</w:t>
      </w:r>
      <w:r w:rsidRPr="002870C5">
        <w:rPr>
          <w:rFonts w:ascii="Sylfaen" w:hAnsi="Sylfaen"/>
          <w:bCs/>
          <w:sz w:val="24"/>
          <w:szCs w:val="24"/>
          <w:lang w:val="ka-GE"/>
        </w:rPr>
        <w:t xml:space="preserve"> </w:t>
      </w:r>
      <w:r w:rsidRPr="002870C5">
        <w:rPr>
          <w:rFonts w:ascii="Sylfaen" w:hAnsi="Sylfaen" w:cs="Sylfaen"/>
          <w:bCs/>
          <w:sz w:val="24"/>
          <w:szCs w:val="24"/>
          <w:lang w:val="ka-GE"/>
        </w:rPr>
        <w:t>მდგომარეობაში</w:t>
      </w:r>
      <w:r w:rsidRPr="002870C5">
        <w:rPr>
          <w:rFonts w:ascii="Sylfaen" w:hAnsi="Sylfaen"/>
          <w:bCs/>
          <w:sz w:val="24"/>
          <w:szCs w:val="24"/>
          <w:lang w:val="ka-GE"/>
        </w:rPr>
        <w:t xml:space="preserve"> </w:t>
      </w:r>
      <w:r w:rsidRPr="002870C5">
        <w:rPr>
          <w:rFonts w:ascii="Sylfaen" w:hAnsi="Sylfaen" w:cs="Sylfaen"/>
          <w:bCs/>
          <w:sz w:val="24"/>
          <w:szCs w:val="24"/>
          <w:lang w:val="ka-GE"/>
        </w:rPr>
        <w:t>მყოფი</w:t>
      </w:r>
      <w:r w:rsidRPr="002870C5">
        <w:rPr>
          <w:rFonts w:ascii="Sylfaen" w:hAnsi="Sylfaen"/>
          <w:bCs/>
          <w:sz w:val="24"/>
          <w:szCs w:val="24"/>
          <w:lang w:val="ka-GE"/>
        </w:rPr>
        <w:t xml:space="preserve"> </w:t>
      </w:r>
      <w:r w:rsidRPr="002870C5">
        <w:rPr>
          <w:rFonts w:ascii="Sylfaen" w:hAnsi="Sylfaen" w:cs="Sylfaen"/>
          <w:bCs/>
          <w:sz w:val="24"/>
          <w:szCs w:val="24"/>
          <w:lang w:val="ka-GE"/>
        </w:rPr>
        <w:t>პირები</w:t>
      </w:r>
      <w:r w:rsidRPr="002870C5">
        <w:rPr>
          <w:rFonts w:ascii="Sylfaen" w:hAnsi="Sylfaen"/>
          <w:bCs/>
          <w:sz w:val="24"/>
          <w:szCs w:val="24"/>
          <w:lang w:val="ka-GE"/>
        </w:rPr>
        <w:t xml:space="preserve"> </w:t>
      </w:r>
      <w:r w:rsidRPr="002870C5">
        <w:rPr>
          <w:rFonts w:ascii="Sylfaen" w:hAnsi="Sylfaen" w:cs="Sylfaen"/>
          <w:bCs/>
          <w:sz w:val="24"/>
          <w:szCs w:val="24"/>
          <w:lang w:val="ka-GE"/>
        </w:rPr>
        <w:t>დაცული</w:t>
      </w:r>
      <w:r w:rsidRPr="002870C5">
        <w:rPr>
          <w:rFonts w:ascii="Sylfaen" w:hAnsi="Sylfaen"/>
          <w:bCs/>
          <w:sz w:val="24"/>
          <w:szCs w:val="24"/>
          <w:lang w:val="ka-GE"/>
        </w:rPr>
        <w:t xml:space="preserve"> </w:t>
      </w:r>
      <w:r w:rsidRPr="002870C5">
        <w:rPr>
          <w:rFonts w:ascii="Sylfaen" w:hAnsi="Sylfaen" w:cs="Sylfaen"/>
          <w:bCs/>
          <w:sz w:val="24"/>
          <w:szCs w:val="24"/>
          <w:lang w:val="ka-GE"/>
        </w:rPr>
        <w:t>იქნებიან</w:t>
      </w:r>
      <w:r w:rsidRPr="002870C5">
        <w:rPr>
          <w:rFonts w:ascii="Sylfaen" w:hAnsi="Sylfaen"/>
          <w:bCs/>
          <w:sz w:val="24"/>
          <w:szCs w:val="24"/>
          <w:lang w:val="ka-GE"/>
        </w:rPr>
        <w:t xml:space="preserve"> </w:t>
      </w:r>
      <w:r w:rsidRPr="002870C5">
        <w:rPr>
          <w:rFonts w:ascii="Sylfaen" w:hAnsi="Sylfaen" w:cs="Sylfaen"/>
          <w:bCs/>
          <w:sz w:val="24"/>
          <w:szCs w:val="24"/>
          <w:lang w:val="ka-GE"/>
        </w:rPr>
        <w:t>ღირსების</w:t>
      </w:r>
      <w:r w:rsidRPr="002870C5">
        <w:rPr>
          <w:rFonts w:ascii="Sylfaen" w:hAnsi="Sylfaen"/>
          <w:bCs/>
          <w:sz w:val="24"/>
          <w:szCs w:val="24"/>
          <w:lang w:val="ka-GE"/>
        </w:rPr>
        <w:t xml:space="preserve"> </w:t>
      </w:r>
      <w:r w:rsidRPr="002870C5">
        <w:rPr>
          <w:rFonts w:ascii="Sylfaen" w:hAnsi="Sylfaen" w:cs="Sylfaen"/>
          <w:bCs/>
          <w:sz w:val="24"/>
          <w:szCs w:val="24"/>
          <w:lang w:val="ka-GE"/>
        </w:rPr>
        <w:t>შემლახავი</w:t>
      </w:r>
      <w:r w:rsidRPr="002870C5">
        <w:rPr>
          <w:rFonts w:ascii="Sylfaen" w:hAnsi="Sylfaen"/>
          <w:bCs/>
          <w:sz w:val="24"/>
          <w:szCs w:val="24"/>
          <w:lang w:val="ka-GE"/>
        </w:rPr>
        <w:t xml:space="preserve"> </w:t>
      </w:r>
      <w:r w:rsidRPr="002870C5">
        <w:rPr>
          <w:rFonts w:ascii="Sylfaen" w:hAnsi="Sylfaen" w:cs="Sylfaen"/>
          <w:bCs/>
          <w:sz w:val="24"/>
          <w:szCs w:val="24"/>
          <w:lang w:val="ka-GE"/>
        </w:rPr>
        <w:t>ჩარევისგან</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Pr="002870C5">
        <w:rPr>
          <w:rFonts w:ascii="Sylfaen" w:hAnsi="Sylfaen" w:cs="Sylfaen"/>
          <w:bCs/>
          <w:sz w:val="24"/>
          <w:szCs w:val="24"/>
          <w:lang w:val="ka-GE"/>
        </w:rPr>
        <w:t>შეძლებენ</w:t>
      </w:r>
      <w:r w:rsidRPr="002870C5">
        <w:rPr>
          <w:rFonts w:ascii="Sylfaen" w:hAnsi="Sylfaen"/>
          <w:bCs/>
          <w:sz w:val="24"/>
          <w:szCs w:val="24"/>
          <w:lang w:val="ka-GE"/>
        </w:rPr>
        <w:t xml:space="preserve"> </w:t>
      </w:r>
      <w:r w:rsidRPr="002870C5">
        <w:rPr>
          <w:rFonts w:ascii="Sylfaen" w:hAnsi="Sylfaen" w:cs="Sylfaen"/>
          <w:bCs/>
          <w:sz w:val="24"/>
          <w:szCs w:val="24"/>
          <w:lang w:val="ka-GE"/>
        </w:rPr>
        <w:t>შეკრების</w:t>
      </w:r>
      <w:r w:rsidRPr="002870C5">
        <w:rPr>
          <w:rFonts w:ascii="Sylfaen" w:hAnsi="Sylfaen"/>
          <w:bCs/>
          <w:sz w:val="24"/>
          <w:szCs w:val="24"/>
          <w:lang w:val="ka-GE"/>
        </w:rPr>
        <w:t xml:space="preserve"> </w:t>
      </w:r>
      <w:r w:rsidRPr="002870C5">
        <w:rPr>
          <w:rFonts w:ascii="Sylfaen" w:hAnsi="Sylfaen" w:cs="Sylfaen"/>
          <w:bCs/>
          <w:sz w:val="24"/>
          <w:szCs w:val="24"/>
          <w:lang w:val="ka-GE"/>
        </w:rPr>
        <w:t>თავისუფლებით</w:t>
      </w:r>
      <w:r w:rsidRPr="002870C5">
        <w:rPr>
          <w:rFonts w:ascii="Sylfaen" w:hAnsi="Sylfaen"/>
          <w:bCs/>
          <w:sz w:val="24"/>
          <w:szCs w:val="24"/>
          <w:lang w:val="ka-GE"/>
        </w:rPr>
        <w:t xml:space="preserve"> </w:t>
      </w:r>
      <w:r w:rsidRPr="002870C5">
        <w:rPr>
          <w:rFonts w:ascii="Sylfaen" w:hAnsi="Sylfaen" w:cs="Sylfaen"/>
          <w:bCs/>
          <w:sz w:val="24"/>
          <w:szCs w:val="24"/>
          <w:lang w:val="ka-GE"/>
        </w:rPr>
        <w:t>რეალურ</w:t>
      </w:r>
      <w:r w:rsidR="008D722A" w:rsidRPr="002870C5">
        <w:rPr>
          <w:rFonts w:ascii="Sylfaen" w:hAnsi="Sylfaen" w:cs="Sylfaen"/>
          <w:bCs/>
          <w:sz w:val="24"/>
          <w:szCs w:val="24"/>
          <w:lang w:val="ka-GE"/>
        </w:rPr>
        <w:t>ად</w:t>
      </w:r>
      <w:r w:rsidRPr="002870C5">
        <w:rPr>
          <w:rFonts w:ascii="Sylfaen" w:hAnsi="Sylfaen"/>
          <w:bCs/>
          <w:sz w:val="24"/>
          <w:szCs w:val="24"/>
          <w:lang w:val="ka-GE"/>
        </w:rPr>
        <w:t xml:space="preserve"> </w:t>
      </w:r>
      <w:r w:rsidRPr="002870C5">
        <w:rPr>
          <w:rFonts w:ascii="Sylfaen" w:hAnsi="Sylfaen" w:cs="Sylfaen"/>
          <w:bCs/>
          <w:sz w:val="24"/>
          <w:szCs w:val="24"/>
          <w:lang w:val="ka-GE"/>
        </w:rPr>
        <w:t>სარგებლობას</w:t>
      </w:r>
      <w:r w:rsidR="00243FD1" w:rsidRPr="002870C5">
        <w:rPr>
          <w:rFonts w:ascii="Sylfaen" w:hAnsi="Sylfaen"/>
          <w:bCs/>
          <w:sz w:val="24"/>
          <w:szCs w:val="24"/>
          <w:lang w:val="ka-GE"/>
        </w:rPr>
        <w:t xml:space="preserve">. </w:t>
      </w:r>
      <w:r w:rsidRPr="002870C5">
        <w:rPr>
          <w:rFonts w:ascii="Sylfaen" w:hAnsi="Sylfaen" w:cs="Sylfaen"/>
          <w:bCs/>
          <w:sz w:val="24"/>
          <w:szCs w:val="24"/>
          <w:lang w:val="ka-GE"/>
        </w:rPr>
        <w:t>მოსარჩელეებს</w:t>
      </w:r>
      <w:r w:rsidRPr="002870C5">
        <w:rPr>
          <w:rFonts w:ascii="Sylfaen" w:hAnsi="Sylfaen"/>
          <w:bCs/>
          <w:sz w:val="24"/>
          <w:szCs w:val="24"/>
          <w:lang w:val="ka-GE"/>
        </w:rPr>
        <w:t xml:space="preserve"> </w:t>
      </w:r>
      <w:r w:rsidRPr="002870C5">
        <w:rPr>
          <w:rFonts w:ascii="Sylfaen" w:hAnsi="Sylfaen" w:cs="Sylfaen"/>
          <w:bCs/>
          <w:sz w:val="24"/>
          <w:szCs w:val="24"/>
          <w:lang w:val="ka-GE"/>
        </w:rPr>
        <w:t>არ</w:t>
      </w:r>
      <w:r w:rsidRPr="002870C5">
        <w:rPr>
          <w:rFonts w:ascii="Sylfaen" w:hAnsi="Sylfaen"/>
          <w:bCs/>
          <w:sz w:val="24"/>
          <w:szCs w:val="24"/>
          <w:lang w:val="ka-GE"/>
        </w:rPr>
        <w:t xml:space="preserve"> </w:t>
      </w:r>
      <w:r w:rsidRPr="002870C5">
        <w:rPr>
          <w:rFonts w:ascii="Sylfaen" w:hAnsi="Sylfaen" w:cs="Sylfaen"/>
          <w:bCs/>
          <w:sz w:val="24"/>
          <w:szCs w:val="24"/>
          <w:lang w:val="ka-GE"/>
        </w:rPr>
        <w:t>გააჩნიათ</w:t>
      </w:r>
      <w:r w:rsidRPr="002870C5">
        <w:rPr>
          <w:rFonts w:ascii="Sylfaen" w:hAnsi="Sylfaen"/>
          <w:bCs/>
          <w:sz w:val="24"/>
          <w:szCs w:val="24"/>
          <w:lang w:val="ka-GE"/>
        </w:rPr>
        <w:t xml:space="preserve"> </w:t>
      </w:r>
      <w:r w:rsidRPr="002870C5">
        <w:rPr>
          <w:rFonts w:ascii="Sylfaen" w:hAnsi="Sylfaen" w:cs="Sylfaen"/>
          <w:bCs/>
          <w:sz w:val="24"/>
          <w:szCs w:val="24"/>
          <w:lang w:val="ka-GE"/>
        </w:rPr>
        <w:t>გამოუსწორებელი</w:t>
      </w:r>
      <w:r w:rsidRPr="002870C5">
        <w:rPr>
          <w:rFonts w:ascii="Sylfaen" w:hAnsi="Sylfaen"/>
          <w:bCs/>
          <w:sz w:val="24"/>
          <w:szCs w:val="24"/>
          <w:lang w:val="ka-GE"/>
        </w:rPr>
        <w:t xml:space="preserve"> </w:t>
      </w:r>
      <w:r w:rsidRPr="002870C5">
        <w:rPr>
          <w:rFonts w:ascii="Sylfaen" w:hAnsi="Sylfaen" w:cs="Sylfaen"/>
          <w:bCs/>
          <w:sz w:val="24"/>
          <w:szCs w:val="24"/>
          <w:lang w:val="ka-GE"/>
        </w:rPr>
        <w:t>ზიანის</w:t>
      </w:r>
      <w:r w:rsidRPr="002870C5">
        <w:rPr>
          <w:rFonts w:ascii="Sylfaen" w:hAnsi="Sylfaen"/>
          <w:bCs/>
          <w:sz w:val="24"/>
          <w:szCs w:val="24"/>
          <w:lang w:val="ka-GE"/>
        </w:rPr>
        <w:t xml:space="preserve"> </w:t>
      </w:r>
      <w:r w:rsidRPr="002870C5">
        <w:rPr>
          <w:rFonts w:ascii="Sylfaen" w:hAnsi="Sylfaen" w:cs="Sylfaen"/>
          <w:bCs/>
          <w:sz w:val="24"/>
          <w:szCs w:val="24"/>
          <w:lang w:val="ka-GE"/>
        </w:rPr>
        <w:t>თავიდან</w:t>
      </w:r>
      <w:r w:rsidRPr="002870C5">
        <w:rPr>
          <w:rFonts w:ascii="Sylfaen" w:hAnsi="Sylfaen"/>
          <w:bCs/>
          <w:sz w:val="24"/>
          <w:szCs w:val="24"/>
          <w:lang w:val="ka-GE"/>
        </w:rPr>
        <w:t xml:space="preserve"> </w:t>
      </w:r>
      <w:r w:rsidRPr="002870C5">
        <w:rPr>
          <w:rFonts w:ascii="Sylfaen" w:hAnsi="Sylfaen" w:cs="Sylfaen"/>
          <w:bCs/>
          <w:sz w:val="24"/>
          <w:szCs w:val="24"/>
          <w:lang w:val="ka-GE"/>
        </w:rPr>
        <w:t>აცილების</w:t>
      </w:r>
      <w:r w:rsidRPr="002870C5">
        <w:rPr>
          <w:rFonts w:ascii="Sylfaen" w:hAnsi="Sylfaen"/>
          <w:bCs/>
          <w:sz w:val="24"/>
          <w:szCs w:val="24"/>
          <w:lang w:val="ka-GE"/>
        </w:rPr>
        <w:t xml:space="preserve"> </w:t>
      </w:r>
      <w:r w:rsidRPr="002870C5">
        <w:rPr>
          <w:rFonts w:ascii="Sylfaen" w:hAnsi="Sylfaen" w:cs="Sylfaen"/>
          <w:bCs/>
          <w:sz w:val="24"/>
          <w:szCs w:val="24"/>
          <w:lang w:val="ka-GE"/>
        </w:rPr>
        <w:t>სხვა</w:t>
      </w:r>
      <w:r w:rsidRPr="002870C5">
        <w:rPr>
          <w:rFonts w:ascii="Sylfaen" w:hAnsi="Sylfaen"/>
          <w:bCs/>
          <w:sz w:val="24"/>
          <w:szCs w:val="24"/>
          <w:lang w:val="ka-GE"/>
        </w:rPr>
        <w:t xml:space="preserve"> </w:t>
      </w:r>
      <w:r w:rsidRPr="002870C5">
        <w:rPr>
          <w:rFonts w:ascii="Sylfaen" w:hAnsi="Sylfaen" w:cs="Sylfaen"/>
          <w:bCs/>
          <w:sz w:val="24"/>
          <w:szCs w:val="24"/>
          <w:lang w:val="ka-GE"/>
        </w:rPr>
        <w:t>ეფექტიანი</w:t>
      </w:r>
      <w:r w:rsidRPr="002870C5">
        <w:rPr>
          <w:rFonts w:ascii="Sylfaen" w:hAnsi="Sylfaen"/>
          <w:bCs/>
          <w:sz w:val="24"/>
          <w:szCs w:val="24"/>
          <w:lang w:val="ka-GE"/>
        </w:rPr>
        <w:t xml:space="preserve"> </w:t>
      </w:r>
      <w:r w:rsidRPr="002870C5">
        <w:rPr>
          <w:rFonts w:ascii="Sylfaen" w:hAnsi="Sylfaen" w:cs="Sylfaen"/>
          <w:bCs/>
          <w:sz w:val="24"/>
          <w:szCs w:val="24"/>
          <w:lang w:val="ka-GE"/>
        </w:rPr>
        <w:t>სამართლებრივი</w:t>
      </w:r>
      <w:r w:rsidRPr="002870C5">
        <w:rPr>
          <w:rFonts w:ascii="Sylfaen" w:hAnsi="Sylfaen"/>
          <w:bCs/>
          <w:sz w:val="24"/>
          <w:szCs w:val="24"/>
          <w:lang w:val="ka-GE"/>
        </w:rPr>
        <w:t xml:space="preserve"> </w:t>
      </w:r>
      <w:r w:rsidRPr="002870C5">
        <w:rPr>
          <w:rFonts w:ascii="Sylfaen" w:hAnsi="Sylfaen" w:cs="Sylfaen"/>
          <w:bCs/>
          <w:sz w:val="24"/>
          <w:szCs w:val="24"/>
          <w:lang w:val="ka-GE"/>
        </w:rPr>
        <w:t>მექანიზმი</w:t>
      </w:r>
      <w:r w:rsidRPr="002870C5">
        <w:rPr>
          <w:rFonts w:ascii="Sylfaen" w:hAnsi="Sylfaen"/>
          <w:bCs/>
          <w:sz w:val="24"/>
          <w:szCs w:val="24"/>
          <w:lang w:val="ka-GE"/>
        </w:rPr>
        <w:t xml:space="preserve">. </w:t>
      </w:r>
      <w:r w:rsidRPr="002870C5">
        <w:rPr>
          <w:rFonts w:ascii="Sylfaen" w:hAnsi="Sylfaen" w:cs="Sylfaen"/>
          <w:bCs/>
          <w:sz w:val="24"/>
          <w:szCs w:val="24"/>
          <w:lang w:val="ka-GE"/>
        </w:rPr>
        <w:t>შესაბამისად</w:t>
      </w:r>
      <w:r w:rsidRPr="002870C5">
        <w:rPr>
          <w:rFonts w:ascii="Sylfaen" w:hAnsi="Sylfaen"/>
          <w:bCs/>
          <w:sz w:val="24"/>
          <w:szCs w:val="24"/>
          <w:lang w:val="ka-GE"/>
        </w:rPr>
        <w:t xml:space="preserve">, </w:t>
      </w:r>
      <w:r w:rsidRPr="002870C5">
        <w:rPr>
          <w:rFonts w:ascii="Sylfaen" w:hAnsi="Sylfaen" w:cs="Sylfaen"/>
          <w:bCs/>
          <w:sz w:val="24"/>
          <w:szCs w:val="24"/>
          <w:lang w:val="ka-GE"/>
        </w:rPr>
        <w:t>საკონსტიტუციო</w:t>
      </w:r>
      <w:r w:rsidRPr="002870C5">
        <w:rPr>
          <w:rFonts w:ascii="Sylfaen" w:hAnsi="Sylfaen"/>
          <w:bCs/>
          <w:sz w:val="24"/>
          <w:szCs w:val="24"/>
          <w:lang w:val="ka-GE"/>
        </w:rPr>
        <w:t xml:space="preserve"> </w:t>
      </w:r>
      <w:r w:rsidRPr="002870C5">
        <w:rPr>
          <w:rFonts w:ascii="Sylfaen" w:hAnsi="Sylfaen" w:cs="Sylfaen"/>
          <w:bCs/>
          <w:sz w:val="24"/>
          <w:szCs w:val="24"/>
          <w:lang w:val="ka-GE"/>
        </w:rPr>
        <w:t>სასამართლოსადმი</w:t>
      </w:r>
      <w:r w:rsidRPr="002870C5">
        <w:rPr>
          <w:rFonts w:ascii="Sylfaen" w:hAnsi="Sylfaen"/>
          <w:bCs/>
          <w:sz w:val="24"/>
          <w:szCs w:val="24"/>
          <w:lang w:val="ka-GE"/>
        </w:rPr>
        <w:t xml:space="preserve"> </w:t>
      </w:r>
      <w:r w:rsidRPr="002870C5">
        <w:rPr>
          <w:rFonts w:ascii="Sylfaen" w:hAnsi="Sylfaen" w:cs="Sylfaen"/>
          <w:bCs/>
          <w:sz w:val="24"/>
          <w:szCs w:val="24"/>
          <w:lang w:val="ka-GE"/>
        </w:rPr>
        <w:t>მიმართვა</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w:t>
      </w:r>
      <w:r w:rsidR="00A57F34">
        <w:rPr>
          <w:rFonts w:ascii="Sylfaen" w:hAnsi="Sylfaen"/>
          <w:bCs/>
          <w:sz w:val="24"/>
          <w:szCs w:val="24"/>
          <w:lang w:val="ka-GE"/>
        </w:rPr>
        <w:t xml:space="preserve">სადავო </w:t>
      </w:r>
      <w:r w:rsidRPr="002870C5">
        <w:rPr>
          <w:rFonts w:ascii="Sylfaen" w:hAnsi="Sylfaen" w:cs="Sylfaen"/>
          <w:bCs/>
          <w:sz w:val="24"/>
          <w:szCs w:val="24"/>
          <w:lang w:val="ka-GE"/>
        </w:rPr>
        <w:t>ნორმების</w:t>
      </w:r>
      <w:r w:rsidRPr="002870C5">
        <w:rPr>
          <w:rFonts w:ascii="Sylfaen" w:hAnsi="Sylfaen"/>
          <w:bCs/>
          <w:sz w:val="24"/>
          <w:szCs w:val="24"/>
          <w:lang w:val="ka-GE"/>
        </w:rPr>
        <w:t xml:space="preserve"> </w:t>
      </w:r>
      <w:r w:rsidRPr="002870C5">
        <w:rPr>
          <w:rFonts w:ascii="Sylfaen" w:hAnsi="Sylfaen" w:cs="Sylfaen"/>
          <w:bCs/>
          <w:sz w:val="24"/>
          <w:szCs w:val="24"/>
          <w:lang w:val="ka-GE"/>
        </w:rPr>
        <w:t>მოქმედების</w:t>
      </w:r>
      <w:r w:rsidRPr="002870C5">
        <w:rPr>
          <w:rFonts w:ascii="Sylfaen" w:hAnsi="Sylfaen"/>
          <w:bCs/>
          <w:sz w:val="24"/>
          <w:szCs w:val="24"/>
          <w:lang w:val="ka-GE"/>
        </w:rPr>
        <w:t xml:space="preserve"> </w:t>
      </w:r>
      <w:r w:rsidRPr="002870C5">
        <w:rPr>
          <w:rFonts w:ascii="Sylfaen" w:hAnsi="Sylfaen" w:cs="Sylfaen"/>
          <w:bCs/>
          <w:sz w:val="24"/>
          <w:szCs w:val="24"/>
          <w:lang w:val="ka-GE"/>
        </w:rPr>
        <w:t>შეჩერება</w:t>
      </w:r>
      <w:r w:rsidRPr="002870C5">
        <w:rPr>
          <w:rFonts w:ascii="Sylfaen" w:hAnsi="Sylfaen"/>
          <w:bCs/>
          <w:sz w:val="24"/>
          <w:szCs w:val="24"/>
          <w:lang w:val="ka-GE"/>
        </w:rPr>
        <w:t xml:space="preserve"> </w:t>
      </w:r>
      <w:r w:rsidRPr="002870C5">
        <w:rPr>
          <w:rFonts w:ascii="Sylfaen" w:hAnsi="Sylfaen" w:cs="Sylfaen"/>
          <w:bCs/>
          <w:sz w:val="24"/>
          <w:szCs w:val="24"/>
          <w:lang w:val="ka-GE"/>
        </w:rPr>
        <w:t>წარმოადგენს</w:t>
      </w:r>
      <w:r w:rsidRPr="002870C5">
        <w:rPr>
          <w:rFonts w:ascii="Sylfaen" w:hAnsi="Sylfaen"/>
          <w:bCs/>
          <w:sz w:val="24"/>
          <w:szCs w:val="24"/>
          <w:lang w:val="ka-GE"/>
        </w:rPr>
        <w:t xml:space="preserve"> </w:t>
      </w:r>
      <w:r w:rsidRPr="002870C5">
        <w:rPr>
          <w:rFonts w:ascii="Sylfaen" w:hAnsi="Sylfaen" w:cs="Sylfaen"/>
          <w:bCs/>
          <w:sz w:val="24"/>
          <w:szCs w:val="24"/>
          <w:lang w:val="ka-GE"/>
        </w:rPr>
        <w:t>ერთადერთ</w:t>
      </w:r>
      <w:r w:rsidRPr="002870C5">
        <w:rPr>
          <w:rFonts w:ascii="Sylfaen" w:hAnsi="Sylfaen"/>
          <w:bCs/>
          <w:sz w:val="24"/>
          <w:szCs w:val="24"/>
          <w:lang w:val="ka-GE"/>
        </w:rPr>
        <w:t xml:space="preserve"> </w:t>
      </w:r>
      <w:r w:rsidRPr="002870C5">
        <w:rPr>
          <w:rFonts w:ascii="Sylfaen" w:hAnsi="Sylfaen" w:cs="Sylfaen"/>
          <w:bCs/>
          <w:sz w:val="24"/>
          <w:szCs w:val="24"/>
          <w:lang w:val="ka-GE"/>
        </w:rPr>
        <w:t>რეალურ</w:t>
      </w:r>
      <w:r w:rsidRPr="002870C5">
        <w:rPr>
          <w:rFonts w:ascii="Sylfaen" w:hAnsi="Sylfaen"/>
          <w:bCs/>
          <w:sz w:val="24"/>
          <w:szCs w:val="24"/>
          <w:lang w:val="ka-GE"/>
        </w:rPr>
        <w:t xml:space="preserve"> </w:t>
      </w:r>
      <w:r w:rsidRPr="002870C5">
        <w:rPr>
          <w:rFonts w:ascii="Sylfaen" w:hAnsi="Sylfaen" w:cs="Sylfaen"/>
          <w:bCs/>
          <w:sz w:val="24"/>
          <w:szCs w:val="24"/>
          <w:lang w:val="ka-GE"/>
        </w:rPr>
        <w:t>გზას</w:t>
      </w:r>
      <w:r w:rsidRPr="002870C5">
        <w:rPr>
          <w:rFonts w:ascii="Sylfaen" w:hAnsi="Sylfaen"/>
          <w:bCs/>
          <w:sz w:val="24"/>
          <w:szCs w:val="24"/>
          <w:lang w:val="ka-GE"/>
        </w:rPr>
        <w:t xml:space="preserve"> </w:t>
      </w:r>
      <w:r w:rsidRPr="002870C5">
        <w:rPr>
          <w:rFonts w:ascii="Sylfaen" w:hAnsi="Sylfaen" w:cs="Sylfaen"/>
          <w:bCs/>
          <w:sz w:val="24"/>
          <w:szCs w:val="24"/>
          <w:lang w:val="ka-GE"/>
        </w:rPr>
        <w:t>გამოუსწორებელი</w:t>
      </w:r>
      <w:r w:rsidRPr="002870C5">
        <w:rPr>
          <w:rFonts w:ascii="Sylfaen" w:hAnsi="Sylfaen"/>
          <w:bCs/>
          <w:sz w:val="24"/>
          <w:szCs w:val="24"/>
          <w:lang w:val="ka-GE"/>
        </w:rPr>
        <w:t xml:space="preserve"> </w:t>
      </w:r>
      <w:r w:rsidRPr="002870C5">
        <w:rPr>
          <w:rFonts w:ascii="Sylfaen" w:hAnsi="Sylfaen" w:cs="Sylfaen"/>
          <w:bCs/>
          <w:sz w:val="24"/>
          <w:szCs w:val="24"/>
          <w:lang w:val="ka-GE"/>
        </w:rPr>
        <w:t>ზიანის</w:t>
      </w:r>
      <w:r w:rsidRPr="002870C5">
        <w:rPr>
          <w:rFonts w:ascii="Sylfaen" w:hAnsi="Sylfaen"/>
          <w:bCs/>
          <w:sz w:val="24"/>
          <w:szCs w:val="24"/>
          <w:lang w:val="ka-GE"/>
        </w:rPr>
        <w:t xml:space="preserve"> </w:t>
      </w:r>
      <w:r w:rsidRPr="002870C5">
        <w:rPr>
          <w:rFonts w:ascii="Sylfaen" w:hAnsi="Sylfaen" w:cs="Sylfaen"/>
          <w:bCs/>
          <w:sz w:val="24"/>
          <w:szCs w:val="24"/>
          <w:lang w:val="ka-GE"/>
        </w:rPr>
        <w:t>თავიდან</w:t>
      </w:r>
      <w:r w:rsidRPr="002870C5">
        <w:rPr>
          <w:rFonts w:ascii="Sylfaen" w:hAnsi="Sylfaen"/>
          <w:bCs/>
          <w:sz w:val="24"/>
          <w:szCs w:val="24"/>
          <w:lang w:val="ka-GE"/>
        </w:rPr>
        <w:t xml:space="preserve"> </w:t>
      </w:r>
      <w:r w:rsidRPr="002870C5">
        <w:rPr>
          <w:rFonts w:ascii="Sylfaen" w:hAnsi="Sylfaen" w:cs="Sylfaen"/>
          <w:bCs/>
          <w:sz w:val="24"/>
          <w:szCs w:val="24"/>
          <w:lang w:val="ka-GE"/>
        </w:rPr>
        <w:t>ასაცილებლად</w:t>
      </w:r>
      <w:r w:rsidRPr="002870C5">
        <w:rPr>
          <w:rFonts w:ascii="Sylfaen" w:hAnsi="Sylfaen"/>
          <w:bCs/>
          <w:sz w:val="24"/>
          <w:szCs w:val="24"/>
          <w:lang w:val="ka-GE"/>
        </w:rPr>
        <w:t xml:space="preserve">. იმავდროულად, </w:t>
      </w:r>
      <w:r w:rsidR="008D722A" w:rsidRPr="002870C5">
        <w:rPr>
          <w:rFonts w:ascii="Sylfaen" w:hAnsi="Sylfaen"/>
          <w:bCs/>
          <w:sz w:val="24"/>
          <w:szCs w:val="24"/>
          <w:lang w:val="ka-GE"/>
        </w:rPr>
        <w:t xml:space="preserve">მოსარჩელე მხარე მიუთითებს, რომ </w:t>
      </w:r>
      <w:r w:rsidRPr="002870C5">
        <w:rPr>
          <w:rFonts w:ascii="Sylfaen" w:hAnsi="Sylfaen" w:cs="Sylfaen"/>
          <w:bCs/>
          <w:sz w:val="24"/>
          <w:szCs w:val="24"/>
          <w:lang w:val="ka-GE"/>
        </w:rPr>
        <w:t>სადავო</w:t>
      </w:r>
      <w:r w:rsidRPr="002870C5">
        <w:rPr>
          <w:rFonts w:ascii="Sylfaen" w:hAnsi="Sylfaen"/>
          <w:bCs/>
          <w:sz w:val="24"/>
          <w:szCs w:val="24"/>
          <w:lang w:val="ka-GE"/>
        </w:rPr>
        <w:t xml:space="preserve"> </w:t>
      </w:r>
      <w:r w:rsidRPr="002870C5">
        <w:rPr>
          <w:rFonts w:ascii="Sylfaen" w:hAnsi="Sylfaen" w:cs="Sylfaen"/>
          <w:bCs/>
          <w:sz w:val="24"/>
          <w:szCs w:val="24"/>
          <w:lang w:val="ka-GE"/>
        </w:rPr>
        <w:t>ნორმების</w:t>
      </w:r>
      <w:r w:rsidRPr="002870C5">
        <w:rPr>
          <w:rFonts w:ascii="Sylfaen" w:hAnsi="Sylfaen"/>
          <w:bCs/>
          <w:sz w:val="24"/>
          <w:szCs w:val="24"/>
          <w:lang w:val="ka-GE"/>
        </w:rPr>
        <w:t xml:space="preserve"> </w:t>
      </w:r>
      <w:r w:rsidRPr="002870C5">
        <w:rPr>
          <w:rFonts w:ascii="Sylfaen" w:hAnsi="Sylfaen" w:cs="Sylfaen"/>
          <w:bCs/>
          <w:sz w:val="24"/>
          <w:szCs w:val="24"/>
          <w:lang w:val="ka-GE"/>
        </w:rPr>
        <w:t>შეჩერება</w:t>
      </w:r>
      <w:r w:rsidRPr="002870C5">
        <w:rPr>
          <w:rFonts w:ascii="Sylfaen" w:hAnsi="Sylfaen"/>
          <w:bCs/>
          <w:sz w:val="24"/>
          <w:szCs w:val="24"/>
          <w:lang w:val="ka-GE"/>
        </w:rPr>
        <w:t xml:space="preserve"> </w:t>
      </w:r>
      <w:r w:rsidRPr="002870C5">
        <w:rPr>
          <w:rFonts w:ascii="Sylfaen" w:hAnsi="Sylfaen" w:cs="Sylfaen"/>
          <w:bCs/>
          <w:sz w:val="24"/>
          <w:szCs w:val="24"/>
          <w:lang w:val="ka-GE"/>
        </w:rPr>
        <w:t>არ</w:t>
      </w:r>
      <w:r w:rsidRPr="002870C5">
        <w:rPr>
          <w:rFonts w:ascii="Sylfaen" w:hAnsi="Sylfaen"/>
          <w:bCs/>
          <w:sz w:val="24"/>
          <w:szCs w:val="24"/>
          <w:lang w:val="ka-GE"/>
        </w:rPr>
        <w:t xml:space="preserve"> </w:t>
      </w:r>
      <w:r w:rsidRPr="002870C5">
        <w:rPr>
          <w:rFonts w:ascii="Sylfaen" w:hAnsi="Sylfaen" w:cs="Sylfaen"/>
          <w:bCs/>
          <w:sz w:val="24"/>
          <w:szCs w:val="24"/>
          <w:lang w:val="ka-GE"/>
        </w:rPr>
        <w:t>აზიანებს</w:t>
      </w:r>
      <w:r w:rsidRPr="002870C5">
        <w:rPr>
          <w:rFonts w:ascii="Sylfaen" w:hAnsi="Sylfaen"/>
          <w:bCs/>
          <w:sz w:val="24"/>
          <w:szCs w:val="24"/>
          <w:lang w:val="ka-GE"/>
        </w:rPr>
        <w:t xml:space="preserve"> </w:t>
      </w:r>
      <w:r w:rsidRPr="002870C5">
        <w:rPr>
          <w:rFonts w:ascii="Sylfaen" w:hAnsi="Sylfaen" w:cs="Sylfaen"/>
          <w:bCs/>
          <w:sz w:val="24"/>
          <w:szCs w:val="24"/>
          <w:lang w:val="ka-GE"/>
        </w:rPr>
        <w:t>სხვა</w:t>
      </w:r>
      <w:r w:rsidRPr="002870C5">
        <w:rPr>
          <w:rFonts w:ascii="Sylfaen" w:hAnsi="Sylfaen"/>
          <w:bCs/>
          <w:sz w:val="24"/>
          <w:szCs w:val="24"/>
          <w:lang w:val="ka-GE"/>
        </w:rPr>
        <w:t xml:space="preserve"> </w:t>
      </w:r>
      <w:r w:rsidRPr="002870C5">
        <w:rPr>
          <w:rFonts w:ascii="Sylfaen" w:hAnsi="Sylfaen" w:cs="Sylfaen"/>
          <w:bCs/>
          <w:sz w:val="24"/>
          <w:szCs w:val="24"/>
          <w:lang w:val="ka-GE"/>
        </w:rPr>
        <w:t>ლეგიტიმურ</w:t>
      </w:r>
      <w:r w:rsidRPr="002870C5">
        <w:rPr>
          <w:rFonts w:ascii="Sylfaen" w:hAnsi="Sylfaen"/>
          <w:bCs/>
          <w:sz w:val="24"/>
          <w:szCs w:val="24"/>
          <w:lang w:val="ka-GE"/>
        </w:rPr>
        <w:t xml:space="preserve"> </w:t>
      </w:r>
      <w:r w:rsidRPr="002870C5">
        <w:rPr>
          <w:rFonts w:ascii="Sylfaen" w:hAnsi="Sylfaen" w:cs="Sylfaen"/>
          <w:bCs/>
          <w:sz w:val="24"/>
          <w:szCs w:val="24"/>
          <w:lang w:val="ka-GE"/>
        </w:rPr>
        <w:t>კონსტიტუციურ</w:t>
      </w:r>
      <w:r w:rsidRPr="002870C5">
        <w:rPr>
          <w:rFonts w:ascii="Sylfaen" w:hAnsi="Sylfaen"/>
          <w:bCs/>
          <w:sz w:val="24"/>
          <w:szCs w:val="24"/>
          <w:lang w:val="ka-GE"/>
        </w:rPr>
        <w:t xml:space="preserve"> </w:t>
      </w:r>
      <w:r w:rsidRPr="002870C5">
        <w:rPr>
          <w:rFonts w:ascii="Sylfaen" w:hAnsi="Sylfaen" w:cs="Sylfaen"/>
          <w:bCs/>
          <w:sz w:val="24"/>
          <w:szCs w:val="24"/>
          <w:lang w:val="ka-GE"/>
        </w:rPr>
        <w:t>ინტერესებს</w:t>
      </w:r>
      <w:r w:rsidRPr="002870C5">
        <w:rPr>
          <w:rFonts w:ascii="Sylfaen" w:hAnsi="Sylfaen"/>
          <w:bCs/>
          <w:sz w:val="24"/>
          <w:szCs w:val="24"/>
          <w:lang w:val="ka-GE"/>
        </w:rPr>
        <w:t xml:space="preserve">. </w:t>
      </w:r>
    </w:p>
    <w:p w14:paraId="33FEA882" w14:textId="77777777" w:rsidR="002E3A3E" w:rsidRPr="002870C5" w:rsidRDefault="002E3A3E" w:rsidP="008E637D">
      <w:pPr>
        <w:spacing w:after="0"/>
        <w:ind w:left="284"/>
        <w:contextualSpacing/>
        <w:jc w:val="both"/>
        <w:rPr>
          <w:rFonts w:ascii="Sylfaen" w:eastAsia="Calibri" w:hAnsi="Sylfaen"/>
          <w:bCs/>
          <w:sz w:val="24"/>
          <w:szCs w:val="24"/>
          <w:lang w:val="ka-GE"/>
        </w:rPr>
      </w:pPr>
    </w:p>
    <w:p w14:paraId="076B43D8" w14:textId="77777777" w:rsidR="00175326" w:rsidRPr="002870C5" w:rsidRDefault="00175326" w:rsidP="008E637D">
      <w:pPr>
        <w:spacing w:after="0"/>
        <w:contextualSpacing/>
        <w:jc w:val="both"/>
        <w:rPr>
          <w:rFonts w:ascii="Sylfaen" w:eastAsia="Calibri" w:hAnsi="Sylfaen"/>
          <w:bCs/>
          <w:sz w:val="24"/>
          <w:szCs w:val="24"/>
          <w:lang w:val="ka-GE"/>
        </w:rPr>
      </w:pPr>
    </w:p>
    <w:p w14:paraId="4249CF7A" w14:textId="408221E7" w:rsidR="005C1150" w:rsidRPr="002870C5" w:rsidRDefault="00324235" w:rsidP="008C0AF5">
      <w:pPr>
        <w:pStyle w:val="Heading1"/>
        <w:spacing w:after="100" w:afterAutospacing="1"/>
      </w:pPr>
      <w:r w:rsidRPr="002870C5">
        <w:t>II</w:t>
      </w:r>
      <w:r w:rsidRPr="002870C5">
        <w:br/>
      </w:r>
      <w:r w:rsidR="008B557A" w:rsidRPr="002870C5">
        <w:t>სამოტივაციო ნაწილი</w:t>
      </w:r>
    </w:p>
    <w:p w14:paraId="24A3FD64" w14:textId="77777777" w:rsidR="00E05644" w:rsidRPr="002870C5" w:rsidRDefault="00E05644" w:rsidP="008C0AF5">
      <w:pPr>
        <w:pStyle w:val="Heading2"/>
        <w:numPr>
          <w:ilvl w:val="0"/>
          <w:numId w:val="3"/>
        </w:numPr>
        <w:spacing w:before="0" w:after="100" w:afterAutospacing="1"/>
        <w:ind w:left="0" w:firstLine="284"/>
        <w:jc w:val="both"/>
        <w:rPr>
          <w:bCs w:val="0"/>
          <w:i w:val="0"/>
          <w:iCs w:val="0"/>
          <w:sz w:val="24"/>
          <w:szCs w:val="24"/>
          <w:lang w:val="ka-GE"/>
        </w:rPr>
      </w:pPr>
      <w:bookmarkStart w:id="5" w:name="_Hlk230105536"/>
      <w:r w:rsidRPr="002870C5">
        <w:rPr>
          <w:bCs w:val="0"/>
          <w:i w:val="0"/>
          <w:iCs w:val="0"/>
          <w:sz w:val="24"/>
          <w:szCs w:val="24"/>
          <w:lang w:val="ka-GE"/>
        </w:rPr>
        <w:t>სადავო ნორმაში განხორციელებული ცვლილება</w:t>
      </w:r>
    </w:p>
    <w:p w14:paraId="2AA09AB3" w14:textId="1B1F6335" w:rsidR="00E05644" w:rsidRPr="002870C5" w:rsidRDefault="00E05644" w:rsidP="00177993">
      <w:pPr>
        <w:pStyle w:val="NormalWeb"/>
        <w:numPr>
          <w:ilvl w:val="0"/>
          <w:numId w:val="4"/>
        </w:numPr>
        <w:shd w:val="clear" w:color="auto" w:fill="FFFFFF"/>
        <w:spacing w:before="0" w:beforeAutospacing="0" w:after="0" w:afterAutospacing="0" w:line="276" w:lineRule="auto"/>
        <w:ind w:left="0" w:firstLine="284"/>
        <w:jc w:val="both"/>
        <w:rPr>
          <w:rFonts w:ascii="Sylfaen" w:hAnsi="Sylfaen"/>
          <w:color w:val="000000"/>
          <w:lang w:val="ka-GE"/>
        </w:rPr>
      </w:pPr>
      <w:r w:rsidRPr="002870C5">
        <w:rPr>
          <w:rFonts w:ascii="Sylfaen" w:hAnsi="Sylfaen" w:cs="Sylfaen"/>
          <w:color w:val="000000"/>
          <w:lang w:val="ka-GE"/>
        </w:rPr>
        <w:t>მოსარჩელე</w:t>
      </w:r>
      <w:r w:rsidRPr="002870C5">
        <w:rPr>
          <w:rFonts w:ascii="Sylfaen" w:hAnsi="Sylfaen"/>
          <w:color w:val="000000"/>
          <w:lang w:val="ka-GE"/>
        </w:rPr>
        <w:t xml:space="preserve"> </w:t>
      </w:r>
      <w:r w:rsidRPr="002870C5">
        <w:rPr>
          <w:rFonts w:ascii="Sylfaen" w:hAnsi="Sylfaen" w:cs="Sylfaen"/>
          <w:color w:val="000000"/>
          <w:lang w:val="ka-GE"/>
        </w:rPr>
        <w:t>მხარე</w:t>
      </w:r>
      <w:r w:rsidRPr="002870C5">
        <w:rPr>
          <w:rFonts w:ascii="Sylfaen" w:hAnsi="Sylfaen"/>
          <w:color w:val="000000"/>
          <w:lang w:val="ka-GE"/>
        </w:rPr>
        <w:t xml:space="preserve"> </w:t>
      </w:r>
      <w:r w:rsidRPr="002870C5">
        <w:rPr>
          <w:rFonts w:ascii="Sylfaen" w:hAnsi="Sylfaen" w:cs="Sylfaen"/>
          <w:color w:val="000000"/>
          <w:lang w:val="ka-GE"/>
        </w:rPr>
        <w:t>სადავოდ</w:t>
      </w:r>
      <w:r w:rsidRPr="002870C5">
        <w:rPr>
          <w:rFonts w:ascii="Sylfaen" w:hAnsi="Sylfaen"/>
          <w:color w:val="000000"/>
          <w:lang w:val="ka-GE"/>
        </w:rPr>
        <w:t xml:space="preserve"> </w:t>
      </w:r>
      <w:r w:rsidRPr="002870C5">
        <w:rPr>
          <w:rFonts w:ascii="Sylfaen" w:hAnsi="Sylfaen" w:cs="Sylfaen"/>
          <w:color w:val="000000"/>
          <w:lang w:val="ka-GE"/>
        </w:rPr>
        <w:t>ხდის</w:t>
      </w:r>
      <w:r w:rsidRPr="002870C5">
        <w:rPr>
          <w:rFonts w:ascii="Sylfaen" w:hAnsi="Sylfaen"/>
          <w:color w:val="000000"/>
          <w:lang w:val="ka-GE"/>
        </w:rPr>
        <w:t xml:space="preserve">, </w:t>
      </w:r>
      <w:r w:rsidRPr="002870C5">
        <w:rPr>
          <w:rFonts w:ascii="Sylfaen" w:hAnsi="Sylfaen" w:cs="Sylfaen"/>
          <w:color w:val="000000"/>
          <w:lang w:val="ka-GE"/>
        </w:rPr>
        <w:t>მათ</w:t>
      </w:r>
      <w:r w:rsidRPr="002870C5">
        <w:rPr>
          <w:rFonts w:ascii="Sylfaen" w:hAnsi="Sylfaen"/>
          <w:color w:val="000000"/>
          <w:lang w:val="ka-GE"/>
        </w:rPr>
        <w:t xml:space="preserve"> </w:t>
      </w:r>
      <w:r w:rsidRPr="002870C5">
        <w:rPr>
          <w:rFonts w:ascii="Sylfaen" w:hAnsi="Sylfaen" w:cs="Sylfaen"/>
          <w:color w:val="000000"/>
          <w:lang w:val="ka-GE"/>
        </w:rPr>
        <w:t>შორის</w:t>
      </w:r>
      <w:r w:rsidRPr="002870C5">
        <w:rPr>
          <w:rFonts w:ascii="Sylfaen" w:hAnsi="Sylfaen"/>
          <w:color w:val="000000"/>
          <w:lang w:val="ka-GE"/>
        </w:rPr>
        <w:t xml:space="preserve">, </w:t>
      </w:r>
      <w:bookmarkStart w:id="6" w:name="_Hlk236235370"/>
      <w:r w:rsidRPr="002870C5">
        <w:rPr>
          <w:rFonts w:ascii="Sylfaen" w:hAnsi="Sylfaen" w:cs="Sylfaen"/>
          <w:color w:val="000000"/>
          <w:lang w:val="ka-GE"/>
        </w:rPr>
        <w:t>საქართველოს</w:t>
      </w:r>
      <w:r w:rsidRPr="002870C5">
        <w:rPr>
          <w:rFonts w:ascii="Sylfaen" w:hAnsi="Sylfaen"/>
          <w:color w:val="000000"/>
          <w:lang w:val="ka-GE"/>
        </w:rPr>
        <w:t xml:space="preserve"> </w:t>
      </w:r>
      <w:r w:rsidRPr="002870C5">
        <w:rPr>
          <w:rFonts w:ascii="Sylfaen" w:hAnsi="Sylfaen" w:cs="Sylfaen"/>
          <w:color w:val="000000"/>
          <w:lang w:val="ka-GE"/>
        </w:rPr>
        <w:t>ადმინისტრაციულ სამართალდარღვევათა კოდექსის</w:t>
      </w:r>
      <w:r w:rsidRPr="002870C5">
        <w:rPr>
          <w:rFonts w:ascii="Sylfaen" w:hAnsi="Sylfaen"/>
          <w:color w:val="000000"/>
          <w:lang w:val="ka-GE"/>
        </w:rPr>
        <w:t xml:space="preserve"> </w:t>
      </w:r>
      <w:r w:rsidRPr="002870C5">
        <w:rPr>
          <w:rFonts w:ascii="Sylfaen" w:hAnsi="Sylfaen" w:cs="Sylfaen"/>
          <w:color w:val="000000"/>
          <w:lang w:val="ka-GE"/>
        </w:rPr>
        <w:t>174</w:t>
      </w:r>
      <w:r w:rsidRPr="002870C5">
        <w:rPr>
          <w:rFonts w:ascii="Sylfaen" w:hAnsi="Sylfaen" w:cs="Sylfaen"/>
          <w:color w:val="000000"/>
          <w:vertAlign w:val="superscript"/>
          <w:lang w:val="ka-GE"/>
        </w:rPr>
        <w:t>1</w:t>
      </w:r>
      <w:r w:rsidRPr="002870C5">
        <w:rPr>
          <w:rFonts w:ascii="Sylfaen" w:hAnsi="Sylfaen" w:cs="Sylfaen"/>
          <w:color w:val="000000"/>
          <w:lang w:val="ka-GE"/>
        </w:rPr>
        <w:t xml:space="preserve"> მუხლის მე-10 ნაწილის</w:t>
      </w:r>
      <w:r w:rsidRPr="002870C5">
        <w:rPr>
          <w:rFonts w:ascii="Sylfaen" w:hAnsi="Sylfaen"/>
          <w:color w:val="000000"/>
          <w:lang w:val="ka-GE"/>
        </w:rPr>
        <w:t xml:space="preserve"> (2025 </w:t>
      </w:r>
      <w:r w:rsidRPr="002870C5">
        <w:rPr>
          <w:rFonts w:ascii="Sylfaen" w:hAnsi="Sylfaen" w:cs="Sylfaen"/>
          <w:color w:val="000000"/>
          <w:lang w:val="ka-GE"/>
        </w:rPr>
        <w:t>წლის</w:t>
      </w:r>
      <w:r w:rsidRPr="002870C5">
        <w:rPr>
          <w:rFonts w:ascii="Sylfaen" w:hAnsi="Sylfaen"/>
          <w:color w:val="000000"/>
          <w:lang w:val="ka-GE"/>
        </w:rPr>
        <w:t xml:space="preserve"> 11 დეკემბრამდე </w:t>
      </w:r>
      <w:r w:rsidRPr="002870C5">
        <w:rPr>
          <w:rFonts w:ascii="Sylfaen" w:hAnsi="Sylfaen" w:cs="Sylfaen"/>
          <w:color w:val="000000"/>
          <w:lang w:val="ka-GE"/>
        </w:rPr>
        <w:t>მოქმედი</w:t>
      </w:r>
      <w:r w:rsidRPr="002870C5">
        <w:rPr>
          <w:rFonts w:ascii="Sylfaen" w:hAnsi="Sylfaen"/>
          <w:color w:val="000000"/>
          <w:lang w:val="ka-GE"/>
        </w:rPr>
        <w:t xml:space="preserve"> </w:t>
      </w:r>
      <w:r w:rsidRPr="002870C5">
        <w:rPr>
          <w:rFonts w:ascii="Sylfaen" w:hAnsi="Sylfaen" w:cs="Sylfaen"/>
          <w:color w:val="000000"/>
          <w:lang w:val="ka-GE"/>
        </w:rPr>
        <w:t>რედაქცია</w:t>
      </w:r>
      <w:r w:rsidRPr="002870C5">
        <w:rPr>
          <w:rFonts w:ascii="Sylfaen" w:hAnsi="Sylfaen"/>
          <w:color w:val="000000"/>
          <w:lang w:val="ka-GE"/>
        </w:rPr>
        <w:t>)</w:t>
      </w:r>
      <w:bookmarkEnd w:id="6"/>
      <w:r w:rsidRPr="002870C5">
        <w:rPr>
          <w:rFonts w:ascii="Sylfaen" w:hAnsi="Sylfaen"/>
          <w:color w:val="000000"/>
          <w:lang w:val="ka-GE"/>
        </w:rPr>
        <w:t xml:space="preserve"> </w:t>
      </w:r>
      <w:r w:rsidRPr="002870C5">
        <w:rPr>
          <w:rFonts w:ascii="Sylfaen" w:hAnsi="Sylfaen" w:cs="Sylfaen"/>
          <w:color w:val="000000"/>
          <w:lang w:val="ka-GE"/>
        </w:rPr>
        <w:t>კონსტიტუციურობას</w:t>
      </w:r>
      <w:r w:rsidRPr="002870C5">
        <w:rPr>
          <w:rFonts w:ascii="Sylfaen" w:hAnsi="Sylfaen"/>
          <w:color w:val="000000"/>
          <w:lang w:val="ka-GE"/>
        </w:rPr>
        <w:t xml:space="preserve"> </w:t>
      </w:r>
      <w:r w:rsidRPr="002870C5">
        <w:rPr>
          <w:rFonts w:ascii="Sylfaen" w:hAnsi="Sylfaen" w:cs="Sylfaen"/>
          <w:color w:val="000000"/>
          <w:lang w:val="ka-GE"/>
        </w:rPr>
        <w:t>საქართველოს</w:t>
      </w:r>
      <w:r w:rsidRPr="002870C5">
        <w:rPr>
          <w:rFonts w:ascii="Sylfaen" w:hAnsi="Sylfaen"/>
          <w:color w:val="000000"/>
          <w:lang w:val="ka-GE"/>
        </w:rPr>
        <w:t xml:space="preserve"> </w:t>
      </w:r>
      <w:r w:rsidRPr="002870C5">
        <w:rPr>
          <w:rFonts w:ascii="Sylfaen" w:hAnsi="Sylfaen" w:cs="Sylfaen"/>
          <w:color w:val="000000"/>
          <w:lang w:val="ka-GE"/>
        </w:rPr>
        <w:t>კონსტიტუციის</w:t>
      </w:r>
      <w:r w:rsidRPr="002870C5">
        <w:rPr>
          <w:rFonts w:ascii="Sylfaen" w:hAnsi="Sylfaen"/>
          <w:color w:val="000000"/>
          <w:lang w:val="ka-GE"/>
        </w:rPr>
        <w:t xml:space="preserve"> </w:t>
      </w:r>
      <w:r w:rsidRPr="002870C5">
        <w:rPr>
          <w:rFonts w:ascii="Sylfaen" w:hAnsi="Sylfaen"/>
          <w:bCs/>
          <w:lang w:val="ka-GE"/>
        </w:rPr>
        <w:t xml:space="preserve">მე-9 მუხლთან და 21-ე მუხლის პირველ პუნქტთან მიმართებით. აღნიშნული სადავო ნორმის </w:t>
      </w:r>
      <w:r w:rsidR="003F1B65" w:rsidRPr="002870C5">
        <w:rPr>
          <w:rFonts w:ascii="Sylfaen" w:hAnsi="Sylfaen"/>
          <w:color w:val="000000"/>
          <w:lang w:val="ka-GE"/>
        </w:rPr>
        <w:t xml:space="preserve">(2025 </w:t>
      </w:r>
      <w:r w:rsidR="003F1B65" w:rsidRPr="002870C5">
        <w:rPr>
          <w:rFonts w:ascii="Sylfaen" w:hAnsi="Sylfaen" w:cs="Sylfaen"/>
          <w:color w:val="000000"/>
          <w:lang w:val="ka-GE"/>
        </w:rPr>
        <w:t>წლის</w:t>
      </w:r>
      <w:r w:rsidR="003F1B65" w:rsidRPr="002870C5">
        <w:rPr>
          <w:rFonts w:ascii="Sylfaen" w:hAnsi="Sylfaen"/>
          <w:color w:val="000000"/>
          <w:lang w:val="ka-GE"/>
        </w:rPr>
        <w:t xml:space="preserve"> 11 დეკემბრამდე </w:t>
      </w:r>
      <w:r w:rsidR="003F1B65" w:rsidRPr="002870C5">
        <w:rPr>
          <w:rFonts w:ascii="Sylfaen" w:hAnsi="Sylfaen" w:cs="Sylfaen"/>
          <w:color w:val="000000"/>
          <w:lang w:val="ka-GE"/>
        </w:rPr>
        <w:t>მოქმედი</w:t>
      </w:r>
      <w:r w:rsidR="003F1B65" w:rsidRPr="002870C5">
        <w:rPr>
          <w:rFonts w:ascii="Sylfaen" w:hAnsi="Sylfaen"/>
          <w:color w:val="000000"/>
          <w:lang w:val="ka-GE"/>
        </w:rPr>
        <w:t xml:space="preserve"> </w:t>
      </w:r>
      <w:r w:rsidR="003F1B65" w:rsidRPr="002870C5">
        <w:rPr>
          <w:rFonts w:ascii="Sylfaen" w:hAnsi="Sylfaen" w:cs="Sylfaen"/>
          <w:color w:val="000000"/>
          <w:lang w:val="ka-GE"/>
        </w:rPr>
        <w:t>რედაქცია</w:t>
      </w:r>
      <w:r w:rsidR="003F1B65" w:rsidRPr="002870C5">
        <w:rPr>
          <w:rFonts w:ascii="Sylfaen" w:hAnsi="Sylfaen"/>
          <w:color w:val="000000"/>
          <w:lang w:val="ka-GE"/>
        </w:rPr>
        <w:t xml:space="preserve">) </w:t>
      </w:r>
      <w:r w:rsidRPr="002870C5">
        <w:rPr>
          <w:rFonts w:ascii="Sylfaen" w:hAnsi="Sylfaen"/>
          <w:bCs/>
          <w:lang w:val="ka-GE"/>
        </w:rPr>
        <w:t>თანახმად, „შეკრებებისა და მანიფესტაციების შესახებ“ საქართველოს კანონის მე-11 მუხლის მე-2 პუნქტის „ა</w:t>
      </w:r>
      <w:r w:rsidRPr="002870C5">
        <w:rPr>
          <w:bCs/>
          <w:vertAlign w:val="superscript"/>
          <w:lang w:val="ka-GE"/>
        </w:rPr>
        <w:t>​</w:t>
      </w:r>
      <w:r w:rsidRPr="002870C5">
        <w:rPr>
          <w:rFonts w:ascii="Sylfaen" w:hAnsi="Sylfaen"/>
          <w:bCs/>
          <w:vertAlign w:val="superscript"/>
          <w:lang w:val="ka-GE"/>
        </w:rPr>
        <w:t>2</w:t>
      </w:r>
      <w:r w:rsidRPr="002870C5">
        <w:rPr>
          <w:rFonts w:ascii="Sylfaen" w:hAnsi="Sylfaen"/>
          <w:bCs/>
          <w:lang w:val="ka-GE"/>
        </w:rPr>
        <w:t>“, „გ“, „ე“ და „ვ“ ქვეპუნქტებითა და 11</w:t>
      </w:r>
      <w:r w:rsidRPr="002870C5">
        <w:rPr>
          <w:rFonts w:ascii="Sylfaen" w:hAnsi="Sylfaen"/>
          <w:bCs/>
          <w:vertAlign w:val="superscript"/>
          <w:lang w:val="ka-GE"/>
        </w:rPr>
        <w:t>1</w:t>
      </w:r>
      <w:r w:rsidR="00647D89">
        <w:rPr>
          <w:rFonts w:ascii="Sylfaen" w:hAnsi="Sylfaen"/>
          <w:bCs/>
          <w:lang w:val="ka-GE"/>
        </w:rPr>
        <w:t xml:space="preserve"> </w:t>
      </w:r>
      <w:r w:rsidRPr="002870C5">
        <w:rPr>
          <w:rFonts w:ascii="Sylfaen" w:hAnsi="Sylfaen"/>
          <w:bCs/>
          <w:lang w:val="ka-GE"/>
        </w:rPr>
        <w:t>მუხლით გათვალისწინებული ნორმების დარღვევა 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p>
    <w:p w14:paraId="56A67C1E" w14:textId="67180C5A" w:rsidR="00986D78" w:rsidRPr="002870C5" w:rsidRDefault="00E05644" w:rsidP="00177993">
      <w:pPr>
        <w:pStyle w:val="NormalWeb"/>
        <w:numPr>
          <w:ilvl w:val="0"/>
          <w:numId w:val="4"/>
        </w:numPr>
        <w:shd w:val="clear" w:color="auto" w:fill="FFFFFF"/>
        <w:spacing w:before="0" w:beforeAutospacing="0" w:after="0" w:afterAutospacing="0" w:line="276" w:lineRule="auto"/>
        <w:ind w:left="0" w:firstLine="284"/>
        <w:jc w:val="both"/>
        <w:rPr>
          <w:rFonts w:ascii="Sylfaen" w:hAnsi="Sylfaen"/>
          <w:color w:val="000000"/>
          <w:lang w:val="ka-GE"/>
        </w:rPr>
      </w:pPr>
      <w:r w:rsidRPr="002870C5">
        <w:rPr>
          <w:rFonts w:ascii="Sylfaen" w:hAnsi="Sylfaen" w:cs="Sylfaen"/>
          <w:color w:val="000000"/>
          <w:lang w:val="ka-GE"/>
        </w:rPr>
        <w:t>„</w:t>
      </w:r>
      <w:r w:rsidRPr="002870C5">
        <w:rPr>
          <w:rFonts w:ascii="Sylfaen" w:hAnsi="Sylfaen" w:cs="Cambria"/>
          <w:color w:val="000000"/>
          <w:lang w:val="ka-GE"/>
        </w:rPr>
        <w:t>საქართველოს ადმინისტრაციულ სამართალდარღვევათა კოდექსში ცვლილების შეტანის შესახებ“</w:t>
      </w:r>
      <w:r w:rsidR="007A0FB4" w:rsidRPr="002870C5">
        <w:rPr>
          <w:rFonts w:ascii="Sylfaen" w:hAnsi="Sylfaen"/>
          <w:color w:val="000000"/>
          <w:lang w:val="ka-GE"/>
        </w:rPr>
        <w:t xml:space="preserve"> </w:t>
      </w:r>
      <w:r w:rsidRPr="002870C5">
        <w:rPr>
          <w:rFonts w:ascii="Sylfaen" w:hAnsi="Sylfaen" w:cs="Sylfaen"/>
          <w:color w:val="000000"/>
          <w:lang w:val="ka-GE"/>
        </w:rPr>
        <w:t>საქართველოს</w:t>
      </w:r>
      <w:r w:rsidRPr="002870C5">
        <w:rPr>
          <w:rFonts w:ascii="Sylfaen" w:hAnsi="Sylfaen"/>
          <w:color w:val="000000"/>
          <w:lang w:val="ka-GE"/>
        </w:rPr>
        <w:t xml:space="preserve"> 2025 </w:t>
      </w:r>
      <w:r w:rsidRPr="002870C5">
        <w:rPr>
          <w:rFonts w:ascii="Sylfaen" w:hAnsi="Sylfaen" w:cs="Sylfaen"/>
          <w:color w:val="000000"/>
          <w:lang w:val="ka-GE"/>
        </w:rPr>
        <w:t>წლის</w:t>
      </w:r>
      <w:r w:rsidRPr="002870C5">
        <w:rPr>
          <w:rFonts w:ascii="Sylfaen" w:hAnsi="Sylfaen"/>
          <w:color w:val="000000"/>
          <w:lang w:val="ka-GE"/>
        </w:rPr>
        <w:t xml:space="preserve"> 10 დეკემბრის №</w:t>
      </w:r>
      <w:r w:rsidRPr="002870C5">
        <w:rPr>
          <w:rFonts w:ascii="Sylfaen" w:hAnsi="Sylfaen" w:cs="Cambria"/>
          <w:color w:val="000000"/>
          <w:lang w:val="ka-GE"/>
        </w:rPr>
        <w:t>1204-IVმს-XIმპ კანონით</w:t>
      </w:r>
      <w:r w:rsidRPr="002870C5">
        <w:rPr>
          <w:rFonts w:ascii="Sylfaen" w:hAnsi="Sylfaen"/>
          <w:color w:val="000000"/>
          <w:lang w:val="ka-GE"/>
        </w:rPr>
        <w:t xml:space="preserve">, </w:t>
      </w:r>
      <w:r w:rsidRPr="002870C5">
        <w:rPr>
          <w:rFonts w:ascii="Sylfaen" w:hAnsi="Sylfaen" w:cs="Sylfaen"/>
          <w:color w:val="000000"/>
          <w:lang w:val="ka-GE"/>
        </w:rPr>
        <w:t>საქართველოს</w:t>
      </w:r>
      <w:r w:rsidRPr="002870C5">
        <w:rPr>
          <w:rFonts w:ascii="Sylfaen" w:hAnsi="Sylfaen"/>
          <w:color w:val="000000"/>
          <w:lang w:val="ka-GE"/>
        </w:rPr>
        <w:t xml:space="preserve"> </w:t>
      </w:r>
      <w:r w:rsidRPr="002870C5">
        <w:rPr>
          <w:rFonts w:ascii="Sylfaen" w:hAnsi="Sylfaen" w:cs="Sylfaen"/>
          <w:color w:val="000000"/>
          <w:lang w:val="ka-GE"/>
        </w:rPr>
        <w:t>ადმინისტრაციულ სამართალდარღვევათა კოდექსის</w:t>
      </w:r>
      <w:r w:rsidRPr="002870C5">
        <w:rPr>
          <w:rFonts w:ascii="Sylfaen" w:hAnsi="Sylfaen"/>
          <w:color w:val="000000"/>
          <w:lang w:val="ka-GE"/>
        </w:rPr>
        <w:t xml:space="preserve"> </w:t>
      </w:r>
      <w:r w:rsidRPr="002870C5">
        <w:rPr>
          <w:rFonts w:ascii="Sylfaen" w:hAnsi="Sylfaen" w:cs="Sylfaen"/>
          <w:color w:val="000000"/>
          <w:lang w:val="ka-GE"/>
        </w:rPr>
        <w:t>174</w:t>
      </w:r>
      <w:r w:rsidRPr="002870C5">
        <w:rPr>
          <w:rFonts w:ascii="Sylfaen" w:hAnsi="Sylfaen" w:cs="Sylfaen"/>
          <w:color w:val="000000"/>
          <w:vertAlign w:val="superscript"/>
          <w:lang w:val="ka-GE"/>
        </w:rPr>
        <w:t>1</w:t>
      </w:r>
      <w:r w:rsidR="00647D89">
        <w:rPr>
          <w:rFonts w:ascii="Sylfaen" w:hAnsi="Sylfaen" w:cs="Sylfaen"/>
          <w:color w:val="000000"/>
          <w:lang w:val="ka-GE"/>
        </w:rPr>
        <w:t xml:space="preserve"> </w:t>
      </w:r>
      <w:r w:rsidRPr="002870C5">
        <w:rPr>
          <w:rFonts w:ascii="Sylfaen" w:hAnsi="Sylfaen" w:cs="Sylfaen"/>
          <w:color w:val="000000"/>
          <w:lang w:val="ka-GE"/>
        </w:rPr>
        <w:t>მუხლის მე-10 ნაწილი ჩამოყალიბდა</w:t>
      </w:r>
      <w:r w:rsidRPr="002870C5">
        <w:rPr>
          <w:rFonts w:ascii="Sylfaen" w:hAnsi="Sylfaen"/>
          <w:color w:val="000000"/>
          <w:lang w:val="ka-GE"/>
        </w:rPr>
        <w:t xml:space="preserve"> </w:t>
      </w:r>
      <w:r w:rsidRPr="002870C5">
        <w:rPr>
          <w:rFonts w:ascii="Sylfaen" w:hAnsi="Sylfaen" w:cs="Sylfaen"/>
          <w:color w:val="000000"/>
          <w:lang w:val="ka-GE"/>
        </w:rPr>
        <w:t>ახალი</w:t>
      </w:r>
      <w:r w:rsidRPr="002870C5">
        <w:rPr>
          <w:rFonts w:ascii="Sylfaen" w:hAnsi="Sylfaen"/>
          <w:color w:val="000000"/>
          <w:lang w:val="ka-GE"/>
        </w:rPr>
        <w:t xml:space="preserve"> </w:t>
      </w:r>
      <w:r w:rsidRPr="002870C5">
        <w:rPr>
          <w:rFonts w:ascii="Sylfaen" w:hAnsi="Sylfaen" w:cs="Sylfaen"/>
          <w:color w:val="000000"/>
          <w:lang w:val="ka-GE"/>
        </w:rPr>
        <w:t>რედაქციით</w:t>
      </w:r>
      <w:r w:rsidRPr="002870C5">
        <w:rPr>
          <w:rFonts w:ascii="Sylfaen" w:hAnsi="Sylfaen"/>
          <w:color w:val="000000"/>
          <w:lang w:val="ka-GE"/>
        </w:rPr>
        <w:t xml:space="preserve">, </w:t>
      </w:r>
      <w:r w:rsidRPr="002870C5">
        <w:rPr>
          <w:rFonts w:ascii="Sylfaen" w:hAnsi="Sylfaen" w:cs="Sylfaen"/>
          <w:color w:val="000000"/>
          <w:lang w:val="ka-GE"/>
        </w:rPr>
        <w:t>რომელიც</w:t>
      </w:r>
      <w:r w:rsidRPr="002870C5">
        <w:rPr>
          <w:rFonts w:ascii="Sylfaen" w:hAnsi="Sylfaen"/>
          <w:color w:val="000000"/>
          <w:lang w:val="ka-GE"/>
        </w:rPr>
        <w:t xml:space="preserve"> </w:t>
      </w:r>
      <w:r w:rsidRPr="002870C5">
        <w:rPr>
          <w:rFonts w:ascii="Sylfaen" w:hAnsi="Sylfaen" w:cs="Sylfaen"/>
          <w:color w:val="000000"/>
          <w:lang w:val="ka-GE"/>
        </w:rPr>
        <w:t>ამოქმედდა</w:t>
      </w:r>
      <w:r w:rsidRPr="002870C5">
        <w:rPr>
          <w:rFonts w:ascii="Sylfaen" w:hAnsi="Sylfaen"/>
          <w:color w:val="000000"/>
          <w:lang w:val="ka-GE"/>
        </w:rPr>
        <w:t xml:space="preserve"> 2025 </w:t>
      </w:r>
      <w:r w:rsidRPr="002870C5">
        <w:rPr>
          <w:rFonts w:ascii="Sylfaen" w:hAnsi="Sylfaen" w:cs="Sylfaen"/>
          <w:color w:val="000000"/>
          <w:lang w:val="ka-GE"/>
        </w:rPr>
        <w:t>წლის</w:t>
      </w:r>
      <w:r w:rsidRPr="002870C5">
        <w:rPr>
          <w:rFonts w:ascii="Sylfaen" w:hAnsi="Sylfaen"/>
          <w:color w:val="000000"/>
          <w:lang w:val="ka-GE"/>
        </w:rPr>
        <w:t xml:space="preserve"> 11 დეკემბრიდან. </w:t>
      </w:r>
      <w:r w:rsidRPr="002870C5">
        <w:rPr>
          <w:rFonts w:ascii="Sylfaen" w:hAnsi="Sylfaen" w:cs="Sylfaen"/>
          <w:color w:val="000000"/>
          <w:lang w:val="ka-GE"/>
        </w:rPr>
        <w:t>განხორციელებული</w:t>
      </w:r>
      <w:r w:rsidRPr="002870C5">
        <w:rPr>
          <w:rFonts w:ascii="Sylfaen" w:hAnsi="Sylfaen"/>
          <w:color w:val="000000"/>
          <w:lang w:val="ka-GE"/>
        </w:rPr>
        <w:t xml:space="preserve"> </w:t>
      </w:r>
      <w:r w:rsidRPr="002870C5">
        <w:rPr>
          <w:rFonts w:ascii="Sylfaen" w:hAnsi="Sylfaen" w:cs="Sylfaen"/>
          <w:color w:val="000000"/>
          <w:lang w:val="ka-GE"/>
        </w:rPr>
        <w:t>ცვლილების</w:t>
      </w:r>
      <w:r w:rsidRPr="002870C5">
        <w:rPr>
          <w:rFonts w:ascii="Sylfaen" w:hAnsi="Sylfaen"/>
          <w:color w:val="000000"/>
          <w:lang w:val="ka-GE"/>
        </w:rPr>
        <w:t xml:space="preserve"> </w:t>
      </w:r>
      <w:r w:rsidRPr="002870C5">
        <w:rPr>
          <w:rFonts w:ascii="Sylfaen" w:hAnsi="Sylfaen" w:cs="Sylfaen"/>
          <w:color w:val="000000"/>
          <w:lang w:val="ka-GE"/>
        </w:rPr>
        <w:t>შედეგად</w:t>
      </w:r>
      <w:r w:rsidRPr="002870C5">
        <w:rPr>
          <w:rFonts w:ascii="Sylfaen" w:hAnsi="Sylfaen"/>
          <w:color w:val="000000"/>
          <w:lang w:val="ka-GE"/>
        </w:rPr>
        <w:t xml:space="preserve">, სადავო ნორმას დაემატა </w:t>
      </w:r>
      <w:r w:rsidR="007A0FB4" w:rsidRPr="002870C5">
        <w:rPr>
          <w:rFonts w:ascii="Sylfaen" w:hAnsi="Sylfaen"/>
          <w:color w:val="000000"/>
          <w:lang w:val="ka-GE"/>
        </w:rPr>
        <w:t xml:space="preserve">ახალი </w:t>
      </w:r>
      <w:r w:rsidRPr="002870C5">
        <w:rPr>
          <w:rFonts w:ascii="Sylfaen" w:hAnsi="Sylfaen"/>
          <w:color w:val="000000"/>
          <w:lang w:val="ka-GE"/>
        </w:rPr>
        <w:t xml:space="preserve">აკრძალული ქცევის წესები და </w:t>
      </w:r>
      <w:r w:rsidRPr="002870C5">
        <w:rPr>
          <w:rFonts w:ascii="Sylfaen" w:hAnsi="Sylfaen"/>
          <w:bCs/>
          <w:lang w:val="ka-GE"/>
        </w:rPr>
        <w:t>„შეკრებებისა და მანიფესტაციების შესახებ“ საქართველოს კანონის მე-11 მუხლის მე-2 პუნქტის „ა</w:t>
      </w:r>
      <w:r w:rsidRPr="002870C5">
        <w:rPr>
          <w:bCs/>
          <w:vertAlign w:val="superscript"/>
          <w:lang w:val="ka-GE"/>
        </w:rPr>
        <w:t>​</w:t>
      </w:r>
      <w:r w:rsidRPr="002870C5">
        <w:rPr>
          <w:rFonts w:ascii="Sylfaen" w:hAnsi="Sylfaen"/>
          <w:bCs/>
          <w:vertAlign w:val="superscript"/>
          <w:lang w:val="ka-GE"/>
        </w:rPr>
        <w:t>2</w:t>
      </w:r>
      <w:r w:rsidRPr="002870C5">
        <w:rPr>
          <w:rFonts w:ascii="Sylfaen" w:hAnsi="Sylfaen"/>
          <w:bCs/>
          <w:lang w:val="ka-GE"/>
        </w:rPr>
        <w:t>“, „გ“, „ე“ და „ვ“ ქვეპუნქტებითა და 11</w:t>
      </w:r>
      <w:r w:rsidRPr="002870C5">
        <w:rPr>
          <w:bCs/>
          <w:vertAlign w:val="superscript"/>
          <w:lang w:val="ka-GE"/>
        </w:rPr>
        <w:t>​</w:t>
      </w:r>
      <w:r w:rsidRPr="002870C5">
        <w:rPr>
          <w:rFonts w:ascii="Sylfaen" w:hAnsi="Sylfaen"/>
          <w:bCs/>
          <w:vertAlign w:val="superscript"/>
          <w:lang w:val="ka-GE"/>
        </w:rPr>
        <w:t>1</w:t>
      </w:r>
      <w:r w:rsidR="00647D89">
        <w:rPr>
          <w:rFonts w:ascii="Sylfaen" w:hAnsi="Sylfaen"/>
          <w:bCs/>
          <w:lang w:val="ka-GE"/>
        </w:rPr>
        <w:t xml:space="preserve"> </w:t>
      </w:r>
      <w:r w:rsidRPr="002870C5">
        <w:rPr>
          <w:rFonts w:ascii="Sylfaen" w:hAnsi="Sylfaen"/>
          <w:bCs/>
          <w:lang w:val="ka-GE"/>
        </w:rPr>
        <w:t xml:space="preserve">მუხლით გათვალისწინებული ნორმების დარღვევის გარდა (რასაც მოსარჩელე მხარე ხდის სადავოდ) </w:t>
      </w:r>
      <w:r w:rsidR="007A0FB4" w:rsidRPr="002870C5">
        <w:rPr>
          <w:rFonts w:ascii="Sylfaen" w:hAnsi="Sylfaen"/>
          <w:bCs/>
          <w:lang w:val="ka-GE"/>
        </w:rPr>
        <w:t>სადავო ნორმა</w:t>
      </w:r>
      <w:r w:rsidR="003F1B65" w:rsidRPr="002870C5">
        <w:rPr>
          <w:rFonts w:ascii="Sylfaen" w:hAnsi="Sylfaen"/>
          <w:bCs/>
          <w:lang w:val="ka-GE"/>
        </w:rPr>
        <w:t>ს</w:t>
      </w:r>
      <w:r w:rsidR="007A0FB4" w:rsidRPr="002870C5">
        <w:rPr>
          <w:rFonts w:ascii="Sylfaen" w:hAnsi="Sylfaen"/>
          <w:bCs/>
          <w:lang w:val="ka-GE"/>
        </w:rPr>
        <w:t xml:space="preserve"> დაემატა და ახალ </w:t>
      </w:r>
      <w:r w:rsidRPr="002870C5">
        <w:rPr>
          <w:rFonts w:ascii="Sylfaen" w:hAnsi="Sylfaen"/>
          <w:bCs/>
          <w:lang w:val="ka-GE"/>
        </w:rPr>
        <w:t>სამართალდარღვევად განისაზღვრა „შეკრებებისა და მანიფესტაციების შესახებ“ საქართველოს კანონის მე-10 ან 11</w:t>
      </w:r>
      <w:r w:rsidRPr="002870C5">
        <w:rPr>
          <w:rFonts w:ascii="Sylfaen" w:hAnsi="Sylfaen"/>
          <w:bCs/>
          <w:vertAlign w:val="superscript"/>
          <w:lang w:val="ka-GE"/>
        </w:rPr>
        <w:t>2</w:t>
      </w:r>
      <w:r w:rsidRPr="002870C5">
        <w:rPr>
          <w:rFonts w:ascii="Sylfaen" w:hAnsi="Sylfaen"/>
          <w:bCs/>
          <w:lang w:val="ka-GE"/>
        </w:rPr>
        <w:t xml:space="preserve"> მუხლით გათვალისწინებული შესასრულებლად სავალდებულო მითითების შეუსრულებლობა და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w:t>
      </w:r>
      <w:r w:rsidRPr="002870C5">
        <w:rPr>
          <w:rFonts w:ascii="Sylfaen" w:hAnsi="Sylfaen"/>
          <w:color w:val="000000"/>
          <w:lang w:val="ka-GE"/>
        </w:rPr>
        <w:t xml:space="preserve">ამავდროულად, </w:t>
      </w:r>
      <w:r w:rsidR="00443BA8" w:rsidRPr="002870C5">
        <w:rPr>
          <w:rFonts w:ascii="Sylfaen" w:hAnsi="Sylfaen"/>
          <w:color w:val="000000"/>
          <w:lang w:val="ka-GE"/>
        </w:rPr>
        <w:t xml:space="preserve">განხორციელებული ცვლილების შედეგად, </w:t>
      </w:r>
      <w:r w:rsidR="00443BA8" w:rsidRPr="002870C5">
        <w:rPr>
          <w:rFonts w:ascii="Sylfaen" w:hAnsi="Sylfaen" w:cs="Sylfaen"/>
          <w:color w:val="000000"/>
          <w:lang w:val="ka-GE"/>
        </w:rPr>
        <w:t>საქართველოს</w:t>
      </w:r>
      <w:r w:rsidR="00443BA8" w:rsidRPr="002870C5">
        <w:rPr>
          <w:rFonts w:ascii="Sylfaen" w:hAnsi="Sylfaen"/>
          <w:color w:val="000000"/>
          <w:lang w:val="ka-GE"/>
        </w:rPr>
        <w:t xml:space="preserve"> </w:t>
      </w:r>
      <w:r w:rsidR="00443BA8" w:rsidRPr="002870C5">
        <w:rPr>
          <w:rFonts w:ascii="Sylfaen" w:hAnsi="Sylfaen" w:cs="Sylfaen"/>
          <w:color w:val="000000"/>
          <w:lang w:val="ka-GE"/>
        </w:rPr>
        <w:t>ადმინისტრაციულ სამართალდარღვევათა კოდექსის</w:t>
      </w:r>
      <w:r w:rsidR="00443BA8" w:rsidRPr="002870C5">
        <w:rPr>
          <w:rFonts w:ascii="Sylfaen" w:hAnsi="Sylfaen"/>
          <w:color w:val="000000"/>
          <w:lang w:val="ka-GE"/>
        </w:rPr>
        <w:t xml:space="preserve"> </w:t>
      </w:r>
      <w:r w:rsidR="00443BA8" w:rsidRPr="002870C5">
        <w:rPr>
          <w:rFonts w:ascii="Sylfaen" w:hAnsi="Sylfaen" w:cs="Sylfaen"/>
          <w:color w:val="000000"/>
          <w:lang w:val="ka-GE"/>
        </w:rPr>
        <w:t>174</w:t>
      </w:r>
      <w:r w:rsidR="00443BA8" w:rsidRPr="002870C5">
        <w:rPr>
          <w:rFonts w:ascii="Sylfaen" w:hAnsi="Sylfaen" w:cs="Sylfaen"/>
          <w:color w:val="000000"/>
          <w:vertAlign w:val="superscript"/>
          <w:lang w:val="ka-GE"/>
        </w:rPr>
        <w:t>1</w:t>
      </w:r>
      <w:r w:rsidR="00443BA8" w:rsidRPr="002870C5">
        <w:rPr>
          <w:rFonts w:ascii="Sylfaen" w:hAnsi="Sylfaen" w:cs="Sylfaen"/>
          <w:color w:val="000000"/>
          <w:lang w:val="ka-GE"/>
        </w:rPr>
        <w:t xml:space="preserve"> მუხლის მე-10 ნაწილი</w:t>
      </w:r>
      <w:r w:rsidR="008E637D" w:rsidRPr="002870C5">
        <w:rPr>
          <w:rFonts w:ascii="Sylfaen" w:hAnsi="Sylfaen" w:cs="Sylfaen"/>
          <w:color w:val="000000"/>
          <w:lang w:val="ka-GE"/>
        </w:rPr>
        <w:t xml:space="preserve">ს მოქმედი რედაქციით, </w:t>
      </w:r>
      <w:r w:rsidR="008E637D" w:rsidRPr="002870C5">
        <w:rPr>
          <w:rFonts w:ascii="Sylfaen" w:hAnsi="Sylfaen"/>
          <w:color w:val="000000"/>
          <w:lang w:val="ka-GE"/>
        </w:rPr>
        <w:t>ზემოაღნიშნული დარღვევებისთვის დაწესებული სანქციები განისაზღვრა</w:t>
      </w:r>
      <w:r w:rsidR="00443BA8" w:rsidRPr="002870C5">
        <w:rPr>
          <w:rFonts w:ascii="Sylfaen" w:hAnsi="Sylfaen" w:cs="Sylfaen"/>
          <w:color w:val="000000"/>
          <w:lang w:val="ka-GE"/>
        </w:rPr>
        <w:t xml:space="preserve"> </w:t>
      </w:r>
      <w:r w:rsidR="008E637D" w:rsidRPr="002870C5">
        <w:rPr>
          <w:rFonts w:ascii="Sylfaen" w:hAnsi="Sylfaen" w:cs="Sylfaen"/>
          <w:color w:val="000000"/>
          <w:lang w:val="ka-GE"/>
        </w:rPr>
        <w:t xml:space="preserve">აღნიშნული ნორმის </w:t>
      </w:r>
      <w:r w:rsidR="00443BA8" w:rsidRPr="002870C5">
        <w:rPr>
          <w:rFonts w:ascii="Sylfaen" w:hAnsi="Sylfaen"/>
          <w:color w:val="000000"/>
          <w:lang w:val="ka-GE"/>
        </w:rPr>
        <w:t>2025 წლის 11 დეკემბრამდე მოქმედი რე</w:t>
      </w:r>
      <w:r w:rsidR="008E637D" w:rsidRPr="002870C5">
        <w:rPr>
          <w:rFonts w:ascii="Sylfaen" w:hAnsi="Sylfaen"/>
          <w:color w:val="000000"/>
          <w:lang w:val="ka-GE"/>
        </w:rPr>
        <w:t>დაქციის</w:t>
      </w:r>
      <w:r w:rsidR="00443BA8" w:rsidRPr="002870C5">
        <w:rPr>
          <w:rFonts w:ascii="Sylfaen" w:hAnsi="Sylfaen"/>
          <w:color w:val="000000"/>
          <w:lang w:val="ka-GE"/>
        </w:rPr>
        <w:t xml:space="preserve"> </w:t>
      </w:r>
      <w:r w:rsidRPr="002870C5">
        <w:rPr>
          <w:rFonts w:ascii="Sylfaen" w:hAnsi="Sylfaen"/>
          <w:color w:val="000000"/>
          <w:lang w:val="ka-GE"/>
        </w:rPr>
        <w:t xml:space="preserve">ანალოგიურად </w:t>
      </w:r>
      <w:r w:rsidR="008E637D" w:rsidRPr="002870C5">
        <w:rPr>
          <w:rFonts w:ascii="Sylfaen" w:hAnsi="Sylfaen"/>
          <w:color w:val="000000"/>
          <w:lang w:val="ka-GE"/>
        </w:rPr>
        <w:t>(რასაც მოსარჩელე მხარე ხდის სადავოდ</w:t>
      </w:r>
      <w:r w:rsidR="007A0FB4" w:rsidRPr="002870C5">
        <w:rPr>
          <w:rFonts w:ascii="Sylfaen" w:hAnsi="Sylfaen"/>
          <w:color w:val="000000"/>
          <w:lang w:val="ka-GE"/>
        </w:rPr>
        <w:t>)</w:t>
      </w:r>
      <w:r w:rsidR="008E637D" w:rsidRPr="002870C5">
        <w:rPr>
          <w:rFonts w:ascii="Sylfaen" w:hAnsi="Sylfaen"/>
          <w:color w:val="000000"/>
          <w:lang w:val="ka-GE"/>
        </w:rPr>
        <w:t xml:space="preserve">. </w:t>
      </w:r>
      <w:r w:rsidR="00443BA8" w:rsidRPr="002870C5">
        <w:rPr>
          <w:rFonts w:ascii="Sylfaen" w:hAnsi="Sylfaen"/>
          <w:color w:val="000000"/>
          <w:lang w:val="ka-GE"/>
        </w:rPr>
        <w:t>შესაბამისად, განხორციელებული ცვლილებები არ შეხებია მოსარჩელე მხარის პრობლემას</w:t>
      </w:r>
      <w:r w:rsidR="008E637D" w:rsidRPr="002870C5">
        <w:rPr>
          <w:rFonts w:ascii="Sylfaen" w:hAnsi="Sylfaen"/>
          <w:color w:val="000000"/>
          <w:lang w:val="ka-GE"/>
        </w:rPr>
        <w:t xml:space="preserve">, არამედ </w:t>
      </w:r>
      <w:r w:rsidR="007A0FB4" w:rsidRPr="002870C5">
        <w:rPr>
          <w:rFonts w:ascii="Sylfaen" w:hAnsi="Sylfaen"/>
          <w:color w:val="000000"/>
          <w:lang w:val="ka-GE"/>
        </w:rPr>
        <w:t xml:space="preserve">გაფართოვდა სადავო ნორმით აკრძალული ქმედებების ჩამონათვალი და განისაზღვრა ახალი </w:t>
      </w:r>
      <w:r w:rsidR="00443BA8" w:rsidRPr="002870C5">
        <w:rPr>
          <w:rFonts w:ascii="Sylfaen" w:hAnsi="Sylfaen"/>
          <w:color w:val="000000"/>
          <w:lang w:val="ka-GE"/>
        </w:rPr>
        <w:t xml:space="preserve">სამართალდარღვევები. </w:t>
      </w:r>
      <w:r w:rsidR="008E637D" w:rsidRPr="002870C5">
        <w:rPr>
          <w:rFonts w:ascii="Sylfaen" w:hAnsi="Sylfaen" w:cs="Sylfaen"/>
          <w:color w:val="000000"/>
          <w:lang w:val="ka-GE"/>
        </w:rPr>
        <w:t>საქართველოს</w:t>
      </w:r>
      <w:r w:rsidR="008E637D" w:rsidRPr="002870C5">
        <w:rPr>
          <w:rFonts w:ascii="Sylfaen" w:hAnsi="Sylfaen"/>
          <w:color w:val="000000"/>
          <w:lang w:val="ka-GE"/>
        </w:rPr>
        <w:t xml:space="preserve"> </w:t>
      </w:r>
      <w:r w:rsidR="008E637D" w:rsidRPr="002870C5">
        <w:rPr>
          <w:rFonts w:ascii="Sylfaen" w:hAnsi="Sylfaen" w:cs="Sylfaen"/>
          <w:color w:val="000000"/>
          <w:lang w:val="ka-GE"/>
        </w:rPr>
        <w:t>ადმინისტრაციულ სამართალდარღვევათა კოდექსის</w:t>
      </w:r>
      <w:r w:rsidR="008E637D" w:rsidRPr="002870C5">
        <w:rPr>
          <w:rFonts w:ascii="Sylfaen" w:hAnsi="Sylfaen"/>
          <w:color w:val="000000"/>
          <w:lang w:val="ka-GE"/>
        </w:rPr>
        <w:t xml:space="preserve"> </w:t>
      </w:r>
      <w:r w:rsidR="008E637D" w:rsidRPr="002870C5">
        <w:rPr>
          <w:rFonts w:ascii="Sylfaen" w:hAnsi="Sylfaen" w:cs="Sylfaen"/>
          <w:color w:val="000000"/>
          <w:lang w:val="ka-GE"/>
        </w:rPr>
        <w:t>174</w:t>
      </w:r>
      <w:r w:rsidR="008E637D" w:rsidRPr="002870C5">
        <w:rPr>
          <w:rFonts w:ascii="Sylfaen" w:hAnsi="Sylfaen" w:cs="Sylfaen"/>
          <w:color w:val="000000"/>
          <w:vertAlign w:val="superscript"/>
          <w:lang w:val="ka-GE"/>
        </w:rPr>
        <w:t>1</w:t>
      </w:r>
      <w:r w:rsidR="008E637D" w:rsidRPr="002870C5">
        <w:rPr>
          <w:rFonts w:ascii="Sylfaen" w:hAnsi="Sylfaen" w:cs="Sylfaen"/>
          <w:color w:val="000000"/>
          <w:lang w:val="ka-GE"/>
        </w:rPr>
        <w:t xml:space="preserve"> მუხლის მე-10 ნაწილის </w:t>
      </w:r>
      <w:r w:rsidR="00443BA8" w:rsidRPr="002870C5">
        <w:rPr>
          <w:rFonts w:ascii="Sylfaen" w:hAnsi="Sylfaen"/>
          <w:color w:val="000000"/>
          <w:lang w:val="ka-GE"/>
        </w:rPr>
        <w:t>2025 წლის 11 დეკემბრამდე მოქმედი რედა</w:t>
      </w:r>
      <w:r w:rsidR="008E637D" w:rsidRPr="002870C5">
        <w:rPr>
          <w:rFonts w:ascii="Sylfaen" w:hAnsi="Sylfaen"/>
          <w:color w:val="000000"/>
          <w:lang w:val="ka-GE"/>
        </w:rPr>
        <w:t>ქ</w:t>
      </w:r>
      <w:r w:rsidR="00443BA8" w:rsidRPr="002870C5">
        <w:rPr>
          <w:rFonts w:ascii="Sylfaen" w:hAnsi="Sylfaen"/>
          <w:color w:val="000000"/>
          <w:lang w:val="ka-GE"/>
        </w:rPr>
        <w:t>ციის ანალოგიურად</w:t>
      </w:r>
      <w:r w:rsidR="007A0FB4" w:rsidRPr="002870C5">
        <w:rPr>
          <w:rFonts w:ascii="Sylfaen" w:hAnsi="Sylfaen"/>
          <w:color w:val="000000"/>
          <w:lang w:val="ka-GE"/>
        </w:rPr>
        <w:t>,</w:t>
      </w:r>
      <w:r w:rsidR="00443BA8" w:rsidRPr="002870C5">
        <w:rPr>
          <w:rFonts w:ascii="Sylfaen" w:hAnsi="Sylfaen"/>
          <w:color w:val="000000"/>
          <w:lang w:val="ka-GE"/>
        </w:rPr>
        <w:t xml:space="preserve"> </w:t>
      </w:r>
      <w:r w:rsidR="008E637D" w:rsidRPr="002870C5">
        <w:rPr>
          <w:rFonts w:ascii="Sylfaen" w:hAnsi="Sylfaen"/>
          <w:color w:val="000000"/>
          <w:lang w:val="ka-GE"/>
        </w:rPr>
        <w:t>აღნიშნული ნორმის დღეს მოქმედი რედაქციის</w:t>
      </w:r>
      <w:r w:rsidR="00443BA8" w:rsidRPr="002870C5">
        <w:rPr>
          <w:rFonts w:ascii="Sylfaen" w:hAnsi="Sylfaen"/>
          <w:color w:val="000000"/>
          <w:lang w:val="ka-GE"/>
        </w:rPr>
        <w:t xml:space="preserve"> </w:t>
      </w:r>
      <w:r w:rsidR="008E637D" w:rsidRPr="002870C5">
        <w:rPr>
          <w:rFonts w:ascii="Sylfaen" w:hAnsi="Sylfaen"/>
          <w:color w:val="000000"/>
          <w:lang w:val="ka-GE"/>
        </w:rPr>
        <w:t>თანახ</w:t>
      </w:r>
      <w:r w:rsidR="007A0FB4" w:rsidRPr="002870C5">
        <w:rPr>
          <w:rFonts w:ascii="Sylfaen" w:hAnsi="Sylfaen"/>
          <w:color w:val="000000"/>
          <w:lang w:val="ka-GE"/>
        </w:rPr>
        <w:t>მა</w:t>
      </w:r>
      <w:r w:rsidR="008E637D" w:rsidRPr="002870C5">
        <w:rPr>
          <w:rFonts w:ascii="Sylfaen" w:hAnsi="Sylfaen"/>
          <w:color w:val="000000"/>
          <w:lang w:val="ka-GE"/>
        </w:rPr>
        <w:t>დ,</w:t>
      </w:r>
      <w:r w:rsidR="00443BA8" w:rsidRPr="002870C5">
        <w:rPr>
          <w:rFonts w:ascii="Sylfaen" w:hAnsi="Sylfaen"/>
          <w:color w:val="000000"/>
          <w:lang w:val="ka-GE"/>
        </w:rPr>
        <w:t xml:space="preserve"> </w:t>
      </w:r>
      <w:r w:rsidR="007A0FB4" w:rsidRPr="002870C5">
        <w:rPr>
          <w:rFonts w:ascii="Sylfaen" w:hAnsi="Sylfaen"/>
          <w:color w:val="000000"/>
          <w:lang w:val="ka-GE"/>
        </w:rPr>
        <w:t xml:space="preserve">ისევ </w:t>
      </w:r>
      <w:r w:rsidR="00647D89">
        <w:rPr>
          <w:rFonts w:ascii="Sylfaen" w:hAnsi="Sylfaen"/>
          <w:color w:val="000000"/>
          <w:lang w:val="ka-GE"/>
        </w:rPr>
        <w:t xml:space="preserve">ადმინისტრაციულ </w:t>
      </w:r>
      <w:r w:rsidR="00443BA8" w:rsidRPr="002870C5">
        <w:rPr>
          <w:rFonts w:ascii="Sylfaen" w:hAnsi="Sylfaen"/>
          <w:color w:val="000000"/>
          <w:lang w:val="ka-GE"/>
        </w:rPr>
        <w:t>სამართალდარღვევას წარმო</w:t>
      </w:r>
      <w:r w:rsidR="007165A8" w:rsidRPr="002870C5">
        <w:rPr>
          <w:rFonts w:ascii="Sylfaen" w:hAnsi="Sylfaen"/>
          <w:color w:val="000000"/>
          <w:lang w:val="ka-GE"/>
        </w:rPr>
        <w:t>ა</w:t>
      </w:r>
      <w:r w:rsidR="00443BA8" w:rsidRPr="002870C5">
        <w:rPr>
          <w:rFonts w:ascii="Sylfaen" w:hAnsi="Sylfaen"/>
          <w:color w:val="000000"/>
          <w:lang w:val="ka-GE"/>
        </w:rPr>
        <w:t xml:space="preserve">დგენს </w:t>
      </w:r>
      <w:r w:rsidR="00443BA8" w:rsidRPr="002870C5">
        <w:rPr>
          <w:rFonts w:ascii="Sylfaen" w:hAnsi="Sylfaen"/>
          <w:bCs/>
          <w:lang w:val="ka-GE"/>
        </w:rPr>
        <w:t>„შეკრებებისა და მანიფესტაციების შესახებ“ საქართველოს კანონის მე-11 მუხლის მე-2 პუნქტის „ა</w:t>
      </w:r>
      <w:r w:rsidR="00443BA8" w:rsidRPr="002870C5">
        <w:rPr>
          <w:bCs/>
          <w:vertAlign w:val="superscript"/>
          <w:lang w:val="ka-GE"/>
        </w:rPr>
        <w:t>​</w:t>
      </w:r>
      <w:r w:rsidR="00443BA8" w:rsidRPr="002870C5">
        <w:rPr>
          <w:rFonts w:ascii="Sylfaen" w:hAnsi="Sylfaen"/>
          <w:bCs/>
          <w:vertAlign w:val="superscript"/>
          <w:lang w:val="ka-GE"/>
        </w:rPr>
        <w:t>2</w:t>
      </w:r>
      <w:r w:rsidR="00443BA8" w:rsidRPr="002870C5">
        <w:rPr>
          <w:rFonts w:ascii="Sylfaen" w:hAnsi="Sylfaen"/>
          <w:bCs/>
          <w:lang w:val="ka-GE"/>
        </w:rPr>
        <w:t>“, „გ“, „ე“ და „ვ“ ქვეპუნქტებითა და 11</w:t>
      </w:r>
      <w:r w:rsidR="00443BA8" w:rsidRPr="002870C5">
        <w:rPr>
          <w:bCs/>
          <w:vertAlign w:val="superscript"/>
          <w:lang w:val="ka-GE"/>
        </w:rPr>
        <w:t>​</w:t>
      </w:r>
      <w:r w:rsidR="00443BA8" w:rsidRPr="002870C5">
        <w:rPr>
          <w:rFonts w:ascii="Sylfaen" w:hAnsi="Sylfaen"/>
          <w:bCs/>
          <w:vertAlign w:val="superscript"/>
          <w:lang w:val="ka-GE"/>
        </w:rPr>
        <w:t>1</w:t>
      </w:r>
      <w:r w:rsidR="00647D89">
        <w:rPr>
          <w:rFonts w:ascii="Sylfaen" w:hAnsi="Sylfaen"/>
          <w:bCs/>
          <w:lang w:val="ka-GE"/>
        </w:rPr>
        <w:t xml:space="preserve"> </w:t>
      </w:r>
      <w:r w:rsidR="00443BA8" w:rsidRPr="002870C5">
        <w:rPr>
          <w:rFonts w:ascii="Sylfaen" w:hAnsi="Sylfaen"/>
          <w:bCs/>
          <w:lang w:val="ka-GE"/>
        </w:rPr>
        <w:t>მუხლით გათვალისწინებული ნორმების დარღვევა (რასაც მოსარჩელე მხარე ხდის სადავოდ), რომლისთვისაც პასუხისმგებლობის ზომად გა</w:t>
      </w:r>
      <w:r w:rsidR="008E637D" w:rsidRPr="002870C5">
        <w:rPr>
          <w:rFonts w:ascii="Sylfaen" w:hAnsi="Sylfaen"/>
          <w:bCs/>
          <w:lang w:val="ka-GE"/>
        </w:rPr>
        <w:t>თ</w:t>
      </w:r>
      <w:r w:rsidR="00443BA8" w:rsidRPr="002870C5">
        <w:rPr>
          <w:rFonts w:ascii="Sylfaen" w:hAnsi="Sylfaen"/>
          <w:bCs/>
          <w:lang w:val="ka-GE"/>
        </w:rPr>
        <w:t xml:space="preserve">ვალისწინებულია </w:t>
      </w:r>
      <w:r w:rsidR="00986D78" w:rsidRPr="002870C5">
        <w:rPr>
          <w:rFonts w:ascii="Sylfaen" w:hAnsi="Sylfaen" w:cs="Sylfaen"/>
          <w:color w:val="000000"/>
          <w:lang w:val="ka-GE"/>
        </w:rPr>
        <w:t xml:space="preserve">აღნიშნული </w:t>
      </w:r>
      <w:r w:rsidR="007A0FB4" w:rsidRPr="002870C5">
        <w:rPr>
          <w:rFonts w:ascii="Sylfaen" w:hAnsi="Sylfaen" w:cs="Sylfaen"/>
          <w:color w:val="000000"/>
          <w:lang w:val="ka-GE"/>
        </w:rPr>
        <w:t xml:space="preserve">სადავო </w:t>
      </w:r>
      <w:r w:rsidR="00986D78" w:rsidRPr="002870C5">
        <w:rPr>
          <w:rFonts w:ascii="Sylfaen" w:hAnsi="Sylfaen" w:cs="Sylfaen"/>
          <w:color w:val="000000"/>
          <w:lang w:val="ka-GE"/>
        </w:rPr>
        <w:t xml:space="preserve">ნორმის </w:t>
      </w:r>
      <w:r w:rsidR="00986D78" w:rsidRPr="002870C5">
        <w:rPr>
          <w:rFonts w:ascii="Sylfaen" w:hAnsi="Sylfaen"/>
          <w:color w:val="000000"/>
          <w:lang w:val="ka-GE"/>
        </w:rPr>
        <w:t>2025 წლის 11 დეკემბრამდე მოქმედი რედაქციის ანალოგიური სანქციები (</w:t>
      </w:r>
      <w:r w:rsidR="00443BA8" w:rsidRPr="002870C5">
        <w:rPr>
          <w:rFonts w:ascii="Sylfaen" w:hAnsi="Sylfaen"/>
          <w:bCs/>
          <w:lang w:val="ka-GE"/>
        </w:rPr>
        <w:t xml:space="preserve">ადმინისტრაციულ პატიმრობა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w:t>
      </w:r>
      <w:r w:rsidR="008E637D" w:rsidRPr="002870C5">
        <w:rPr>
          <w:rFonts w:ascii="Sylfaen" w:hAnsi="Sylfaen"/>
          <w:bCs/>
          <w:lang w:val="ka-GE"/>
        </w:rPr>
        <w:t>ეკისრება</w:t>
      </w:r>
      <w:r w:rsidR="00443BA8" w:rsidRPr="002870C5">
        <w:rPr>
          <w:rFonts w:ascii="Sylfaen" w:hAnsi="Sylfaen"/>
          <w:bCs/>
          <w:lang w:val="ka-GE"/>
        </w:rPr>
        <w:t xml:space="preserve">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00986D78" w:rsidRPr="002870C5">
        <w:rPr>
          <w:rFonts w:ascii="Sylfaen" w:hAnsi="Sylfaen"/>
          <w:bCs/>
          <w:lang w:val="ka-GE"/>
        </w:rPr>
        <w:t>).</w:t>
      </w:r>
    </w:p>
    <w:p w14:paraId="1C6573A1" w14:textId="4B61656C" w:rsidR="00986D78" w:rsidRPr="002870C5" w:rsidRDefault="00443BA8" w:rsidP="00177993">
      <w:pPr>
        <w:pStyle w:val="NormalWeb"/>
        <w:numPr>
          <w:ilvl w:val="0"/>
          <w:numId w:val="4"/>
        </w:numPr>
        <w:shd w:val="clear" w:color="auto" w:fill="FFFFFF"/>
        <w:spacing w:before="0" w:beforeAutospacing="0" w:after="0" w:afterAutospacing="0" w:line="276" w:lineRule="auto"/>
        <w:ind w:left="0" w:firstLine="284"/>
        <w:jc w:val="both"/>
        <w:rPr>
          <w:rFonts w:ascii="Sylfaen" w:hAnsi="Sylfaen"/>
          <w:color w:val="000000"/>
          <w:lang w:val="ka-GE"/>
        </w:rPr>
      </w:pPr>
      <w:r w:rsidRPr="002870C5">
        <w:rPr>
          <w:rFonts w:ascii="Sylfaen" w:hAnsi="Sylfaen" w:cs="Sylfaen"/>
          <w:color w:val="000000"/>
          <w:lang w:val="ka-GE"/>
        </w:rPr>
        <w:t xml:space="preserve">შესაბამისად, ცხადია, რომ </w:t>
      </w:r>
      <w:r w:rsidR="00E05644" w:rsidRPr="002870C5">
        <w:rPr>
          <w:rFonts w:ascii="Sylfaen" w:hAnsi="Sylfaen" w:cs="Sylfaen"/>
          <w:color w:val="000000"/>
          <w:lang w:val="ka-GE"/>
        </w:rPr>
        <w:t>სადავო</w:t>
      </w:r>
      <w:r w:rsidR="00E05644" w:rsidRPr="002870C5">
        <w:rPr>
          <w:rFonts w:ascii="Sylfaen" w:hAnsi="Sylfaen"/>
          <w:color w:val="000000"/>
          <w:lang w:val="ka-GE"/>
        </w:rPr>
        <w:t xml:space="preserve"> </w:t>
      </w:r>
      <w:r w:rsidR="00E05644" w:rsidRPr="002870C5">
        <w:rPr>
          <w:rFonts w:ascii="Sylfaen" w:hAnsi="Sylfaen" w:cs="Sylfaen"/>
          <w:color w:val="000000"/>
          <w:lang w:val="ka-GE"/>
        </w:rPr>
        <w:t>ნორმით</w:t>
      </w:r>
      <w:r w:rsidR="00E05644" w:rsidRPr="002870C5">
        <w:rPr>
          <w:rFonts w:ascii="Sylfaen" w:hAnsi="Sylfaen"/>
          <w:color w:val="000000"/>
          <w:lang w:val="ka-GE"/>
        </w:rPr>
        <w:t xml:space="preserve"> </w:t>
      </w:r>
      <w:r w:rsidR="00E05644" w:rsidRPr="002870C5">
        <w:rPr>
          <w:rFonts w:ascii="Sylfaen" w:hAnsi="Sylfaen" w:cs="Sylfaen"/>
          <w:color w:val="000000"/>
          <w:lang w:val="ka-GE"/>
        </w:rPr>
        <w:t>განსაზღვრული</w:t>
      </w:r>
      <w:r w:rsidR="00E05644" w:rsidRPr="002870C5">
        <w:rPr>
          <w:rFonts w:ascii="Sylfaen" w:hAnsi="Sylfaen"/>
          <w:color w:val="000000"/>
          <w:lang w:val="ka-GE"/>
        </w:rPr>
        <w:t xml:space="preserve"> </w:t>
      </w:r>
      <w:r w:rsidR="00E05644" w:rsidRPr="002870C5">
        <w:rPr>
          <w:rFonts w:ascii="Sylfaen" w:hAnsi="Sylfaen" w:cs="Sylfaen"/>
          <w:color w:val="000000"/>
          <w:lang w:val="ka-GE"/>
        </w:rPr>
        <w:t>უფლებაშემზღუდველი</w:t>
      </w:r>
      <w:r w:rsidR="00E05644" w:rsidRPr="002870C5">
        <w:rPr>
          <w:rFonts w:ascii="Sylfaen" w:hAnsi="Sylfaen"/>
          <w:color w:val="000000"/>
          <w:lang w:val="ka-GE"/>
        </w:rPr>
        <w:t xml:space="preserve"> </w:t>
      </w:r>
      <w:r w:rsidR="00E05644" w:rsidRPr="002870C5">
        <w:rPr>
          <w:rFonts w:ascii="Sylfaen" w:hAnsi="Sylfaen" w:cs="Sylfaen"/>
          <w:color w:val="000000"/>
          <w:lang w:val="ka-GE"/>
        </w:rPr>
        <w:t>წესი</w:t>
      </w:r>
      <w:r w:rsidR="00E05644" w:rsidRPr="002870C5">
        <w:rPr>
          <w:rFonts w:ascii="Sylfaen" w:hAnsi="Sylfaen"/>
          <w:color w:val="000000"/>
          <w:lang w:val="ka-GE"/>
        </w:rPr>
        <w:t xml:space="preserve"> </w:t>
      </w:r>
      <w:r w:rsidR="00986D78" w:rsidRPr="002870C5">
        <w:rPr>
          <w:rFonts w:ascii="Sylfaen" w:hAnsi="Sylfaen"/>
          <w:color w:val="000000"/>
          <w:lang w:val="ka-GE"/>
        </w:rPr>
        <w:t xml:space="preserve">და მისგან მომდინარე კონსტიტუციური პრობლემის მოცულობა </w:t>
      </w:r>
      <w:r w:rsidR="00E05644" w:rsidRPr="002870C5">
        <w:rPr>
          <w:rFonts w:ascii="Sylfaen" w:hAnsi="Sylfaen" w:cs="Sylfaen"/>
          <w:color w:val="000000"/>
          <w:lang w:val="ka-GE"/>
        </w:rPr>
        <w:t>კვლავ</w:t>
      </w:r>
      <w:r w:rsidR="00E05644" w:rsidRPr="002870C5">
        <w:rPr>
          <w:rFonts w:ascii="Sylfaen" w:hAnsi="Sylfaen"/>
          <w:color w:val="000000"/>
          <w:lang w:val="ka-GE"/>
        </w:rPr>
        <w:t xml:space="preserve"> </w:t>
      </w:r>
      <w:r w:rsidR="00E05644" w:rsidRPr="002870C5">
        <w:rPr>
          <w:rFonts w:ascii="Sylfaen" w:hAnsi="Sylfaen" w:cs="Sylfaen"/>
          <w:color w:val="000000"/>
          <w:lang w:val="ka-GE"/>
        </w:rPr>
        <w:t>ანალოგიური</w:t>
      </w:r>
      <w:r w:rsidR="00E05644" w:rsidRPr="002870C5">
        <w:rPr>
          <w:rFonts w:ascii="Sylfaen" w:hAnsi="Sylfaen"/>
          <w:color w:val="000000"/>
          <w:lang w:val="ka-GE"/>
        </w:rPr>
        <w:t xml:space="preserve"> </w:t>
      </w:r>
      <w:r w:rsidR="00E05644" w:rsidRPr="002870C5">
        <w:rPr>
          <w:rFonts w:ascii="Sylfaen" w:hAnsi="Sylfaen" w:cs="Sylfaen"/>
          <w:color w:val="000000"/>
          <w:lang w:val="ka-GE"/>
        </w:rPr>
        <w:t>ფორმით</w:t>
      </w:r>
      <w:r w:rsidR="00E05644" w:rsidRPr="002870C5">
        <w:rPr>
          <w:rFonts w:ascii="Sylfaen" w:hAnsi="Sylfaen"/>
          <w:color w:val="000000"/>
          <w:lang w:val="ka-GE"/>
        </w:rPr>
        <w:t xml:space="preserve"> </w:t>
      </w:r>
      <w:r w:rsidR="00E05644" w:rsidRPr="002870C5">
        <w:rPr>
          <w:rFonts w:ascii="Sylfaen" w:hAnsi="Sylfaen" w:cs="Sylfaen"/>
          <w:color w:val="000000"/>
          <w:lang w:val="ka-GE"/>
        </w:rPr>
        <w:t>მოქმედებს</w:t>
      </w:r>
      <w:r w:rsidR="00E05644" w:rsidRPr="002870C5">
        <w:rPr>
          <w:rFonts w:ascii="Sylfaen" w:hAnsi="Sylfaen"/>
          <w:color w:val="000000"/>
          <w:lang w:val="ka-GE"/>
        </w:rPr>
        <w:t xml:space="preserve"> </w:t>
      </w:r>
      <w:r w:rsidR="00E05644" w:rsidRPr="002870C5">
        <w:rPr>
          <w:rFonts w:ascii="Sylfaen" w:hAnsi="Sylfaen" w:cs="Sylfaen"/>
          <w:color w:val="000000"/>
          <w:lang w:val="ka-GE"/>
        </w:rPr>
        <w:t>მოსარჩელე</w:t>
      </w:r>
      <w:r w:rsidR="00E05644" w:rsidRPr="002870C5">
        <w:rPr>
          <w:rFonts w:ascii="Sylfaen" w:hAnsi="Sylfaen"/>
          <w:color w:val="000000"/>
          <w:lang w:val="ka-GE"/>
        </w:rPr>
        <w:t xml:space="preserve"> </w:t>
      </w:r>
      <w:r w:rsidR="00E05644" w:rsidRPr="002870C5">
        <w:rPr>
          <w:rFonts w:ascii="Sylfaen" w:hAnsi="Sylfaen" w:cs="Sylfaen"/>
          <w:color w:val="000000"/>
          <w:lang w:val="ka-GE"/>
        </w:rPr>
        <w:t>მხარესთან</w:t>
      </w:r>
      <w:r w:rsidR="00E05644" w:rsidRPr="002870C5">
        <w:rPr>
          <w:rFonts w:ascii="Sylfaen" w:hAnsi="Sylfaen"/>
          <w:color w:val="000000"/>
          <w:lang w:val="ka-GE"/>
        </w:rPr>
        <w:t xml:space="preserve"> </w:t>
      </w:r>
      <w:r w:rsidR="00E05644" w:rsidRPr="002870C5">
        <w:rPr>
          <w:rFonts w:ascii="Sylfaen" w:hAnsi="Sylfaen" w:cs="Sylfaen"/>
          <w:color w:val="000000"/>
          <w:lang w:val="ka-GE"/>
        </w:rPr>
        <w:t>მიმართებით</w:t>
      </w:r>
      <w:r w:rsidRPr="002870C5">
        <w:rPr>
          <w:rFonts w:ascii="Sylfaen" w:hAnsi="Sylfaen"/>
          <w:color w:val="000000"/>
          <w:lang w:val="ka-GE"/>
        </w:rPr>
        <w:t xml:space="preserve">. ამდენად, სადავო ნორმაში განხორციელებული ცვლილებები, სამართალწარმოების გაგრძელების მიზნებისათვის, უნდა ჩაითვალოს არაარსებითად. ასეთ შემთხვევაში კი, გასაჩივრებული დებულების არაარსებითი ცვლილებისას, სადავო ნორმის მოქმედი რედაქციის კონსტიტუციურობის შეფასება მიზნად ისახავს უფლების დაცვის ეფექტიანობის უზრუნველყოფასა და საკონსტიტუციო სამართალწარმოების პროცესის ხელოვნური გაჭიანურების პრევენციას (იხ., </w:t>
      </w:r>
      <w:r w:rsidR="00033308" w:rsidRPr="002870C5">
        <w:rPr>
          <w:rFonts w:ascii="Sylfaen" w:hAnsi="Sylfaen"/>
          <w:color w:val="000000"/>
          <w:lang w:val="ka-GE"/>
        </w:rPr>
        <w:t>საქართველოს საკონსტიტუციო სასამართლოს 2025 წლის 7 მარტის №3/2/1587 საოქმო ჩანაწერი საქმეზე „თბილისის სააპელაციო სასამართლოს კონსტიტუციური წარდგინება საქართველოს ადმინისტრაციული საპროცესო კოდექსის 29-ე მუხლის მე-3 ნაწილისა და 31-ე მუხლის კონსტიტუციურობის თაობაზე“, II-6</w:t>
      </w:r>
      <w:r w:rsidR="00033308">
        <w:rPr>
          <w:rFonts w:ascii="Sylfaen" w:hAnsi="Sylfaen"/>
          <w:color w:val="000000"/>
          <w:lang w:val="ka-GE"/>
        </w:rPr>
        <w:t xml:space="preserve">; </w:t>
      </w:r>
      <w:r w:rsidRPr="002870C5">
        <w:rPr>
          <w:rFonts w:ascii="Sylfaen" w:hAnsi="Sylfaen"/>
          <w:color w:val="000000"/>
          <w:lang w:val="ka-GE"/>
        </w:rPr>
        <w:t>საქართველოს საკონსტიტუციო სასამართლოს 2024 წლის 27 დეკემბრის №2/8/1455 განჩინება საქმეზე „გოგი გვიდიანი, ბადრი გვიდიანი, ბიძინა გვიდიანი და ჯამლათ გვიდიანი საქართველოს პარლამენტის წინააღმდეგ“, II-3;).</w:t>
      </w:r>
    </w:p>
    <w:p w14:paraId="69AEFFCA" w14:textId="625A63D3" w:rsidR="00986D78" w:rsidRPr="002870C5" w:rsidRDefault="00E05644" w:rsidP="00177993">
      <w:pPr>
        <w:pStyle w:val="NormalWeb"/>
        <w:numPr>
          <w:ilvl w:val="0"/>
          <w:numId w:val="4"/>
        </w:numPr>
        <w:shd w:val="clear" w:color="auto" w:fill="FFFFFF"/>
        <w:spacing w:before="0" w:beforeAutospacing="0" w:after="0" w:afterAutospacing="0" w:line="276" w:lineRule="auto"/>
        <w:ind w:left="0" w:firstLine="284"/>
        <w:jc w:val="both"/>
        <w:rPr>
          <w:rFonts w:ascii="Sylfaen" w:hAnsi="Sylfaen"/>
          <w:color w:val="000000"/>
          <w:lang w:val="ka-GE"/>
        </w:rPr>
      </w:pPr>
      <w:r w:rsidRPr="002870C5">
        <w:rPr>
          <w:rFonts w:ascii="Sylfaen" w:hAnsi="Sylfaen" w:cs="Sylfaen"/>
          <w:color w:val="000000"/>
          <w:lang w:val="ka-GE"/>
        </w:rPr>
        <w:t>უფლების</w:t>
      </w:r>
      <w:r w:rsidRPr="002870C5">
        <w:rPr>
          <w:rFonts w:ascii="Sylfaen" w:hAnsi="Sylfaen"/>
          <w:color w:val="000000"/>
          <w:lang w:val="ka-GE"/>
        </w:rPr>
        <w:t xml:space="preserve"> </w:t>
      </w:r>
      <w:r w:rsidRPr="002870C5">
        <w:rPr>
          <w:rFonts w:ascii="Sylfaen" w:hAnsi="Sylfaen" w:cs="Sylfaen"/>
          <w:color w:val="000000"/>
          <w:lang w:val="ka-GE"/>
        </w:rPr>
        <w:t>დაცვის</w:t>
      </w:r>
      <w:r w:rsidRPr="002870C5">
        <w:rPr>
          <w:rFonts w:ascii="Sylfaen" w:hAnsi="Sylfaen"/>
          <w:color w:val="000000"/>
          <w:lang w:val="ka-GE"/>
        </w:rPr>
        <w:t xml:space="preserve"> </w:t>
      </w:r>
      <w:r w:rsidRPr="002870C5">
        <w:rPr>
          <w:rFonts w:ascii="Sylfaen" w:hAnsi="Sylfaen" w:cs="Sylfaen"/>
          <w:color w:val="000000"/>
          <w:lang w:val="ka-GE"/>
        </w:rPr>
        <w:t>ეფექტიანობა</w:t>
      </w:r>
      <w:r w:rsidRPr="002870C5">
        <w:rPr>
          <w:rFonts w:ascii="Sylfaen" w:hAnsi="Sylfaen"/>
          <w:color w:val="000000"/>
          <w:lang w:val="ka-GE"/>
        </w:rPr>
        <w:t xml:space="preserve"> </w:t>
      </w:r>
      <w:r w:rsidRPr="002870C5">
        <w:rPr>
          <w:rFonts w:ascii="Sylfaen" w:hAnsi="Sylfaen" w:cs="Sylfaen"/>
          <w:color w:val="000000"/>
          <w:lang w:val="ka-GE"/>
        </w:rPr>
        <w:t>კი</w:t>
      </w:r>
      <w:r w:rsidRPr="002870C5">
        <w:rPr>
          <w:rFonts w:ascii="Sylfaen" w:hAnsi="Sylfaen"/>
          <w:color w:val="000000"/>
          <w:lang w:val="ka-GE"/>
        </w:rPr>
        <w:t xml:space="preserve">, </w:t>
      </w:r>
      <w:r w:rsidRPr="002870C5">
        <w:rPr>
          <w:rFonts w:ascii="Sylfaen" w:hAnsi="Sylfaen" w:cs="Sylfaen"/>
          <w:color w:val="000000"/>
          <w:lang w:val="ka-GE"/>
        </w:rPr>
        <w:t>თავის</w:t>
      </w:r>
      <w:r w:rsidRPr="002870C5">
        <w:rPr>
          <w:rFonts w:ascii="Sylfaen" w:hAnsi="Sylfaen"/>
          <w:color w:val="000000"/>
          <w:lang w:val="ka-GE"/>
        </w:rPr>
        <w:t xml:space="preserve"> </w:t>
      </w:r>
      <w:r w:rsidRPr="002870C5">
        <w:rPr>
          <w:rFonts w:ascii="Sylfaen" w:hAnsi="Sylfaen" w:cs="Sylfaen"/>
          <w:color w:val="000000"/>
          <w:lang w:val="ka-GE"/>
        </w:rPr>
        <w:t>მხრივ</w:t>
      </w:r>
      <w:r w:rsidRPr="002870C5">
        <w:rPr>
          <w:rFonts w:ascii="Sylfaen" w:hAnsi="Sylfaen"/>
          <w:color w:val="000000"/>
          <w:lang w:val="ka-GE"/>
        </w:rPr>
        <w:t xml:space="preserve">, </w:t>
      </w:r>
      <w:r w:rsidRPr="002870C5">
        <w:rPr>
          <w:rFonts w:ascii="Sylfaen" w:hAnsi="Sylfaen" w:cs="Sylfaen"/>
          <w:color w:val="000000"/>
          <w:lang w:val="ka-GE"/>
        </w:rPr>
        <w:t>გულისხმობს</w:t>
      </w:r>
      <w:r w:rsidRPr="002870C5">
        <w:rPr>
          <w:rFonts w:ascii="Sylfaen" w:hAnsi="Sylfaen"/>
          <w:color w:val="000000"/>
          <w:lang w:val="ka-GE"/>
        </w:rPr>
        <w:t xml:space="preserve">, </w:t>
      </w:r>
      <w:r w:rsidRPr="002870C5">
        <w:rPr>
          <w:rFonts w:ascii="Sylfaen" w:hAnsi="Sylfaen" w:cs="Sylfaen"/>
          <w:color w:val="000000"/>
          <w:lang w:val="ka-GE"/>
        </w:rPr>
        <w:t>რომ</w:t>
      </w:r>
      <w:r w:rsidRPr="002870C5">
        <w:rPr>
          <w:rFonts w:ascii="Sylfaen" w:hAnsi="Sylfaen"/>
          <w:color w:val="000000"/>
          <w:lang w:val="ka-GE"/>
        </w:rPr>
        <w:t xml:space="preserve">, </w:t>
      </w:r>
      <w:r w:rsidRPr="002870C5">
        <w:rPr>
          <w:rFonts w:ascii="Sylfaen" w:hAnsi="Sylfaen" w:cs="Sylfaen"/>
          <w:color w:val="000000"/>
          <w:lang w:val="ka-GE"/>
        </w:rPr>
        <w:t>როდესაც</w:t>
      </w:r>
      <w:r w:rsidRPr="002870C5">
        <w:rPr>
          <w:rFonts w:ascii="Sylfaen" w:hAnsi="Sylfaen"/>
          <w:color w:val="000000"/>
          <w:lang w:val="ka-GE"/>
        </w:rPr>
        <w:t xml:space="preserve"> </w:t>
      </w:r>
      <w:r w:rsidRPr="002870C5">
        <w:rPr>
          <w:rFonts w:ascii="Sylfaen" w:hAnsi="Sylfaen" w:cs="Sylfaen"/>
          <w:color w:val="000000"/>
          <w:lang w:val="ka-GE"/>
        </w:rPr>
        <w:t>განხორციელებული</w:t>
      </w:r>
      <w:r w:rsidRPr="002870C5">
        <w:rPr>
          <w:rFonts w:ascii="Sylfaen" w:hAnsi="Sylfaen"/>
          <w:color w:val="000000"/>
          <w:lang w:val="ka-GE"/>
        </w:rPr>
        <w:t xml:space="preserve"> </w:t>
      </w:r>
      <w:r w:rsidRPr="002870C5">
        <w:rPr>
          <w:rFonts w:ascii="Sylfaen" w:hAnsi="Sylfaen" w:cs="Sylfaen"/>
          <w:color w:val="000000"/>
          <w:lang w:val="ka-GE"/>
        </w:rPr>
        <w:t>ცვლილების</w:t>
      </w:r>
      <w:r w:rsidRPr="002870C5">
        <w:rPr>
          <w:rFonts w:ascii="Sylfaen" w:hAnsi="Sylfaen"/>
          <w:color w:val="000000"/>
          <w:lang w:val="ka-GE"/>
        </w:rPr>
        <w:t xml:space="preserve"> </w:t>
      </w:r>
      <w:r w:rsidRPr="002870C5">
        <w:rPr>
          <w:rFonts w:ascii="Sylfaen" w:hAnsi="Sylfaen" w:cs="Sylfaen"/>
          <w:color w:val="000000"/>
          <w:lang w:val="ka-GE"/>
        </w:rPr>
        <w:t>საფუძველზე</w:t>
      </w:r>
      <w:r w:rsidRPr="002870C5">
        <w:rPr>
          <w:rFonts w:ascii="Sylfaen" w:hAnsi="Sylfaen"/>
          <w:color w:val="000000"/>
          <w:lang w:val="ka-GE"/>
        </w:rPr>
        <w:t xml:space="preserve">, </w:t>
      </w:r>
      <w:r w:rsidRPr="002870C5">
        <w:rPr>
          <w:rFonts w:ascii="Sylfaen" w:hAnsi="Sylfaen" w:cs="Sylfaen"/>
          <w:color w:val="000000"/>
          <w:lang w:val="ka-GE"/>
        </w:rPr>
        <w:t>სადავო</w:t>
      </w:r>
      <w:r w:rsidRPr="002870C5">
        <w:rPr>
          <w:rFonts w:ascii="Sylfaen" w:hAnsi="Sylfaen"/>
          <w:color w:val="000000"/>
          <w:lang w:val="ka-GE"/>
        </w:rPr>
        <w:t xml:space="preserve"> </w:t>
      </w:r>
      <w:r w:rsidRPr="002870C5">
        <w:rPr>
          <w:rFonts w:ascii="Sylfaen" w:hAnsi="Sylfaen" w:cs="Sylfaen"/>
          <w:color w:val="000000"/>
          <w:lang w:val="ka-GE"/>
        </w:rPr>
        <w:t>ნორმას</w:t>
      </w:r>
      <w:r w:rsidRPr="002870C5">
        <w:rPr>
          <w:rFonts w:ascii="Sylfaen" w:hAnsi="Sylfaen"/>
          <w:color w:val="000000"/>
          <w:lang w:val="ka-GE"/>
        </w:rPr>
        <w:t xml:space="preserve"> </w:t>
      </w:r>
      <w:r w:rsidRPr="002870C5">
        <w:rPr>
          <w:rFonts w:ascii="Sylfaen" w:hAnsi="Sylfaen" w:cs="Sylfaen"/>
          <w:color w:val="000000"/>
          <w:lang w:val="ka-GE"/>
        </w:rPr>
        <w:t>ემატება</w:t>
      </w:r>
      <w:r w:rsidRPr="002870C5">
        <w:rPr>
          <w:rFonts w:ascii="Sylfaen" w:hAnsi="Sylfaen"/>
          <w:color w:val="000000"/>
          <w:lang w:val="ka-GE"/>
        </w:rPr>
        <w:t xml:space="preserve"> </w:t>
      </w:r>
      <w:r w:rsidRPr="002870C5">
        <w:rPr>
          <w:rFonts w:ascii="Sylfaen" w:hAnsi="Sylfaen" w:cs="Sylfaen"/>
          <w:color w:val="000000"/>
          <w:lang w:val="ka-GE"/>
        </w:rPr>
        <w:t>ახალი</w:t>
      </w:r>
      <w:r w:rsidRPr="002870C5">
        <w:rPr>
          <w:rFonts w:ascii="Sylfaen" w:hAnsi="Sylfaen"/>
          <w:color w:val="000000"/>
          <w:lang w:val="ka-GE"/>
        </w:rPr>
        <w:t xml:space="preserve"> </w:t>
      </w:r>
      <w:r w:rsidRPr="002870C5">
        <w:rPr>
          <w:rFonts w:ascii="Sylfaen" w:hAnsi="Sylfaen" w:cs="Sylfaen"/>
          <w:color w:val="000000"/>
          <w:lang w:val="ka-GE"/>
        </w:rPr>
        <w:t>განსაზღვრება</w:t>
      </w:r>
      <w:r w:rsidRPr="002870C5">
        <w:rPr>
          <w:rFonts w:ascii="Sylfaen" w:hAnsi="Sylfaen"/>
          <w:color w:val="000000"/>
          <w:lang w:val="ka-GE"/>
        </w:rPr>
        <w:t>/</w:t>
      </w:r>
      <w:r w:rsidRPr="002870C5">
        <w:rPr>
          <w:rFonts w:ascii="Sylfaen" w:hAnsi="Sylfaen" w:cs="Sylfaen"/>
          <w:color w:val="000000"/>
          <w:lang w:val="ka-GE"/>
        </w:rPr>
        <w:t>მოცემულობა</w:t>
      </w:r>
      <w:r w:rsidRPr="002870C5">
        <w:rPr>
          <w:rFonts w:ascii="Sylfaen" w:hAnsi="Sylfaen"/>
          <w:color w:val="000000"/>
          <w:lang w:val="ka-GE"/>
        </w:rPr>
        <w:t xml:space="preserve">, </w:t>
      </w:r>
      <w:r w:rsidRPr="002870C5">
        <w:rPr>
          <w:rFonts w:ascii="Sylfaen" w:hAnsi="Sylfaen" w:cs="Sylfaen"/>
          <w:color w:val="000000"/>
          <w:lang w:val="ka-GE"/>
        </w:rPr>
        <w:t>თუმცა</w:t>
      </w:r>
      <w:r w:rsidRPr="002870C5">
        <w:rPr>
          <w:rFonts w:ascii="Sylfaen" w:hAnsi="Sylfaen"/>
          <w:color w:val="000000"/>
          <w:lang w:val="ka-GE"/>
        </w:rPr>
        <w:t xml:space="preserve">, </w:t>
      </w:r>
      <w:r w:rsidRPr="002870C5">
        <w:rPr>
          <w:rFonts w:ascii="Sylfaen" w:hAnsi="Sylfaen" w:cs="Sylfaen"/>
          <w:color w:val="000000"/>
          <w:lang w:val="ka-GE"/>
        </w:rPr>
        <w:t>იგი</w:t>
      </w:r>
      <w:r w:rsidRPr="002870C5">
        <w:rPr>
          <w:rFonts w:ascii="Sylfaen" w:hAnsi="Sylfaen"/>
          <w:color w:val="000000"/>
          <w:lang w:val="ka-GE"/>
        </w:rPr>
        <w:t xml:space="preserve"> </w:t>
      </w:r>
      <w:r w:rsidRPr="002870C5">
        <w:rPr>
          <w:rFonts w:ascii="Sylfaen" w:hAnsi="Sylfaen" w:cs="Sylfaen"/>
          <w:color w:val="000000"/>
          <w:lang w:val="ka-GE"/>
        </w:rPr>
        <w:t>შინაარსობრივად</w:t>
      </w:r>
      <w:r w:rsidRPr="002870C5">
        <w:rPr>
          <w:rFonts w:ascii="Sylfaen" w:hAnsi="Sylfaen"/>
          <w:color w:val="000000"/>
          <w:lang w:val="ka-GE"/>
        </w:rPr>
        <w:t xml:space="preserve"> </w:t>
      </w:r>
      <w:r w:rsidRPr="002870C5">
        <w:rPr>
          <w:rFonts w:ascii="Sylfaen" w:hAnsi="Sylfaen" w:cs="Sylfaen"/>
          <w:color w:val="000000"/>
          <w:lang w:val="ka-GE"/>
        </w:rPr>
        <w:t>არ</w:t>
      </w:r>
      <w:r w:rsidRPr="002870C5">
        <w:rPr>
          <w:rFonts w:ascii="Sylfaen" w:hAnsi="Sylfaen"/>
          <w:color w:val="000000"/>
          <w:lang w:val="ka-GE"/>
        </w:rPr>
        <w:t xml:space="preserve"> </w:t>
      </w:r>
      <w:r w:rsidRPr="002870C5">
        <w:rPr>
          <w:rFonts w:ascii="Sylfaen" w:hAnsi="Sylfaen" w:cs="Sylfaen"/>
          <w:color w:val="000000"/>
          <w:lang w:val="ka-GE"/>
        </w:rPr>
        <w:t>ცვლის</w:t>
      </w:r>
      <w:r w:rsidRPr="002870C5">
        <w:rPr>
          <w:rFonts w:ascii="Sylfaen" w:hAnsi="Sylfaen"/>
          <w:color w:val="000000"/>
          <w:lang w:val="ka-GE"/>
        </w:rPr>
        <w:t xml:space="preserve"> </w:t>
      </w:r>
      <w:r w:rsidRPr="002870C5">
        <w:rPr>
          <w:rFonts w:ascii="Sylfaen" w:hAnsi="Sylfaen" w:cs="Sylfaen"/>
          <w:color w:val="000000"/>
          <w:lang w:val="ka-GE"/>
        </w:rPr>
        <w:t>მოსარჩელის</w:t>
      </w:r>
      <w:r w:rsidRPr="002870C5">
        <w:rPr>
          <w:rFonts w:ascii="Sylfaen" w:hAnsi="Sylfaen"/>
          <w:color w:val="000000"/>
          <w:lang w:val="ka-GE"/>
        </w:rPr>
        <w:t xml:space="preserve"> </w:t>
      </w:r>
      <w:r w:rsidRPr="002870C5">
        <w:rPr>
          <w:rFonts w:ascii="Sylfaen" w:hAnsi="Sylfaen" w:cs="Sylfaen"/>
          <w:color w:val="000000"/>
          <w:lang w:val="ka-GE"/>
        </w:rPr>
        <w:t>მიერ</w:t>
      </w:r>
      <w:r w:rsidRPr="002870C5">
        <w:rPr>
          <w:rFonts w:ascii="Sylfaen" w:hAnsi="Sylfaen"/>
          <w:color w:val="000000"/>
          <w:lang w:val="ka-GE"/>
        </w:rPr>
        <w:t xml:space="preserve"> </w:t>
      </w:r>
      <w:r w:rsidRPr="002870C5">
        <w:rPr>
          <w:rFonts w:ascii="Sylfaen" w:hAnsi="Sylfaen" w:cs="Sylfaen"/>
          <w:color w:val="000000"/>
          <w:lang w:val="ka-GE"/>
        </w:rPr>
        <w:t>სადავოდ</w:t>
      </w:r>
      <w:r w:rsidRPr="002870C5">
        <w:rPr>
          <w:rFonts w:ascii="Sylfaen" w:hAnsi="Sylfaen"/>
          <w:color w:val="000000"/>
          <w:lang w:val="ka-GE"/>
        </w:rPr>
        <w:t xml:space="preserve"> </w:t>
      </w:r>
      <w:r w:rsidRPr="002870C5">
        <w:rPr>
          <w:rFonts w:ascii="Sylfaen" w:hAnsi="Sylfaen" w:cs="Sylfaen"/>
          <w:color w:val="000000"/>
          <w:lang w:val="ka-GE"/>
        </w:rPr>
        <w:t>გამხდარ</w:t>
      </w:r>
      <w:r w:rsidRPr="002870C5">
        <w:rPr>
          <w:rFonts w:ascii="Sylfaen" w:hAnsi="Sylfaen"/>
          <w:color w:val="000000"/>
          <w:lang w:val="ka-GE"/>
        </w:rPr>
        <w:t xml:space="preserve"> </w:t>
      </w:r>
      <w:r w:rsidRPr="002870C5">
        <w:rPr>
          <w:rFonts w:ascii="Sylfaen" w:hAnsi="Sylfaen" w:cs="Sylfaen"/>
          <w:color w:val="000000"/>
          <w:lang w:val="ka-GE"/>
        </w:rPr>
        <w:t>შინაარსს</w:t>
      </w:r>
      <w:r w:rsidRPr="002870C5">
        <w:rPr>
          <w:rFonts w:ascii="Sylfaen" w:hAnsi="Sylfaen"/>
          <w:color w:val="000000"/>
          <w:lang w:val="ka-GE"/>
        </w:rPr>
        <w:t xml:space="preserve">, </w:t>
      </w:r>
      <w:r w:rsidRPr="002870C5">
        <w:rPr>
          <w:rFonts w:ascii="Sylfaen" w:hAnsi="Sylfaen" w:cs="Sylfaen"/>
          <w:color w:val="000000"/>
          <w:lang w:val="ka-GE"/>
        </w:rPr>
        <w:t>საკონსტიტუციო</w:t>
      </w:r>
      <w:r w:rsidRPr="002870C5">
        <w:rPr>
          <w:rFonts w:ascii="Sylfaen" w:hAnsi="Sylfaen"/>
          <w:color w:val="000000"/>
          <w:lang w:val="ka-GE"/>
        </w:rPr>
        <w:t xml:space="preserve"> </w:t>
      </w:r>
      <w:r w:rsidRPr="002870C5">
        <w:rPr>
          <w:rFonts w:ascii="Sylfaen" w:hAnsi="Sylfaen" w:cs="Sylfaen"/>
          <w:color w:val="000000"/>
          <w:lang w:val="ka-GE"/>
        </w:rPr>
        <w:t>სასამართლო</w:t>
      </w:r>
      <w:r w:rsidRPr="002870C5">
        <w:rPr>
          <w:rFonts w:ascii="Sylfaen" w:hAnsi="Sylfaen"/>
          <w:color w:val="000000"/>
          <w:lang w:val="ka-GE"/>
        </w:rPr>
        <w:t xml:space="preserve"> </w:t>
      </w:r>
      <w:r w:rsidRPr="002870C5">
        <w:rPr>
          <w:rFonts w:ascii="Sylfaen" w:hAnsi="Sylfaen" w:cs="Sylfaen"/>
          <w:color w:val="000000"/>
          <w:lang w:val="ka-GE"/>
        </w:rPr>
        <w:t>აგრძელებს</w:t>
      </w:r>
      <w:r w:rsidRPr="002870C5">
        <w:rPr>
          <w:rFonts w:ascii="Sylfaen" w:hAnsi="Sylfaen"/>
          <w:color w:val="000000"/>
          <w:lang w:val="ka-GE"/>
        </w:rPr>
        <w:t xml:space="preserve"> </w:t>
      </w:r>
      <w:r w:rsidRPr="002870C5">
        <w:rPr>
          <w:rFonts w:ascii="Sylfaen" w:hAnsi="Sylfaen" w:cs="Sylfaen"/>
          <w:color w:val="000000"/>
          <w:lang w:val="ka-GE"/>
        </w:rPr>
        <w:t>საქმის</w:t>
      </w:r>
      <w:r w:rsidRPr="002870C5">
        <w:rPr>
          <w:rFonts w:ascii="Sylfaen" w:hAnsi="Sylfaen"/>
          <w:color w:val="000000"/>
          <w:lang w:val="ka-GE"/>
        </w:rPr>
        <w:t xml:space="preserve"> </w:t>
      </w:r>
      <w:r w:rsidRPr="002870C5">
        <w:rPr>
          <w:rFonts w:ascii="Sylfaen" w:hAnsi="Sylfaen" w:cs="Sylfaen"/>
          <w:color w:val="000000"/>
          <w:lang w:val="ka-GE"/>
        </w:rPr>
        <w:t>განხილვას</w:t>
      </w:r>
      <w:r w:rsidRPr="002870C5">
        <w:rPr>
          <w:rFonts w:ascii="Sylfaen" w:hAnsi="Sylfaen"/>
          <w:color w:val="000000"/>
          <w:lang w:val="ka-GE"/>
        </w:rPr>
        <w:t xml:space="preserve"> </w:t>
      </w:r>
      <w:r w:rsidRPr="002870C5">
        <w:rPr>
          <w:rFonts w:ascii="Sylfaen" w:hAnsi="Sylfaen" w:cs="Sylfaen"/>
          <w:color w:val="000000"/>
          <w:lang w:val="ka-GE"/>
        </w:rPr>
        <w:t>და</w:t>
      </w:r>
      <w:r w:rsidRPr="002870C5">
        <w:rPr>
          <w:rFonts w:ascii="Sylfaen" w:hAnsi="Sylfaen"/>
          <w:color w:val="000000"/>
          <w:lang w:val="ka-GE"/>
        </w:rPr>
        <w:t xml:space="preserve"> </w:t>
      </w:r>
      <w:r w:rsidRPr="002870C5">
        <w:rPr>
          <w:rFonts w:ascii="Sylfaen" w:hAnsi="Sylfaen" w:cs="Sylfaen"/>
          <w:color w:val="000000"/>
          <w:lang w:val="ka-GE"/>
        </w:rPr>
        <w:t>აფასებს</w:t>
      </w:r>
      <w:r w:rsidRPr="002870C5">
        <w:rPr>
          <w:rFonts w:ascii="Sylfaen" w:hAnsi="Sylfaen"/>
          <w:color w:val="000000"/>
          <w:lang w:val="ka-GE"/>
        </w:rPr>
        <w:t xml:space="preserve"> </w:t>
      </w:r>
      <w:r w:rsidRPr="002870C5">
        <w:rPr>
          <w:rFonts w:ascii="Sylfaen" w:hAnsi="Sylfaen" w:cs="Sylfaen"/>
          <w:color w:val="000000"/>
          <w:lang w:val="ka-GE"/>
        </w:rPr>
        <w:t>მოქმედი</w:t>
      </w:r>
      <w:r w:rsidRPr="002870C5">
        <w:rPr>
          <w:rFonts w:ascii="Sylfaen" w:hAnsi="Sylfaen"/>
          <w:color w:val="000000"/>
          <w:lang w:val="ka-GE"/>
        </w:rPr>
        <w:t xml:space="preserve"> </w:t>
      </w:r>
      <w:r w:rsidRPr="002870C5">
        <w:rPr>
          <w:rFonts w:ascii="Sylfaen" w:hAnsi="Sylfaen" w:cs="Sylfaen"/>
          <w:color w:val="000000"/>
          <w:lang w:val="ka-GE"/>
        </w:rPr>
        <w:t>ნორმის</w:t>
      </w:r>
      <w:r w:rsidRPr="002870C5">
        <w:rPr>
          <w:rFonts w:ascii="Sylfaen" w:hAnsi="Sylfaen"/>
          <w:color w:val="000000"/>
          <w:lang w:val="ka-GE"/>
        </w:rPr>
        <w:t xml:space="preserve"> </w:t>
      </w:r>
      <w:r w:rsidRPr="002870C5">
        <w:rPr>
          <w:rFonts w:ascii="Sylfaen" w:hAnsi="Sylfaen" w:cs="Sylfaen"/>
          <w:color w:val="000000"/>
          <w:lang w:val="ka-GE"/>
        </w:rPr>
        <w:t>კონსტიტუციურობას</w:t>
      </w:r>
      <w:r w:rsidRPr="002870C5">
        <w:rPr>
          <w:rFonts w:ascii="Sylfaen" w:hAnsi="Sylfaen"/>
          <w:color w:val="000000"/>
          <w:lang w:val="ka-GE"/>
        </w:rPr>
        <w:t xml:space="preserve"> (</w:t>
      </w:r>
      <w:r w:rsidRPr="002870C5">
        <w:rPr>
          <w:rFonts w:ascii="Sylfaen" w:hAnsi="Sylfaen" w:cs="Sylfaen"/>
          <w:color w:val="000000"/>
          <w:lang w:val="ka-GE"/>
        </w:rPr>
        <w:t>იხ</w:t>
      </w:r>
      <w:r w:rsidRPr="002870C5">
        <w:rPr>
          <w:rFonts w:ascii="Sylfaen" w:hAnsi="Sylfaen"/>
          <w:color w:val="000000"/>
          <w:lang w:val="ka-GE"/>
        </w:rPr>
        <w:t xml:space="preserve">., </w:t>
      </w:r>
      <w:r w:rsidRPr="002870C5">
        <w:rPr>
          <w:rFonts w:ascii="Sylfaen" w:hAnsi="Sylfaen" w:cs="Sylfaen"/>
          <w:color w:val="000000"/>
          <w:lang w:val="ka-GE"/>
        </w:rPr>
        <w:t>მაგალითად</w:t>
      </w:r>
      <w:r w:rsidRPr="002870C5">
        <w:rPr>
          <w:rFonts w:ascii="Sylfaen" w:hAnsi="Sylfaen"/>
          <w:color w:val="000000"/>
          <w:lang w:val="ka-GE"/>
        </w:rPr>
        <w:t xml:space="preserve">, </w:t>
      </w:r>
      <w:r w:rsidR="00033308" w:rsidRPr="002870C5">
        <w:rPr>
          <w:rFonts w:ascii="Sylfaen" w:hAnsi="Sylfaen" w:cs="Sylfaen"/>
          <w:color w:val="000000"/>
          <w:lang w:val="ka-GE"/>
        </w:rPr>
        <w:t>საქართველოს</w:t>
      </w:r>
      <w:r w:rsidR="00033308" w:rsidRPr="002870C5">
        <w:rPr>
          <w:rFonts w:ascii="Sylfaen" w:hAnsi="Sylfaen"/>
          <w:color w:val="000000"/>
          <w:lang w:val="ka-GE"/>
        </w:rPr>
        <w:t xml:space="preserve"> </w:t>
      </w:r>
      <w:r w:rsidR="00033308" w:rsidRPr="002870C5">
        <w:rPr>
          <w:rFonts w:ascii="Sylfaen" w:hAnsi="Sylfaen" w:cs="Sylfaen"/>
          <w:color w:val="000000"/>
          <w:lang w:val="ka-GE"/>
        </w:rPr>
        <w:t>საკონსტიტუციო</w:t>
      </w:r>
      <w:r w:rsidR="00033308" w:rsidRPr="002870C5">
        <w:rPr>
          <w:rFonts w:ascii="Sylfaen" w:hAnsi="Sylfaen"/>
          <w:color w:val="000000"/>
          <w:lang w:val="ka-GE"/>
        </w:rPr>
        <w:t xml:space="preserve"> </w:t>
      </w:r>
      <w:r w:rsidR="00033308" w:rsidRPr="002870C5">
        <w:rPr>
          <w:rFonts w:ascii="Sylfaen" w:hAnsi="Sylfaen" w:cs="Sylfaen"/>
          <w:color w:val="000000"/>
          <w:lang w:val="ka-GE"/>
        </w:rPr>
        <w:t>სასამართლოს</w:t>
      </w:r>
      <w:r w:rsidR="00033308" w:rsidRPr="002870C5">
        <w:rPr>
          <w:rFonts w:ascii="Sylfaen" w:hAnsi="Sylfaen"/>
          <w:color w:val="000000"/>
          <w:lang w:val="ka-GE"/>
        </w:rPr>
        <w:t xml:space="preserve"> 2023 </w:t>
      </w:r>
      <w:r w:rsidR="00033308" w:rsidRPr="002870C5">
        <w:rPr>
          <w:rFonts w:ascii="Sylfaen" w:hAnsi="Sylfaen" w:cs="Sylfaen"/>
          <w:color w:val="000000"/>
          <w:lang w:val="ka-GE"/>
        </w:rPr>
        <w:t>წლის</w:t>
      </w:r>
      <w:r w:rsidR="00033308" w:rsidRPr="002870C5">
        <w:rPr>
          <w:rFonts w:ascii="Sylfaen" w:hAnsi="Sylfaen"/>
          <w:color w:val="000000"/>
          <w:lang w:val="ka-GE"/>
        </w:rPr>
        <w:t xml:space="preserve"> 22 </w:t>
      </w:r>
      <w:r w:rsidR="00033308" w:rsidRPr="002870C5">
        <w:rPr>
          <w:rFonts w:ascii="Sylfaen" w:hAnsi="Sylfaen" w:cs="Sylfaen"/>
          <w:color w:val="000000"/>
          <w:lang w:val="ka-GE"/>
        </w:rPr>
        <w:t>სექტემბრის</w:t>
      </w:r>
      <w:r w:rsidR="00033308" w:rsidRPr="002870C5">
        <w:rPr>
          <w:rFonts w:ascii="Sylfaen" w:hAnsi="Sylfaen"/>
          <w:color w:val="000000"/>
          <w:lang w:val="ka-GE"/>
        </w:rPr>
        <w:t xml:space="preserve"> </w:t>
      </w:r>
      <w:r w:rsidR="00033308" w:rsidRPr="002870C5">
        <w:rPr>
          <w:rFonts w:ascii="Sylfaen" w:hAnsi="Sylfaen" w:cs="Cambria"/>
          <w:color w:val="000000"/>
          <w:lang w:val="ka-GE"/>
        </w:rPr>
        <w:t>№</w:t>
      </w:r>
      <w:r w:rsidR="00033308" w:rsidRPr="002870C5">
        <w:rPr>
          <w:rFonts w:ascii="Sylfaen" w:hAnsi="Sylfaen"/>
          <w:color w:val="000000"/>
          <w:lang w:val="ka-GE"/>
        </w:rPr>
        <w:t xml:space="preserve">1/7/1437 </w:t>
      </w:r>
      <w:r w:rsidR="00033308" w:rsidRPr="002870C5">
        <w:rPr>
          <w:rFonts w:ascii="Sylfaen" w:hAnsi="Sylfaen" w:cs="Sylfaen"/>
          <w:color w:val="000000"/>
          <w:lang w:val="ka-GE"/>
        </w:rPr>
        <w:t>გადაწყვეტილება</w:t>
      </w:r>
      <w:r w:rsidR="00033308" w:rsidRPr="002870C5">
        <w:rPr>
          <w:rFonts w:ascii="Sylfaen" w:hAnsi="Sylfaen"/>
          <w:color w:val="000000"/>
          <w:lang w:val="ka-GE"/>
        </w:rPr>
        <w:t xml:space="preserve"> </w:t>
      </w:r>
      <w:r w:rsidR="00033308" w:rsidRPr="002870C5">
        <w:rPr>
          <w:rFonts w:ascii="Sylfaen" w:hAnsi="Sylfaen" w:cs="Sylfaen"/>
          <w:color w:val="000000"/>
          <w:lang w:val="ka-GE"/>
        </w:rPr>
        <w:t>საქმეზე</w:t>
      </w:r>
      <w:r w:rsidR="00033308" w:rsidRPr="002870C5">
        <w:rPr>
          <w:rFonts w:ascii="Sylfaen" w:hAnsi="Sylfaen"/>
          <w:color w:val="000000"/>
          <w:lang w:val="ka-GE"/>
        </w:rPr>
        <w:t xml:space="preserve"> </w:t>
      </w:r>
      <w:r w:rsidR="00033308" w:rsidRPr="002870C5">
        <w:rPr>
          <w:rFonts w:ascii="Sylfaen" w:hAnsi="Sylfaen" w:cs="Cambria"/>
          <w:color w:val="000000"/>
          <w:lang w:val="ka-GE"/>
        </w:rPr>
        <w:t>„„</w:t>
      </w:r>
      <w:r w:rsidR="00033308" w:rsidRPr="002870C5">
        <w:rPr>
          <w:rFonts w:ascii="Sylfaen" w:hAnsi="Sylfaen" w:cs="Sylfaen"/>
          <w:color w:val="000000"/>
          <w:lang w:val="ka-GE"/>
        </w:rPr>
        <w:t>შპს</w:t>
      </w:r>
      <w:r w:rsidR="00033308" w:rsidRPr="002870C5">
        <w:rPr>
          <w:rFonts w:ascii="Sylfaen" w:hAnsi="Sylfaen"/>
          <w:color w:val="000000"/>
          <w:lang w:val="ka-GE"/>
        </w:rPr>
        <w:t xml:space="preserve"> </w:t>
      </w:r>
      <w:r w:rsidR="00033308" w:rsidRPr="002870C5">
        <w:rPr>
          <w:rFonts w:ascii="Sylfaen" w:hAnsi="Sylfaen" w:cs="Sylfaen"/>
          <w:color w:val="000000"/>
          <w:lang w:val="ka-GE"/>
        </w:rPr>
        <w:t>ეპიცენტრი</w:t>
      </w:r>
      <w:r w:rsidR="00033308" w:rsidRPr="002870C5">
        <w:rPr>
          <w:rFonts w:ascii="Sylfaen" w:hAnsi="Sylfaen" w:cs="Cambria"/>
          <w:color w:val="000000"/>
          <w:lang w:val="ka-GE"/>
        </w:rPr>
        <w:t>“</w:t>
      </w:r>
      <w:r w:rsidR="00033308" w:rsidRPr="002870C5">
        <w:rPr>
          <w:rFonts w:ascii="Sylfaen" w:hAnsi="Sylfaen"/>
          <w:color w:val="000000"/>
          <w:lang w:val="ka-GE"/>
        </w:rPr>
        <w:t xml:space="preserve"> </w:t>
      </w:r>
      <w:r w:rsidR="00033308" w:rsidRPr="002870C5">
        <w:rPr>
          <w:rFonts w:ascii="Sylfaen" w:hAnsi="Sylfaen" w:cs="Sylfaen"/>
          <w:color w:val="000000"/>
          <w:lang w:val="ka-GE"/>
        </w:rPr>
        <w:t>საქართველოს</w:t>
      </w:r>
      <w:r w:rsidR="00033308" w:rsidRPr="002870C5">
        <w:rPr>
          <w:rFonts w:ascii="Sylfaen" w:hAnsi="Sylfaen"/>
          <w:color w:val="000000"/>
          <w:lang w:val="ka-GE"/>
        </w:rPr>
        <w:t xml:space="preserve"> </w:t>
      </w:r>
      <w:r w:rsidR="00033308" w:rsidRPr="002870C5">
        <w:rPr>
          <w:rFonts w:ascii="Sylfaen" w:hAnsi="Sylfaen" w:cs="Sylfaen"/>
          <w:color w:val="000000"/>
          <w:lang w:val="ka-GE"/>
        </w:rPr>
        <w:t>მთავრობისა</w:t>
      </w:r>
      <w:r w:rsidR="00033308" w:rsidRPr="002870C5">
        <w:rPr>
          <w:rFonts w:ascii="Sylfaen" w:hAnsi="Sylfaen"/>
          <w:color w:val="000000"/>
          <w:lang w:val="ka-GE"/>
        </w:rPr>
        <w:t xml:space="preserve"> </w:t>
      </w:r>
      <w:r w:rsidR="00033308" w:rsidRPr="002870C5">
        <w:rPr>
          <w:rFonts w:ascii="Sylfaen" w:hAnsi="Sylfaen" w:cs="Sylfaen"/>
          <w:color w:val="000000"/>
          <w:lang w:val="ka-GE"/>
        </w:rPr>
        <w:t>და</w:t>
      </w:r>
      <w:r w:rsidR="00033308" w:rsidRPr="002870C5">
        <w:rPr>
          <w:rFonts w:ascii="Sylfaen" w:hAnsi="Sylfaen"/>
          <w:color w:val="000000"/>
          <w:lang w:val="ka-GE"/>
        </w:rPr>
        <w:t xml:space="preserve"> </w:t>
      </w:r>
      <w:r w:rsidR="00033308" w:rsidRPr="002870C5">
        <w:rPr>
          <w:rFonts w:ascii="Sylfaen" w:hAnsi="Sylfaen" w:cs="Sylfaen"/>
          <w:color w:val="000000"/>
          <w:lang w:val="ka-GE"/>
        </w:rPr>
        <w:t>საქართველოს</w:t>
      </w:r>
      <w:r w:rsidR="00033308" w:rsidRPr="002870C5">
        <w:rPr>
          <w:rFonts w:ascii="Sylfaen" w:hAnsi="Sylfaen"/>
          <w:color w:val="000000"/>
          <w:lang w:val="ka-GE"/>
        </w:rPr>
        <w:t xml:space="preserve"> </w:t>
      </w:r>
      <w:r w:rsidR="00033308" w:rsidRPr="002870C5">
        <w:rPr>
          <w:rFonts w:ascii="Sylfaen" w:hAnsi="Sylfaen" w:cs="Sylfaen"/>
          <w:color w:val="000000"/>
          <w:lang w:val="ka-GE"/>
        </w:rPr>
        <w:t>პარლამენტის</w:t>
      </w:r>
      <w:r w:rsidR="00033308" w:rsidRPr="002870C5">
        <w:rPr>
          <w:rFonts w:ascii="Sylfaen" w:hAnsi="Sylfaen"/>
          <w:color w:val="000000"/>
          <w:lang w:val="ka-GE"/>
        </w:rPr>
        <w:t xml:space="preserve"> </w:t>
      </w:r>
      <w:r w:rsidR="00033308" w:rsidRPr="002870C5">
        <w:rPr>
          <w:rFonts w:ascii="Sylfaen" w:hAnsi="Sylfaen" w:cs="Sylfaen"/>
          <w:color w:val="000000"/>
          <w:lang w:val="ka-GE"/>
        </w:rPr>
        <w:t>წინააღმდეგ</w:t>
      </w:r>
      <w:r w:rsidR="00033308" w:rsidRPr="002870C5">
        <w:rPr>
          <w:rFonts w:ascii="Sylfaen" w:hAnsi="Sylfaen" w:cs="Cambria"/>
          <w:color w:val="000000"/>
          <w:lang w:val="ka-GE"/>
        </w:rPr>
        <w:t>“</w:t>
      </w:r>
      <w:r w:rsidR="00033308" w:rsidRPr="002870C5">
        <w:rPr>
          <w:rFonts w:ascii="Sylfaen" w:hAnsi="Sylfaen"/>
          <w:color w:val="000000"/>
          <w:lang w:val="ka-GE"/>
        </w:rPr>
        <w:t>, II-6</w:t>
      </w:r>
      <w:r w:rsidR="00033308">
        <w:rPr>
          <w:rFonts w:ascii="Sylfaen" w:hAnsi="Sylfaen"/>
          <w:color w:val="000000"/>
          <w:lang w:val="ka-GE"/>
        </w:rPr>
        <w:t xml:space="preserve">; </w:t>
      </w:r>
      <w:r w:rsidRPr="002870C5">
        <w:rPr>
          <w:rFonts w:ascii="Sylfaen" w:hAnsi="Sylfaen" w:cs="Sylfaen"/>
          <w:color w:val="000000"/>
          <w:lang w:val="ka-GE"/>
        </w:rPr>
        <w:t>საქართველოს</w:t>
      </w:r>
      <w:r w:rsidRPr="002870C5">
        <w:rPr>
          <w:rFonts w:ascii="Sylfaen" w:hAnsi="Sylfaen"/>
          <w:color w:val="000000"/>
          <w:lang w:val="ka-GE"/>
        </w:rPr>
        <w:t xml:space="preserve"> </w:t>
      </w:r>
      <w:r w:rsidRPr="002870C5">
        <w:rPr>
          <w:rFonts w:ascii="Sylfaen" w:hAnsi="Sylfaen" w:cs="Sylfaen"/>
          <w:color w:val="000000"/>
          <w:lang w:val="ka-GE"/>
        </w:rPr>
        <w:t>საკონსტიტუციო</w:t>
      </w:r>
      <w:r w:rsidRPr="002870C5">
        <w:rPr>
          <w:rFonts w:ascii="Sylfaen" w:hAnsi="Sylfaen"/>
          <w:color w:val="000000"/>
          <w:lang w:val="ka-GE"/>
        </w:rPr>
        <w:t xml:space="preserve"> </w:t>
      </w:r>
      <w:r w:rsidRPr="002870C5">
        <w:rPr>
          <w:rFonts w:ascii="Sylfaen" w:hAnsi="Sylfaen" w:cs="Sylfaen"/>
          <w:color w:val="000000"/>
          <w:lang w:val="ka-GE"/>
        </w:rPr>
        <w:t>სასამართლოს</w:t>
      </w:r>
      <w:r w:rsidRPr="002870C5">
        <w:rPr>
          <w:rFonts w:ascii="Sylfaen" w:hAnsi="Sylfaen"/>
          <w:color w:val="000000"/>
          <w:lang w:val="ka-GE"/>
        </w:rPr>
        <w:t xml:space="preserve"> 2023 </w:t>
      </w:r>
      <w:r w:rsidRPr="002870C5">
        <w:rPr>
          <w:rFonts w:ascii="Sylfaen" w:hAnsi="Sylfaen" w:cs="Sylfaen"/>
          <w:color w:val="000000"/>
          <w:lang w:val="ka-GE"/>
        </w:rPr>
        <w:t>წლის</w:t>
      </w:r>
      <w:r w:rsidRPr="002870C5">
        <w:rPr>
          <w:rFonts w:ascii="Sylfaen" w:hAnsi="Sylfaen"/>
          <w:color w:val="000000"/>
          <w:lang w:val="ka-GE"/>
        </w:rPr>
        <w:t xml:space="preserve"> 27 </w:t>
      </w:r>
      <w:r w:rsidRPr="002870C5">
        <w:rPr>
          <w:rFonts w:ascii="Sylfaen" w:hAnsi="Sylfaen" w:cs="Sylfaen"/>
          <w:color w:val="000000"/>
          <w:lang w:val="ka-GE"/>
        </w:rPr>
        <w:t>ივლისის</w:t>
      </w:r>
      <w:r w:rsidRPr="002870C5">
        <w:rPr>
          <w:rFonts w:ascii="Sylfaen" w:hAnsi="Sylfaen"/>
          <w:color w:val="000000"/>
          <w:lang w:val="ka-GE"/>
        </w:rPr>
        <w:t xml:space="preserve"> </w:t>
      </w:r>
      <w:r w:rsidRPr="002870C5">
        <w:rPr>
          <w:rFonts w:ascii="Sylfaen" w:hAnsi="Sylfaen" w:cs="Cambria"/>
          <w:color w:val="000000"/>
          <w:lang w:val="ka-GE"/>
        </w:rPr>
        <w:t>№</w:t>
      </w:r>
      <w:r w:rsidRPr="002870C5">
        <w:rPr>
          <w:rFonts w:ascii="Sylfaen" w:hAnsi="Sylfaen"/>
          <w:color w:val="000000"/>
          <w:lang w:val="ka-GE"/>
        </w:rPr>
        <w:t xml:space="preserve">1/5/1355,1389 </w:t>
      </w:r>
      <w:r w:rsidRPr="002870C5">
        <w:rPr>
          <w:rFonts w:ascii="Sylfaen" w:hAnsi="Sylfaen" w:cs="Sylfaen"/>
          <w:color w:val="000000"/>
          <w:lang w:val="ka-GE"/>
        </w:rPr>
        <w:t>გადაწყვეტილება</w:t>
      </w:r>
      <w:r w:rsidRPr="002870C5">
        <w:rPr>
          <w:rFonts w:ascii="Sylfaen" w:hAnsi="Sylfaen"/>
          <w:color w:val="000000"/>
          <w:lang w:val="ka-GE"/>
        </w:rPr>
        <w:t xml:space="preserve"> </w:t>
      </w:r>
      <w:r w:rsidRPr="002870C5">
        <w:rPr>
          <w:rFonts w:ascii="Sylfaen" w:hAnsi="Sylfaen" w:cs="Sylfaen"/>
          <w:color w:val="000000"/>
          <w:lang w:val="ka-GE"/>
        </w:rPr>
        <w:t>საქმეზე</w:t>
      </w:r>
      <w:r w:rsidRPr="002870C5">
        <w:rPr>
          <w:rFonts w:ascii="Sylfaen" w:hAnsi="Sylfaen"/>
          <w:color w:val="000000"/>
          <w:lang w:val="ka-GE"/>
        </w:rPr>
        <w:t xml:space="preserve"> </w:t>
      </w:r>
      <w:r w:rsidRPr="002870C5">
        <w:rPr>
          <w:rFonts w:ascii="Sylfaen" w:hAnsi="Sylfaen" w:cs="Cambria"/>
          <w:color w:val="000000"/>
          <w:lang w:val="ka-GE"/>
        </w:rPr>
        <w:t>„</w:t>
      </w:r>
      <w:r w:rsidRPr="002870C5">
        <w:rPr>
          <w:rFonts w:ascii="Sylfaen" w:hAnsi="Sylfaen" w:cs="Sylfaen"/>
          <w:color w:val="000000"/>
          <w:lang w:val="ka-GE"/>
        </w:rPr>
        <w:t>სამსონ</w:t>
      </w:r>
      <w:r w:rsidRPr="002870C5">
        <w:rPr>
          <w:rFonts w:ascii="Sylfaen" w:hAnsi="Sylfaen"/>
          <w:color w:val="000000"/>
          <w:lang w:val="ka-GE"/>
        </w:rPr>
        <w:t xml:space="preserve"> </w:t>
      </w:r>
      <w:r w:rsidRPr="002870C5">
        <w:rPr>
          <w:rFonts w:ascii="Sylfaen" w:hAnsi="Sylfaen" w:cs="Sylfaen"/>
          <w:color w:val="000000"/>
          <w:lang w:val="ka-GE"/>
        </w:rPr>
        <w:t>თამარიანი</w:t>
      </w:r>
      <w:r w:rsidRPr="002870C5">
        <w:rPr>
          <w:rFonts w:ascii="Sylfaen" w:hAnsi="Sylfaen"/>
          <w:color w:val="000000"/>
          <w:lang w:val="ka-GE"/>
        </w:rPr>
        <w:t xml:space="preserve">, </w:t>
      </w:r>
      <w:r w:rsidRPr="002870C5">
        <w:rPr>
          <w:rFonts w:ascii="Sylfaen" w:hAnsi="Sylfaen" w:cs="Sylfaen"/>
          <w:color w:val="000000"/>
          <w:lang w:val="ka-GE"/>
        </w:rPr>
        <w:t>მალხაზ</w:t>
      </w:r>
      <w:r w:rsidRPr="002870C5">
        <w:rPr>
          <w:rFonts w:ascii="Sylfaen" w:hAnsi="Sylfaen"/>
          <w:color w:val="000000"/>
          <w:lang w:val="ka-GE"/>
        </w:rPr>
        <w:t xml:space="preserve"> </w:t>
      </w:r>
      <w:r w:rsidRPr="002870C5">
        <w:rPr>
          <w:rFonts w:ascii="Sylfaen" w:hAnsi="Sylfaen" w:cs="Sylfaen"/>
          <w:color w:val="000000"/>
          <w:lang w:val="ka-GE"/>
        </w:rPr>
        <w:t>მაჩალიკაშვილი</w:t>
      </w:r>
      <w:r w:rsidRPr="002870C5">
        <w:rPr>
          <w:rFonts w:ascii="Sylfaen" w:hAnsi="Sylfaen"/>
          <w:color w:val="000000"/>
          <w:lang w:val="ka-GE"/>
        </w:rPr>
        <w:t xml:space="preserve"> </w:t>
      </w:r>
      <w:r w:rsidRPr="002870C5">
        <w:rPr>
          <w:rFonts w:ascii="Sylfaen" w:hAnsi="Sylfaen" w:cs="Sylfaen"/>
          <w:color w:val="000000"/>
          <w:lang w:val="ka-GE"/>
        </w:rPr>
        <w:t>და</w:t>
      </w:r>
      <w:r w:rsidRPr="002870C5">
        <w:rPr>
          <w:rFonts w:ascii="Sylfaen" w:hAnsi="Sylfaen"/>
          <w:color w:val="000000"/>
          <w:lang w:val="ka-GE"/>
        </w:rPr>
        <w:t xml:space="preserve"> </w:t>
      </w:r>
      <w:r w:rsidRPr="002870C5">
        <w:rPr>
          <w:rFonts w:ascii="Sylfaen" w:hAnsi="Sylfaen" w:cs="Sylfaen"/>
          <w:color w:val="000000"/>
          <w:lang w:val="ka-GE"/>
        </w:rPr>
        <w:t>მერაბ</w:t>
      </w:r>
      <w:r w:rsidRPr="002870C5">
        <w:rPr>
          <w:rFonts w:ascii="Sylfaen" w:hAnsi="Sylfaen"/>
          <w:color w:val="000000"/>
          <w:lang w:val="ka-GE"/>
        </w:rPr>
        <w:t xml:space="preserve"> </w:t>
      </w:r>
      <w:r w:rsidRPr="002870C5">
        <w:rPr>
          <w:rFonts w:ascii="Sylfaen" w:hAnsi="Sylfaen" w:cs="Sylfaen"/>
          <w:color w:val="000000"/>
          <w:lang w:val="ka-GE"/>
        </w:rPr>
        <w:t>მიქელაძე</w:t>
      </w:r>
      <w:r w:rsidRPr="002870C5">
        <w:rPr>
          <w:rFonts w:ascii="Sylfaen" w:hAnsi="Sylfaen"/>
          <w:color w:val="000000"/>
          <w:lang w:val="ka-GE"/>
        </w:rPr>
        <w:t xml:space="preserve"> </w:t>
      </w:r>
      <w:r w:rsidRPr="002870C5">
        <w:rPr>
          <w:rFonts w:ascii="Sylfaen" w:hAnsi="Sylfaen" w:cs="Sylfaen"/>
          <w:color w:val="000000"/>
          <w:lang w:val="ka-GE"/>
        </w:rPr>
        <w:t>საქართველოს</w:t>
      </w:r>
      <w:r w:rsidRPr="002870C5">
        <w:rPr>
          <w:rFonts w:ascii="Sylfaen" w:hAnsi="Sylfaen"/>
          <w:color w:val="000000"/>
          <w:lang w:val="ka-GE"/>
        </w:rPr>
        <w:t xml:space="preserve"> </w:t>
      </w:r>
      <w:r w:rsidRPr="002870C5">
        <w:rPr>
          <w:rFonts w:ascii="Sylfaen" w:hAnsi="Sylfaen" w:cs="Sylfaen"/>
          <w:color w:val="000000"/>
          <w:lang w:val="ka-GE"/>
        </w:rPr>
        <w:t>პარლამენტის</w:t>
      </w:r>
      <w:r w:rsidRPr="002870C5">
        <w:rPr>
          <w:rFonts w:ascii="Sylfaen" w:hAnsi="Sylfaen"/>
          <w:color w:val="000000"/>
          <w:lang w:val="ka-GE"/>
        </w:rPr>
        <w:t xml:space="preserve"> </w:t>
      </w:r>
      <w:r w:rsidRPr="002870C5">
        <w:rPr>
          <w:rFonts w:ascii="Sylfaen" w:hAnsi="Sylfaen" w:cs="Sylfaen"/>
          <w:color w:val="000000"/>
          <w:lang w:val="ka-GE"/>
        </w:rPr>
        <w:t>წინააღმდეგ</w:t>
      </w:r>
      <w:r w:rsidRPr="002870C5">
        <w:rPr>
          <w:rFonts w:ascii="Sylfaen" w:hAnsi="Sylfaen" w:cs="Cambria"/>
          <w:color w:val="000000"/>
          <w:lang w:val="ka-GE"/>
        </w:rPr>
        <w:t>“</w:t>
      </w:r>
      <w:r w:rsidRPr="002870C5">
        <w:rPr>
          <w:rFonts w:ascii="Sylfaen" w:hAnsi="Sylfaen"/>
          <w:color w:val="000000"/>
          <w:lang w:val="ka-GE"/>
        </w:rPr>
        <w:t>, II-9-12).</w:t>
      </w:r>
    </w:p>
    <w:p w14:paraId="639B029A" w14:textId="209EBAEE" w:rsidR="00986D78" w:rsidRPr="002870C5" w:rsidRDefault="00E05644" w:rsidP="00177993">
      <w:pPr>
        <w:pStyle w:val="NormalWeb"/>
        <w:numPr>
          <w:ilvl w:val="0"/>
          <w:numId w:val="4"/>
        </w:numPr>
        <w:shd w:val="clear" w:color="auto" w:fill="FFFFFF"/>
        <w:spacing w:before="0" w:beforeAutospacing="0" w:after="0" w:afterAutospacing="0" w:line="276" w:lineRule="auto"/>
        <w:ind w:left="0" w:firstLine="284"/>
        <w:jc w:val="both"/>
        <w:rPr>
          <w:rFonts w:ascii="Sylfaen" w:hAnsi="Sylfaen"/>
          <w:color w:val="000000"/>
          <w:lang w:val="ka-GE"/>
        </w:rPr>
      </w:pPr>
      <w:r w:rsidRPr="002870C5">
        <w:rPr>
          <w:rFonts w:ascii="Sylfaen" w:hAnsi="Sylfaen" w:cs="Sylfaen"/>
          <w:color w:val="000000"/>
          <w:lang w:val="ka-GE"/>
        </w:rPr>
        <w:t>საქართველოს</w:t>
      </w:r>
      <w:r w:rsidRPr="002870C5">
        <w:rPr>
          <w:rFonts w:ascii="Sylfaen" w:hAnsi="Sylfaen"/>
          <w:color w:val="000000"/>
          <w:lang w:val="ka-GE"/>
        </w:rPr>
        <w:t xml:space="preserve"> </w:t>
      </w:r>
      <w:r w:rsidRPr="002870C5">
        <w:rPr>
          <w:rFonts w:ascii="Sylfaen" w:hAnsi="Sylfaen" w:cs="Sylfaen"/>
          <w:color w:val="000000"/>
          <w:lang w:val="ka-GE"/>
        </w:rPr>
        <w:t>საკონსტიტუციო</w:t>
      </w:r>
      <w:r w:rsidRPr="002870C5">
        <w:rPr>
          <w:rFonts w:ascii="Sylfaen" w:hAnsi="Sylfaen"/>
          <w:color w:val="000000"/>
          <w:lang w:val="ka-GE"/>
        </w:rPr>
        <w:t xml:space="preserve"> </w:t>
      </w:r>
      <w:r w:rsidRPr="002870C5">
        <w:rPr>
          <w:rFonts w:ascii="Sylfaen" w:hAnsi="Sylfaen" w:cs="Sylfaen"/>
          <w:color w:val="000000"/>
          <w:lang w:val="ka-GE"/>
        </w:rPr>
        <w:t>სასამართლოს</w:t>
      </w:r>
      <w:r w:rsidRPr="002870C5">
        <w:rPr>
          <w:rFonts w:ascii="Sylfaen" w:hAnsi="Sylfaen"/>
          <w:color w:val="000000"/>
          <w:lang w:val="ka-GE"/>
        </w:rPr>
        <w:t xml:space="preserve"> </w:t>
      </w:r>
      <w:r w:rsidRPr="002870C5">
        <w:rPr>
          <w:rFonts w:ascii="Sylfaen" w:hAnsi="Sylfaen" w:cs="Sylfaen"/>
          <w:color w:val="000000"/>
          <w:lang w:val="ka-GE"/>
        </w:rPr>
        <w:t>პრაქტიკის</w:t>
      </w:r>
      <w:r w:rsidRPr="002870C5">
        <w:rPr>
          <w:rFonts w:ascii="Sylfaen" w:hAnsi="Sylfaen"/>
          <w:color w:val="000000"/>
          <w:lang w:val="ka-GE"/>
        </w:rPr>
        <w:t xml:space="preserve"> </w:t>
      </w:r>
      <w:r w:rsidRPr="002870C5">
        <w:rPr>
          <w:rFonts w:ascii="Sylfaen" w:hAnsi="Sylfaen" w:cs="Sylfaen"/>
          <w:color w:val="000000"/>
          <w:lang w:val="ka-GE"/>
        </w:rPr>
        <w:t>თანახმად</w:t>
      </w:r>
      <w:r w:rsidRPr="002870C5">
        <w:rPr>
          <w:rFonts w:ascii="Sylfaen" w:hAnsi="Sylfaen"/>
          <w:color w:val="000000"/>
          <w:lang w:val="ka-GE"/>
        </w:rPr>
        <w:t xml:space="preserve">, </w:t>
      </w:r>
      <w:r w:rsidRPr="002870C5">
        <w:rPr>
          <w:rFonts w:ascii="Sylfaen" w:hAnsi="Sylfaen" w:cs="Sylfaen"/>
          <w:color w:val="000000"/>
          <w:lang w:val="ka-GE"/>
        </w:rPr>
        <w:t>კონსტიტუციური</w:t>
      </w:r>
      <w:r w:rsidRPr="002870C5">
        <w:rPr>
          <w:rFonts w:ascii="Sylfaen" w:hAnsi="Sylfaen"/>
          <w:color w:val="000000"/>
          <w:lang w:val="ka-GE"/>
        </w:rPr>
        <w:t xml:space="preserve"> </w:t>
      </w:r>
      <w:r w:rsidRPr="002870C5">
        <w:rPr>
          <w:rFonts w:ascii="Sylfaen" w:hAnsi="Sylfaen" w:cs="Sylfaen"/>
          <w:color w:val="000000"/>
          <w:lang w:val="ka-GE"/>
        </w:rPr>
        <w:t>სარჩელის</w:t>
      </w:r>
      <w:r w:rsidRPr="002870C5">
        <w:rPr>
          <w:rFonts w:ascii="Sylfaen" w:hAnsi="Sylfaen"/>
          <w:color w:val="000000"/>
          <w:lang w:val="ka-GE"/>
        </w:rPr>
        <w:t xml:space="preserve"> </w:t>
      </w:r>
      <w:r w:rsidRPr="002870C5">
        <w:rPr>
          <w:rFonts w:ascii="Sylfaen" w:hAnsi="Sylfaen" w:cs="Sylfaen"/>
          <w:color w:val="000000"/>
          <w:lang w:val="ka-GE"/>
        </w:rPr>
        <w:t>არსებითად</w:t>
      </w:r>
      <w:r w:rsidRPr="002870C5">
        <w:rPr>
          <w:rFonts w:ascii="Sylfaen" w:hAnsi="Sylfaen"/>
          <w:color w:val="000000"/>
          <w:lang w:val="ka-GE"/>
        </w:rPr>
        <w:t xml:space="preserve"> </w:t>
      </w:r>
      <w:r w:rsidRPr="002870C5">
        <w:rPr>
          <w:rFonts w:ascii="Sylfaen" w:hAnsi="Sylfaen" w:cs="Sylfaen"/>
          <w:color w:val="000000"/>
          <w:lang w:val="ka-GE"/>
        </w:rPr>
        <w:t>განსახილველად</w:t>
      </w:r>
      <w:r w:rsidRPr="002870C5">
        <w:rPr>
          <w:rFonts w:ascii="Sylfaen" w:hAnsi="Sylfaen"/>
          <w:color w:val="000000"/>
          <w:lang w:val="ka-GE"/>
        </w:rPr>
        <w:t xml:space="preserve"> </w:t>
      </w:r>
      <w:r w:rsidRPr="002870C5">
        <w:rPr>
          <w:rFonts w:ascii="Sylfaen" w:hAnsi="Sylfaen" w:cs="Sylfaen"/>
          <w:color w:val="000000"/>
          <w:lang w:val="ka-GE"/>
        </w:rPr>
        <w:t>მიღების</w:t>
      </w:r>
      <w:r w:rsidRPr="002870C5">
        <w:rPr>
          <w:rFonts w:ascii="Sylfaen" w:hAnsi="Sylfaen"/>
          <w:color w:val="000000"/>
          <w:lang w:val="ka-GE"/>
        </w:rPr>
        <w:t xml:space="preserve"> </w:t>
      </w:r>
      <w:r w:rsidRPr="002870C5">
        <w:rPr>
          <w:rFonts w:ascii="Sylfaen" w:hAnsi="Sylfaen" w:cs="Sylfaen"/>
          <w:color w:val="000000"/>
          <w:lang w:val="ka-GE"/>
        </w:rPr>
        <w:t>საკითხის</w:t>
      </w:r>
      <w:r w:rsidRPr="002870C5">
        <w:rPr>
          <w:rFonts w:ascii="Sylfaen" w:hAnsi="Sylfaen"/>
          <w:color w:val="000000"/>
          <w:lang w:val="ka-GE"/>
        </w:rPr>
        <w:t xml:space="preserve"> </w:t>
      </w:r>
      <w:r w:rsidRPr="002870C5">
        <w:rPr>
          <w:rFonts w:ascii="Sylfaen" w:hAnsi="Sylfaen" w:cs="Sylfaen"/>
          <w:color w:val="000000"/>
          <w:lang w:val="ka-GE"/>
        </w:rPr>
        <w:t>გადაწყვეტამდე</w:t>
      </w:r>
      <w:r w:rsidRPr="002870C5">
        <w:rPr>
          <w:rFonts w:ascii="Sylfaen" w:hAnsi="Sylfaen"/>
          <w:color w:val="000000"/>
          <w:lang w:val="ka-GE"/>
        </w:rPr>
        <w:t xml:space="preserve">, </w:t>
      </w:r>
      <w:r w:rsidRPr="002870C5">
        <w:rPr>
          <w:rFonts w:ascii="Sylfaen" w:hAnsi="Sylfaen" w:cs="Sylfaen"/>
          <w:color w:val="000000"/>
          <w:lang w:val="ka-GE"/>
        </w:rPr>
        <w:t>სადავო</w:t>
      </w:r>
      <w:r w:rsidRPr="002870C5">
        <w:rPr>
          <w:rFonts w:ascii="Sylfaen" w:hAnsi="Sylfaen"/>
          <w:color w:val="000000"/>
          <w:lang w:val="ka-GE"/>
        </w:rPr>
        <w:t xml:space="preserve"> </w:t>
      </w:r>
      <w:r w:rsidRPr="002870C5">
        <w:rPr>
          <w:rFonts w:ascii="Sylfaen" w:hAnsi="Sylfaen" w:cs="Sylfaen"/>
          <w:color w:val="000000"/>
          <w:lang w:val="ka-GE"/>
        </w:rPr>
        <w:t>ნორმის</w:t>
      </w:r>
      <w:r w:rsidRPr="002870C5">
        <w:rPr>
          <w:rFonts w:ascii="Sylfaen" w:hAnsi="Sylfaen"/>
          <w:color w:val="000000"/>
          <w:lang w:val="ka-GE"/>
        </w:rPr>
        <w:t xml:space="preserve"> </w:t>
      </w:r>
      <w:r w:rsidRPr="002870C5">
        <w:rPr>
          <w:rFonts w:ascii="Sylfaen" w:hAnsi="Sylfaen" w:cs="Sylfaen"/>
          <w:color w:val="000000"/>
          <w:lang w:val="ka-GE"/>
        </w:rPr>
        <w:t>გაუქმება</w:t>
      </w:r>
      <w:r w:rsidRPr="002870C5">
        <w:rPr>
          <w:rFonts w:ascii="Sylfaen" w:hAnsi="Sylfaen"/>
          <w:color w:val="000000"/>
          <w:lang w:val="ka-GE"/>
        </w:rPr>
        <w:t xml:space="preserve"> </w:t>
      </w:r>
      <w:r w:rsidRPr="002870C5">
        <w:rPr>
          <w:rFonts w:ascii="Sylfaen" w:hAnsi="Sylfaen"/>
          <w:i/>
          <w:iCs/>
          <w:color w:val="000000"/>
          <w:lang w:val="ka-GE"/>
        </w:rPr>
        <w:t>a priori</w:t>
      </w:r>
      <w:r w:rsidRPr="002870C5">
        <w:rPr>
          <w:rFonts w:ascii="Sylfaen" w:hAnsi="Sylfaen"/>
          <w:color w:val="000000"/>
          <w:lang w:val="ka-GE"/>
        </w:rPr>
        <w:t xml:space="preserve"> </w:t>
      </w:r>
      <w:r w:rsidRPr="002870C5">
        <w:rPr>
          <w:rFonts w:ascii="Sylfaen" w:hAnsi="Sylfaen" w:cs="Sylfaen"/>
          <w:color w:val="000000"/>
          <w:lang w:val="ka-GE"/>
        </w:rPr>
        <w:t>არ</w:t>
      </w:r>
      <w:r w:rsidRPr="002870C5">
        <w:rPr>
          <w:rFonts w:ascii="Sylfaen" w:hAnsi="Sylfaen"/>
          <w:color w:val="000000"/>
          <w:lang w:val="ka-GE"/>
        </w:rPr>
        <w:t xml:space="preserve"> </w:t>
      </w:r>
      <w:r w:rsidRPr="002870C5">
        <w:rPr>
          <w:rFonts w:ascii="Sylfaen" w:hAnsi="Sylfaen" w:cs="Sylfaen"/>
          <w:color w:val="000000"/>
          <w:lang w:val="ka-GE"/>
        </w:rPr>
        <w:t>იწვევს</w:t>
      </w:r>
      <w:r w:rsidRPr="002870C5">
        <w:rPr>
          <w:rFonts w:ascii="Sylfaen" w:hAnsi="Sylfaen"/>
          <w:color w:val="000000"/>
          <w:lang w:val="ka-GE"/>
        </w:rPr>
        <w:t xml:space="preserve"> </w:t>
      </w:r>
      <w:r w:rsidRPr="002870C5">
        <w:rPr>
          <w:rFonts w:ascii="Sylfaen" w:hAnsi="Sylfaen" w:cs="Sylfaen"/>
          <w:color w:val="000000"/>
          <w:lang w:val="ka-GE"/>
        </w:rPr>
        <w:t>სამართალწარმოების</w:t>
      </w:r>
      <w:r w:rsidRPr="002870C5">
        <w:rPr>
          <w:rFonts w:ascii="Sylfaen" w:hAnsi="Sylfaen"/>
          <w:color w:val="000000"/>
          <w:lang w:val="ka-GE"/>
        </w:rPr>
        <w:t xml:space="preserve"> </w:t>
      </w:r>
      <w:r w:rsidRPr="002870C5">
        <w:rPr>
          <w:rFonts w:ascii="Sylfaen" w:hAnsi="Sylfaen" w:cs="Sylfaen"/>
          <w:color w:val="000000"/>
          <w:lang w:val="ka-GE"/>
        </w:rPr>
        <w:t>შეწყვეტას</w:t>
      </w:r>
      <w:r w:rsidRPr="002870C5">
        <w:rPr>
          <w:rFonts w:ascii="Sylfaen" w:hAnsi="Sylfaen"/>
          <w:color w:val="000000"/>
          <w:lang w:val="ka-GE"/>
        </w:rPr>
        <w:t xml:space="preserve">, </w:t>
      </w:r>
      <w:r w:rsidRPr="002870C5">
        <w:rPr>
          <w:rFonts w:ascii="Sylfaen" w:hAnsi="Sylfaen" w:cs="Sylfaen"/>
          <w:color w:val="000000"/>
          <w:lang w:val="ka-GE"/>
        </w:rPr>
        <w:t>თუ</w:t>
      </w:r>
      <w:r w:rsidRPr="002870C5">
        <w:rPr>
          <w:rFonts w:ascii="Sylfaen" w:hAnsi="Sylfaen"/>
          <w:color w:val="000000"/>
          <w:lang w:val="ka-GE"/>
        </w:rPr>
        <w:t xml:space="preserve"> </w:t>
      </w:r>
      <w:r w:rsidRPr="002870C5">
        <w:rPr>
          <w:rFonts w:ascii="Sylfaen" w:hAnsi="Sylfaen" w:cs="Sylfaen"/>
          <w:color w:val="000000"/>
          <w:lang w:val="ka-GE"/>
        </w:rPr>
        <w:t>მოსარჩელე</w:t>
      </w:r>
      <w:r w:rsidRPr="002870C5">
        <w:rPr>
          <w:rFonts w:ascii="Sylfaen" w:hAnsi="Sylfaen"/>
          <w:color w:val="000000"/>
          <w:lang w:val="ka-GE"/>
        </w:rPr>
        <w:t xml:space="preserve"> </w:t>
      </w:r>
      <w:r w:rsidRPr="002870C5">
        <w:rPr>
          <w:rFonts w:ascii="Sylfaen" w:hAnsi="Sylfaen" w:cs="Sylfaen"/>
          <w:color w:val="000000"/>
          <w:lang w:val="ka-GE"/>
        </w:rPr>
        <w:t>მხარე</w:t>
      </w:r>
      <w:r w:rsidRPr="002870C5">
        <w:rPr>
          <w:rFonts w:ascii="Sylfaen" w:hAnsi="Sylfaen"/>
          <w:color w:val="000000"/>
          <w:lang w:val="ka-GE"/>
        </w:rPr>
        <w:t xml:space="preserve"> </w:t>
      </w:r>
      <w:r w:rsidRPr="002870C5">
        <w:rPr>
          <w:rFonts w:ascii="Sylfaen" w:hAnsi="Sylfaen" w:cs="Sylfaen"/>
          <w:color w:val="000000"/>
          <w:lang w:val="ka-GE"/>
        </w:rPr>
        <w:t>აფიქსირებს</w:t>
      </w:r>
      <w:r w:rsidRPr="002870C5">
        <w:rPr>
          <w:rFonts w:ascii="Sylfaen" w:hAnsi="Sylfaen"/>
          <w:color w:val="000000"/>
          <w:lang w:val="ka-GE"/>
        </w:rPr>
        <w:t xml:space="preserve"> </w:t>
      </w:r>
      <w:r w:rsidRPr="002870C5">
        <w:rPr>
          <w:rFonts w:ascii="Sylfaen" w:hAnsi="Sylfaen" w:cs="Sylfaen"/>
          <w:color w:val="000000"/>
          <w:lang w:val="ka-GE"/>
        </w:rPr>
        <w:t>უწყვეტ</w:t>
      </w:r>
      <w:r w:rsidRPr="002870C5">
        <w:rPr>
          <w:rFonts w:ascii="Sylfaen" w:hAnsi="Sylfaen"/>
          <w:color w:val="000000"/>
          <w:lang w:val="ka-GE"/>
        </w:rPr>
        <w:t xml:space="preserve"> </w:t>
      </w:r>
      <w:r w:rsidRPr="002870C5">
        <w:rPr>
          <w:rFonts w:ascii="Sylfaen" w:hAnsi="Sylfaen" w:cs="Sylfaen"/>
          <w:color w:val="000000"/>
          <w:lang w:val="ka-GE"/>
        </w:rPr>
        <w:t>ინტერესს</w:t>
      </w:r>
      <w:r w:rsidRPr="002870C5">
        <w:rPr>
          <w:rFonts w:ascii="Sylfaen" w:hAnsi="Sylfaen"/>
          <w:color w:val="000000"/>
          <w:lang w:val="ka-GE"/>
        </w:rPr>
        <w:t xml:space="preserve"> </w:t>
      </w:r>
      <w:r w:rsidRPr="002870C5">
        <w:rPr>
          <w:rFonts w:ascii="Sylfaen" w:hAnsi="Sylfaen" w:cs="Sylfaen"/>
          <w:color w:val="000000"/>
          <w:lang w:val="ka-GE"/>
        </w:rPr>
        <w:t>საქმის</w:t>
      </w:r>
      <w:r w:rsidRPr="002870C5">
        <w:rPr>
          <w:rFonts w:ascii="Sylfaen" w:hAnsi="Sylfaen"/>
          <w:color w:val="000000"/>
          <w:lang w:val="ka-GE"/>
        </w:rPr>
        <w:t xml:space="preserve"> </w:t>
      </w:r>
      <w:r w:rsidRPr="002870C5">
        <w:rPr>
          <w:rFonts w:ascii="Sylfaen" w:hAnsi="Sylfaen" w:cs="Sylfaen"/>
          <w:color w:val="000000"/>
          <w:lang w:val="ka-GE"/>
        </w:rPr>
        <w:t>წარმოების</w:t>
      </w:r>
      <w:r w:rsidRPr="002870C5">
        <w:rPr>
          <w:rFonts w:ascii="Sylfaen" w:hAnsi="Sylfaen"/>
          <w:color w:val="000000"/>
          <w:lang w:val="ka-GE"/>
        </w:rPr>
        <w:t xml:space="preserve"> </w:t>
      </w:r>
      <w:r w:rsidRPr="002870C5">
        <w:rPr>
          <w:rFonts w:ascii="Sylfaen" w:hAnsi="Sylfaen" w:cs="Sylfaen"/>
          <w:color w:val="000000"/>
          <w:lang w:val="ka-GE"/>
        </w:rPr>
        <w:t>გაგრძელებასთან</w:t>
      </w:r>
      <w:r w:rsidRPr="002870C5">
        <w:rPr>
          <w:rFonts w:ascii="Sylfaen" w:hAnsi="Sylfaen"/>
          <w:color w:val="000000"/>
          <w:lang w:val="ka-GE"/>
        </w:rPr>
        <w:t xml:space="preserve"> </w:t>
      </w:r>
      <w:r w:rsidRPr="002870C5">
        <w:rPr>
          <w:rFonts w:ascii="Sylfaen" w:hAnsi="Sylfaen" w:cs="Sylfaen"/>
          <w:color w:val="000000"/>
          <w:lang w:val="ka-GE"/>
        </w:rPr>
        <w:t>დაკავშირებით</w:t>
      </w:r>
      <w:r w:rsidRPr="002870C5">
        <w:rPr>
          <w:rFonts w:ascii="Sylfaen" w:hAnsi="Sylfaen"/>
          <w:color w:val="000000"/>
          <w:lang w:val="ka-GE"/>
        </w:rPr>
        <w:t xml:space="preserve"> </w:t>
      </w:r>
      <w:r w:rsidRPr="002870C5">
        <w:rPr>
          <w:rFonts w:ascii="Sylfaen" w:hAnsi="Sylfaen" w:cs="Sylfaen"/>
          <w:color w:val="000000"/>
          <w:lang w:val="ka-GE"/>
        </w:rPr>
        <w:t>და</w:t>
      </w:r>
      <w:r w:rsidRPr="002870C5">
        <w:rPr>
          <w:rFonts w:ascii="Sylfaen" w:hAnsi="Sylfaen"/>
          <w:color w:val="000000"/>
          <w:lang w:val="ka-GE"/>
        </w:rPr>
        <w:t xml:space="preserve"> </w:t>
      </w:r>
      <w:r w:rsidRPr="002870C5">
        <w:rPr>
          <w:rFonts w:ascii="Sylfaen" w:hAnsi="Sylfaen" w:cs="Sylfaen"/>
          <w:color w:val="000000"/>
          <w:lang w:val="ka-GE"/>
        </w:rPr>
        <w:t>ითხოვს</w:t>
      </w:r>
      <w:r w:rsidRPr="002870C5">
        <w:rPr>
          <w:rFonts w:ascii="Sylfaen" w:hAnsi="Sylfaen"/>
          <w:color w:val="000000"/>
          <w:lang w:val="ka-GE"/>
        </w:rPr>
        <w:t xml:space="preserve"> </w:t>
      </w:r>
      <w:r w:rsidRPr="002870C5">
        <w:rPr>
          <w:rFonts w:ascii="Sylfaen" w:hAnsi="Sylfaen" w:cs="Sylfaen"/>
          <w:color w:val="000000"/>
          <w:lang w:val="ka-GE"/>
        </w:rPr>
        <w:t>ძალადაკარგული</w:t>
      </w:r>
      <w:r w:rsidRPr="002870C5">
        <w:rPr>
          <w:rFonts w:ascii="Sylfaen" w:hAnsi="Sylfaen"/>
          <w:color w:val="000000"/>
          <w:lang w:val="ka-GE"/>
        </w:rPr>
        <w:t xml:space="preserve"> </w:t>
      </w:r>
      <w:r w:rsidRPr="002870C5">
        <w:rPr>
          <w:rFonts w:ascii="Sylfaen" w:hAnsi="Sylfaen" w:cs="Sylfaen"/>
          <w:color w:val="000000"/>
          <w:lang w:val="ka-GE"/>
        </w:rPr>
        <w:t>სადავო</w:t>
      </w:r>
      <w:r w:rsidRPr="002870C5">
        <w:rPr>
          <w:rFonts w:ascii="Sylfaen" w:hAnsi="Sylfaen"/>
          <w:color w:val="000000"/>
          <w:lang w:val="ka-GE"/>
        </w:rPr>
        <w:t xml:space="preserve"> </w:t>
      </w:r>
      <w:r w:rsidRPr="002870C5">
        <w:rPr>
          <w:rFonts w:ascii="Sylfaen" w:hAnsi="Sylfaen" w:cs="Sylfaen"/>
          <w:color w:val="000000"/>
          <w:lang w:val="ka-GE"/>
        </w:rPr>
        <w:t>ნორმის</w:t>
      </w:r>
      <w:r w:rsidRPr="002870C5">
        <w:rPr>
          <w:rFonts w:ascii="Sylfaen" w:hAnsi="Sylfaen"/>
          <w:color w:val="000000"/>
          <w:lang w:val="ka-GE"/>
        </w:rPr>
        <w:t xml:space="preserve"> </w:t>
      </w:r>
      <w:r w:rsidRPr="002870C5">
        <w:rPr>
          <w:rFonts w:ascii="Sylfaen" w:hAnsi="Sylfaen" w:cs="Sylfaen"/>
          <w:color w:val="000000"/>
          <w:lang w:val="ka-GE"/>
        </w:rPr>
        <w:t>იდენტური</w:t>
      </w:r>
      <w:r w:rsidRPr="002870C5">
        <w:rPr>
          <w:rFonts w:ascii="Sylfaen" w:hAnsi="Sylfaen"/>
          <w:color w:val="000000"/>
          <w:lang w:val="ka-GE"/>
        </w:rPr>
        <w:t>/</w:t>
      </w:r>
      <w:r w:rsidRPr="002870C5">
        <w:rPr>
          <w:rFonts w:ascii="Sylfaen" w:hAnsi="Sylfaen" w:cs="Sylfaen"/>
          <w:color w:val="000000"/>
          <w:lang w:val="ka-GE"/>
        </w:rPr>
        <w:t>არსებითად</w:t>
      </w:r>
      <w:r w:rsidRPr="002870C5">
        <w:rPr>
          <w:rFonts w:ascii="Sylfaen" w:hAnsi="Sylfaen"/>
          <w:color w:val="000000"/>
          <w:lang w:val="ka-GE"/>
        </w:rPr>
        <w:t xml:space="preserve"> </w:t>
      </w:r>
      <w:r w:rsidRPr="002870C5">
        <w:rPr>
          <w:rFonts w:ascii="Sylfaen" w:hAnsi="Sylfaen" w:cs="Sylfaen"/>
          <w:color w:val="000000"/>
          <w:lang w:val="ka-GE"/>
        </w:rPr>
        <w:t>მსგავსი</w:t>
      </w:r>
      <w:r w:rsidRPr="002870C5">
        <w:rPr>
          <w:rFonts w:ascii="Sylfaen" w:hAnsi="Sylfaen"/>
          <w:color w:val="000000"/>
          <w:lang w:val="ka-GE"/>
        </w:rPr>
        <w:t xml:space="preserve"> </w:t>
      </w:r>
      <w:r w:rsidRPr="002870C5">
        <w:rPr>
          <w:rFonts w:ascii="Sylfaen" w:hAnsi="Sylfaen" w:cs="Sylfaen"/>
          <w:color w:val="000000"/>
          <w:lang w:val="ka-GE"/>
        </w:rPr>
        <w:t>შინაარსის</w:t>
      </w:r>
      <w:r w:rsidRPr="002870C5">
        <w:rPr>
          <w:rFonts w:ascii="Sylfaen" w:hAnsi="Sylfaen"/>
          <w:color w:val="000000"/>
          <w:lang w:val="ka-GE"/>
        </w:rPr>
        <w:t xml:space="preserve"> </w:t>
      </w:r>
      <w:r w:rsidRPr="002870C5">
        <w:rPr>
          <w:rFonts w:ascii="Sylfaen" w:hAnsi="Sylfaen" w:cs="Sylfaen"/>
          <w:color w:val="000000"/>
          <w:lang w:val="ka-GE"/>
        </w:rPr>
        <w:t>მქონე</w:t>
      </w:r>
      <w:r w:rsidRPr="002870C5">
        <w:rPr>
          <w:rFonts w:ascii="Sylfaen" w:hAnsi="Sylfaen"/>
          <w:color w:val="000000"/>
          <w:lang w:val="ka-GE"/>
        </w:rPr>
        <w:t xml:space="preserve"> </w:t>
      </w:r>
      <w:r w:rsidRPr="002870C5">
        <w:rPr>
          <w:rFonts w:ascii="Sylfaen" w:hAnsi="Sylfaen" w:cs="Sylfaen"/>
          <w:color w:val="000000"/>
          <w:lang w:val="ka-GE"/>
        </w:rPr>
        <w:t>მოქმედი</w:t>
      </w:r>
      <w:r w:rsidRPr="002870C5">
        <w:rPr>
          <w:rFonts w:ascii="Sylfaen" w:hAnsi="Sylfaen"/>
          <w:color w:val="000000"/>
          <w:lang w:val="ka-GE"/>
        </w:rPr>
        <w:t xml:space="preserve"> </w:t>
      </w:r>
      <w:r w:rsidRPr="002870C5">
        <w:rPr>
          <w:rFonts w:ascii="Sylfaen" w:hAnsi="Sylfaen" w:cs="Sylfaen"/>
          <w:color w:val="000000"/>
          <w:lang w:val="ka-GE"/>
        </w:rPr>
        <w:t>ნორმის</w:t>
      </w:r>
      <w:r w:rsidRPr="002870C5">
        <w:rPr>
          <w:rFonts w:ascii="Sylfaen" w:hAnsi="Sylfaen"/>
          <w:color w:val="000000"/>
          <w:lang w:val="ka-GE"/>
        </w:rPr>
        <w:t xml:space="preserve"> </w:t>
      </w:r>
      <w:r w:rsidRPr="002870C5">
        <w:rPr>
          <w:rFonts w:ascii="Sylfaen" w:hAnsi="Sylfaen" w:cs="Sylfaen"/>
          <w:color w:val="000000"/>
          <w:lang w:val="ka-GE"/>
        </w:rPr>
        <w:t>არაკონსტიტუციურად</w:t>
      </w:r>
      <w:r w:rsidRPr="002870C5">
        <w:rPr>
          <w:rFonts w:ascii="Sylfaen" w:hAnsi="Sylfaen"/>
          <w:color w:val="000000"/>
          <w:lang w:val="ka-GE"/>
        </w:rPr>
        <w:t xml:space="preserve"> </w:t>
      </w:r>
      <w:r w:rsidRPr="002870C5">
        <w:rPr>
          <w:rFonts w:ascii="Sylfaen" w:hAnsi="Sylfaen" w:cs="Sylfaen"/>
          <w:color w:val="000000"/>
          <w:lang w:val="ka-GE"/>
        </w:rPr>
        <w:t>ცნობას</w:t>
      </w:r>
      <w:r w:rsidRPr="002870C5">
        <w:rPr>
          <w:rFonts w:ascii="Sylfaen" w:hAnsi="Sylfaen"/>
          <w:color w:val="000000"/>
          <w:lang w:val="ka-GE"/>
        </w:rPr>
        <w:t xml:space="preserve"> (</w:t>
      </w:r>
      <w:r w:rsidRPr="002870C5">
        <w:rPr>
          <w:rFonts w:ascii="Sylfaen" w:hAnsi="Sylfaen" w:cs="Sylfaen"/>
          <w:color w:val="000000"/>
          <w:lang w:val="ka-GE"/>
        </w:rPr>
        <w:t>იხ</w:t>
      </w:r>
      <w:r w:rsidRPr="002870C5">
        <w:rPr>
          <w:rFonts w:ascii="Sylfaen" w:hAnsi="Sylfaen"/>
          <w:color w:val="000000"/>
          <w:lang w:val="ka-GE"/>
        </w:rPr>
        <w:t>.</w:t>
      </w:r>
      <w:r w:rsidR="00647D89">
        <w:rPr>
          <w:rFonts w:ascii="Sylfaen" w:hAnsi="Sylfaen"/>
          <w:color w:val="000000"/>
          <w:lang w:val="ka-GE"/>
        </w:rPr>
        <w:t>,</w:t>
      </w:r>
      <w:r w:rsidRPr="002870C5">
        <w:rPr>
          <w:rFonts w:ascii="Sylfaen" w:hAnsi="Sylfaen"/>
          <w:color w:val="000000"/>
          <w:lang w:val="ka-GE"/>
        </w:rPr>
        <w:t xml:space="preserve"> </w:t>
      </w:r>
      <w:r w:rsidRPr="002870C5">
        <w:rPr>
          <w:rFonts w:ascii="Sylfaen" w:hAnsi="Sylfaen" w:cs="Sylfaen"/>
          <w:color w:val="000000"/>
          <w:lang w:val="ka-GE"/>
        </w:rPr>
        <w:t>საქართველოს</w:t>
      </w:r>
      <w:r w:rsidRPr="002870C5">
        <w:rPr>
          <w:rFonts w:ascii="Sylfaen" w:hAnsi="Sylfaen"/>
          <w:color w:val="000000"/>
          <w:lang w:val="ka-GE"/>
        </w:rPr>
        <w:t xml:space="preserve"> </w:t>
      </w:r>
      <w:r w:rsidRPr="002870C5">
        <w:rPr>
          <w:rFonts w:ascii="Sylfaen" w:hAnsi="Sylfaen" w:cs="Sylfaen"/>
          <w:color w:val="000000"/>
          <w:lang w:val="ka-GE"/>
        </w:rPr>
        <w:t>საკონსტიტუციო</w:t>
      </w:r>
      <w:r w:rsidRPr="002870C5">
        <w:rPr>
          <w:rFonts w:ascii="Sylfaen" w:hAnsi="Sylfaen"/>
          <w:color w:val="000000"/>
          <w:lang w:val="ka-GE"/>
        </w:rPr>
        <w:t xml:space="preserve"> </w:t>
      </w:r>
      <w:r w:rsidRPr="002870C5">
        <w:rPr>
          <w:rFonts w:ascii="Sylfaen" w:hAnsi="Sylfaen" w:cs="Sylfaen"/>
          <w:color w:val="000000"/>
          <w:lang w:val="ka-GE"/>
        </w:rPr>
        <w:t>სასამართლოს</w:t>
      </w:r>
      <w:r w:rsidRPr="002870C5">
        <w:rPr>
          <w:rFonts w:ascii="Sylfaen" w:hAnsi="Sylfaen"/>
          <w:color w:val="000000"/>
          <w:lang w:val="ka-GE"/>
        </w:rPr>
        <w:t xml:space="preserve"> 2022 </w:t>
      </w:r>
      <w:r w:rsidRPr="002870C5">
        <w:rPr>
          <w:rFonts w:ascii="Sylfaen" w:hAnsi="Sylfaen" w:cs="Sylfaen"/>
          <w:color w:val="000000"/>
          <w:lang w:val="ka-GE"/>
        </w:rPr>
        <w:t>წლის</w:t>
      </w:r>
      <w:r w:rsidRPr="002870C5">
        <w:rPr>
          <w:rFonts w:ascii="Sylfaen" w:hAnsi="Sylfaen"/>
          <w:color w:val="000000"/>
          <w:lang w:val="ka-GE"/>
        </w:rPr>
        <w:t xml:space="preserve"> 8 </w:t>
      </w:r>
      <w:r w:rsidRPr="002870C5">
        <w:rPr>
          <w:rFonts w:ascii="Sylfaen" w:hAnsi="Sylfaen" w:cs="Sylfaen"/>
          <w:color w:val="000000"/>
          <w:lang w:val="ka-GE"/>
        </w:rPr>
        <w:t>ივლისის</w:t>
      </w:r>
      <w:r w:rsidRPr="002870C5">
        <w:rPr>
          <w:rFonts w:ascii="Sylfaen" w:hAnsi="Sylfaen"/>
          <w:color w:val="000000"/>
          <w:lang w:val="ka-GE"/>
        </w:rPr>
        <w:t xml:space="preserve"> </w:t>
      </w:r>
      <w:r w:rsidRPr="002870C5">
        <w:rPr>
          <w:rFonts w:ascii="Sylfaen" w:hAnsi="Sylfaen" w:cs="Cambria"/>
          <w:color w:val="000000"/>
          <w:lang w:val="ka-GE"/>
        </w:rPr>
        <w:t>№</w:t>
      </w:r>
      <w:r w:rsidRPr="002870C5">
        <w:rPr>
          <w:rFonts w:ascii="Sylfaen" w:hAnsi="Sylfaen"/>
          <w:color w:val="000000"/>
          <w:lang w:val="ka-GE"/>
        </w:rPr>
        <w:t xml:space="preserve">3/6/1547 </w:t>
      </w:r>
      <w:r w:rsidRPr="002870C5">
        <w:rPr>
          <w:rFonts w:ascii="Sylfaen" w:hAnsi="Sylfaen" w:cs="Sylfaen"/>
          <w:color w:val="000000"/>
          <w:lang w:val="ka-GE"/>
        </w:rPr>
        <w:t>საოქმო</w:t>
      </w:r>
      <w:r w:rsidRPr="002870C5">
        <w:rPr>
          <w:rFonts w:ascii="Sylfaen" w:hAnsi="Sylfaen"/>
          <w:color w:val="000000"/>
          <w:lang w:val="ka-GE"/>
        </w:rPr>
        <w:t xml:space="preserve"> </w:t>
      </w:r>
      <w:r w:rsidRPr="002870C5">
        <w:rPr>
          <w:rFonts w:ascii="Sylfaen" w:hAnsi="Sylfaen" w:cs="Sylfaen"/>
          <w:color w:val="000000"/>
          <w:lang w:val="ka-GE"/>
        </w:rPr>
        <w:t>ჩანაწერი</w:t>
      </w:r>
      <w:r w:rsidRPr="002870C5">
        <w:rPr>
          <w:rFonts w:ascii="Sylfaen" w:hAnsi="Sylfaen"/>
          <w:color w:val="000000"/>
          <w:lang w:val="ka-GE"/>
        </w:rPr>
        <w:t xml:space="preserve"> </w:t>
      </w:r>
      <w:r w:rsidRPr="002870C5">
        <w:rPr>
          <w:rFonts w:ascii="Sylfaen" w:hAnsi="Sylfaen" w:cs="Sylfaen"/>
          <w:color w:val="000000"/>
          <w:lang w:val="ka-GE"/>
        </w:rPr>
        <w:t>საქმეზე</w:t>
      </w:r>
      <w:r w:rsidRPr="002870C5">
        <w:rPr>
          <w:rFonts w:ascii="Sylfaen" w:hAnsi="Sylfaen"/>
          <w:color w:val="000000"/>
          <w:lang w:val="ka-GE"/>
        </w:rPr>
        <w:t xml:space="preserve"> </w:t>
      </w:r>
      <w:r w:rsidRPr="002870C5">
        <w:rPr>
          <w:rFonts w:ascii="Sylfaen" w:hAnsi="Sylfaen" w:cs="Cambria"/>
          <w:color w:val="000000"/>
          <w:lang w:val="ka-GE"/>
        </w:rPr>
        <w:t>„</w:t>
      </w:r>
      <w:r w:rsidRPr="002870C5">
        <w:rPr>
          <w:rFonts w:ascii="Sylfaen" w:hAnsi="Sylfaen" w:cs="Sylfaen"/>
          <w:color w:val="000000"/>
          <w:lang w:val="ka-GE"/>
        </w:rPr>
        <w:t>ვახტანგი</w:t>
      </w:r>
      <w:r w:rsidRPr="002870C5">
        <w:rPr>
          <w:rFonts w:ascii="Sylfaen" w:hAnsi="Sylfaen"/>
          <w:color w:val="000000"/>
          <w:lang w:val="ka-GE"/>
        </w:rPr>
        <w:t xml:space="preserve"> </w:t>
      </w:r>
      <w:r w:rsidRPr="002870C5">
        <w:rPr>
          <w:rFonts w:ascii="Sylfaen" w:hAnsi="Sylfaen" w:cs="Sylfaen"/>
          <w:color w:val="000000"/>
          <w:lang w:val="ka-GE"/>
        </w:rPr>
        <w:t>მიმინოშვილი</w:t>
      </w:r>
      <w:r w:rsidRPr="002870C5">
        <w:rPr>
          <w:rFonts w:ascii="Sylfaen" w:hAnsi="Sylfaen"/>
          <w:color w:val="000000"/>
          <w:lang w:val="ka-GE"/>
        </w:rPr>
        <w:t xml:space="preserve">, </w:t>
      </w:r>
      <w:r w:rsidRPr="002870C5">
        <w:rPr>
          <w:rFonts w:ascii="Sylfaen" w:hAnsi="Sylfaen" w:cs="Sylfaen"/>
          <w:color w:val="000000"/>
          <w:lang w:val="ka-GE"/>
        </w:rPr>
        <w:t>ინვერი</w:t>
      </w:r>
      <w:r w:rsidRPr="002870C5">
        <w:rPr>
          <w:rFonts w:ascii="Sylfaen" w:hAnsi="Sylfaen"/>
          <w:color w:val="000000"/>
          <w:lang w:val="ka-GE"/>
        </w:rPr>
        <w:t xml:space="preserve"> </w:t>
      </w:r>
      <w:r w:rsidRPr="002870C5">
        <w:rPr>
          <w:rFonts w:ascii="Sylfaen" w:hAnsi="Sylfaen" w:cs="Sylfaen"/>
          <w:color w:val="000000"/>
          <w:lang w:val="ka-GE"/>
        </w:rPr>
        <w:t>ჩოკორაია</w:t>
      </w:r>
      <w:r w:rsidRPr="002870C5">
        <w:rPr>
          <w:rFonts w:ascii="Sylfaen" w:hAnsi="Sylfaen"/>
          <w:color w:val="000000"/>
          <w:lang w:val="ka-GE"/>
        </w:rPr>
        <w:t xml:space="preserve"> </w:t>
      </w:r>
      <w:r w:rsidRPr="002870C5">
        <w:rPr>
          <w:rFonts w:ascii="Sylfaen" w:hAnsi="Sylfaen" w:cs="Sylfaen"/>
          <w:color w:val="000000"/>
          <w:lang w:val="ka-GE"/>
        </w:rPr>
        <w:t>და</w:t>
      </w:r>
      <w:r w:rsidRPr="002870C5">
        <w:rPr>
          <w:rFonts w:ascii="Sylfaen" w:hAnsi="Sylfaen"/>
          <w:color w:val="000000"/>
          <w:lang w:val="ka-GE"/>
        </w:rPr>
        <w:t xml:space="preserve"> </w:t>
      </w:r>
      <w:r w:rsidRPr="002870C5">
        <w:rPr>
          <w:rFonts w:ascii="Sylfaen" w:hAnsi="Sylfaen" w:cs="Sylfaen"/>
          <w:color w:val="000000"/>
          <w:lang w:val="ka-GE"/>
        </w:rPr>
        <w:t>ჯემალი</w:t>
      </w:r>
      <w:r w:rsidRPr="002870C5">
        <w:rPr>
          <w:rFonts w:ascii="Sylfaen" w:hAnsi="Sylfaen"/>
          <w:color w:val="000000"/>
          <w:lang w:val="ka-GE"/>
        </w:rPr>
        <w:t xml:space="preserve"> </w:t>
      </w:r>
      <w:r w:rsidRPr="002870C5">
        <w:rPr>
          <w:rFonts w:ascii="Sylfaen" w:hAnsi="Sylfaen" w:cs="Sylfaen"/>
          <w:color w:val="000000"/>
          <w:lang w:val="ka-GE"/>
        </w:rPr>
        <w:t>მარკოზია</w:t>
      </w:r>
      <w:r w:rsidRPr="002870C5">
        <w:rPr>
          <w:rFonts w:ascii="Sylfaen" w:hAnsi="Sylfaen"/>
          <w:color w:val="000000"/>
          <w:lang w:val="ka-GE"/>
        </w:rPr>
        <w:t xml:space="preserve"> </w:t>
      </w:r>
      <w:r w:rsidRPr="002870C5">
        <w:rPr>
          <w:rFonts w:ascii="Sylfaen" w:hAnsi="Sylfaen" w:cs="Sylfaen"/>
          <w:color w:val="000000"/>
          <w:lang w:val="ka-GE"/>
        </w:rPr>
        <w:t>საქართველოს</w:t>
      </w:r>
      <w:r w:rsidRPr="002870C5">
        <w:rPr>
          <w:rFonts w:ascii="Sylfaen" w:hAnsi="Sylfaen"/>
          <w:color w:val="000000"/>
          <w:lang w:val="ka-GE"/>
        </w:rPr>
        <w:t xml:space="preserve"> </w:t>
      </w:r>
      <w:r w:rsidRPr="002870C5">
        <w:rPr>
          <w:rFonts w:ascii="Sylfaen" w:hAnsi="Sylfaen" w:cs="Sylfaen"/>
          <w:color w:val="000000"/>
          <w:lang w:val="ka-GE"/>
        </w:rPr>
        <w:t>მთავრობის</w:t>
      </w:r>
      <w:r w:rsidRPr="002870C5">
        <w:rPr>
          <w:rFonts w:ascii="Sylfaen" w:hAnsi="Sylfaen"/>
          <w:color w:val="000000"/>
          <w:lang w:val="ka-GE"/>
        </w:rPr>
        <w:t xml:space="preserve"> </w:t>
      </w:r>
      <w:r w:rsidRPr="002870C5">
        <w:rPr>
          <w:rFonts w:ascii="Sylfaen" w:hAnsi="Sylfaen" w:cs="Sylfaen"/>
          <w:color w:val="000000"/>
          <w:lang w:val="ka-GE"/>
        </w:rPr>
        <w:t>წინააღმდეგ</w:t>
      </w:r>
      <w:r w:rsidRPr="002870C5">
        <w:rPr>
          <w:rFonts w:ascii="Sylfaen" w:hAnsi="Sylfaen" w:cs="Cambria"/>
          <w:color w:val="000000"/>
          <w:lang w:val="ka-GE"/>
        </w:rPr>
        <w:t>“</w:t>
      </w:r>
      <w:r w:rsidRPr="002870C5">
        <w:rPr>
          <w:rFonts w:ascii="Sylfaen" w:hAnsi="Sylfaen"/>
          <w:color w:val="000000"/>
          <w:lang w:val="ka-GE"/>
        </w:rPr>
        <w:t>, II-10).</w:t>
      </w:r>
    </w:p>
    <w:p w14:paraId="15D61D4E" w14:textId="1E753CA4" w:rsidR="00986D78" w:rsidRPr="002870C5" w:rsidRDefault="00E05644" w:rsidP="008A5B4F">
      <w:pPr>
        <w:pStyle w:val="NormalWeb"/>
        <w:numPr>
          <w:ilvl w:val="0"/>
          <w:numId w:val="4"/>
        </w:numPr>
        <w:shd w:val="clear" w:color="auto" w:fill="FFFFFF"/>
        <w:spacing w:before="0" w:beforeAutospacing="0" w:after="0" w:afterAutospacing="0" w:line="276" w:lineRule="auto"/>
        <w:ind w:left="0" w:firstLine="284"/>
        <w:jc w:val="both"/>
        <w:rPr>
          <w:rFonts w:ascii="Sylfaen" w:hAnsi="Sylfaen"/>
          <w:color w:val="000000"/>
          <w:lang w:val="ka-GE"/>
        </w:rPr>
      </w:pPr>
      <w:r w:rsidRPr="002870C5">
        <w:rPr>
          <w:rFonts w:ascii="Sylfaen" w:hAnsi="Sylfaen" w:cs="Sylfaen"/>
          <w:color w:val="000000"/>
          <w:lang w:val="ka-GE"/>
        </w:rPr>
        <w:t>თავის</w:t>
      </w:r>
      <w:r w:rsidRPr="002870C5">
        <w:rPr>
          <w:rFonts w:ascii="Sylfaen" w:hAnsi="Sylfaen"/>
          <w:color w:val="000000"/>
          <w:lang w:val="ka-GE"/>
        </w:rPr>
        <w:t xml:space="preserve"> </w:t>
      </w:r>
      <w:r w:rsidRPr="002870C5">
        <w:rPr>
          <w:rFonts w:ascii="Sylfaen" w:hAnsi="Sylfaen" w:cs="Sylfaen"/>
          <w:color w:val="000000"/>
          <w:lang w:val="ka-GE"/>
        </w:rPr>
        <w:t>მხრივ</w:t>
      </w:r>
      <w:r w:rsidRPr="002870C5">
        <w:rPr>
          <w:rFonts w:ascii="Sylfaen" w:hAnsi="Sylfaen"/>
          <w:color w:val="000000"/>
          <w:lang w:val="ka-GE"/>
        </w:rPr>
        <w:t xml:space="preserve">, </w:t>
      </w:r>
      <w:r w:rsidRPr="002870C5">
        <w:rPr>
          <w:rFonts w:ascii="Sylfaen" w:hAnsi="Sylfaen" w:cs="Sylfaen"/>
          <w:color w:val="000000"/>
          <w:lang w:val="ka-GE"/>
        </w:rPr>
        <w:t>განსახილველ</w:t>
      </w:r>
      <w:r w:rsidRPr="002870C5">
        <w:rPr>
          <w:rFonts w:ascii="Sylfaen" w:hAnsi="Sylfaen"/>
          <w:color w:val="000000"/>
          <w:lang w:val="ka-GE"/>
        </w:rPr>
        <w:t xml:space="preserve"> </w:t>
      </w:r>
      <w:r w:rsidRPr="002870C5">
        <w:rPr>
          <w:rFonts w:ascii="Sylfaen" w:hAnsi="Sylfaen" w:cs="Sylfaen"/>
          <w:color w:val="000000"/>
          <w:lang w:val="ka-GE"/>
        </w:rPr>
        <w:t>შემთხვევაში</w:t>
      </w:r>
      <w:r w:rsidRPr="002870C5">
        <w:rPr>
          <w:rFonts w:ascii="Sylfaen" w:hAnsi="Sylfaen"/>
          <w:color w:val="000000"/>
          <w:lang w:val="ka-GE"/>
        </w:rPr>
        <w:t xml:space="preserve">, </w:t>
      </w:r>
      <w:r w:rsidRPr="002870C5">
        <w:rPr>
          <w:rFonts w:ascii="Sylfaen" w:hAnsi="Sylfaen" w:cs="Sylfaen"/>
          <w:color w:val="000000"/>
          <w:lang w:val="ka-GE"/>
        </w:rPr>
        <w:t>სადავო</w:t>
      </w:r>
      <w:r w:rsidRPr="002870C5">
        <w:rPr>
          <w:rFonts w:ascii="Sylfaen" w:hAnsi="Sylfaen"/>
          <w:color w:val="000000"/>
          <w:lang w:val="ka-GE"/>
        </w:rPr>
        <w:t xml:space="preserve"> </w:t>
      </w:r>
      <w:r w:rsidRPr="002870C5">
        <w:rPr>
          <w:rFonts w:ascii="Sylfaen" w:hAnsi="Sylfaen" w:cs="Sylfaen"/>
          <w:color w:val="000000"/>
          <w:lang w:val="ka-GE"/>
        </w:rPr>
        <w:t>ნორმის</w:t>
      </w:r>
      <w:r w:rsidRPr="002870C5">
        <w:rPr>
          <w:rFonts w:ascii="Sylfaen" w:hAnsi="Sylfaen"/>
          <w:color w:val="000000"/>
          <w:lang w:val="ka-GE"/>
        </w:rPr>
        <w:t xml:space="preserve"> </w:t>
      </w:r>
      <w:r w:rsidRPr="002870C5">
        <w:rPr>
          <w:rFonts w:ascii="Sylfaen" w:hAnsi="Sylfaen" w:cs="Sylfaen"/>
          <w:color w:val="000000"/>
          <w:lang w:val="ka-GE"/>
        </w:rPr>
        <w:t>ანალიზით</w:t>
      </w:r>
      <w:r w:rsidRPr="002870C5">
        <w:rPr>
          <w:rFonts w:ascii="Sylfaen" w:hAnsi="Sylfaen"/>
          <w:color w:val="000000"/>
          <w:lang w:val="ka-GE"/>
        </w:rPr>
        <w:t xml:space="preserve"> </w:t>
      </w:r>
      <w:r w:rsidRPr="002870C5">
        <w:rPr>
          <w:rFonts w:ascii="Sylfaen" w:hAnsi="Sylfaen" w:cs="Sylfaen"/>
          <w:color w:val="000000"/>
          <w:lang w:val="ka-GE"/>
        </w:rPr>
        <w:t>დგინდება</w:t>
      </w:r>
      <w:r w:rsidRPr="002870C5">
        <w:rPr>
          <w:rFonts w:ascii="Sylfaen" w:hAnsi="Sylfaen"/>
          <w:color w:val="000000"/>
          <w:lang w:val="ka-GE"/>
        </w:rPr>
        <w:t xml:space="preserve">, </w:t>
      </w:r>
      <w:r w:rsidRPr="002870C5">
        <w:rPr>
          <w:rFonts w:ascii="Sylfaen" w:hAnsi="Sylfaen" w:cs="Sylfaen"/>
          <w:color w:val="000000"/>
          <w:lang w:val="ka-GE"/>
        </w:rPr>
        <w:t>რომ</w:t>
      </w:r>
      <w:r w:rsidRPr="002870C5">
        <w:rPr>
          <w:rFonts w:ascii="Sylfaen" w:hAnsi="Sylfaen"/>
          <w:color w:val="000000"/>
          <w:lang w:val="ka-GE"/>
        </w:rPr>
        <w:t xml:space="preserve"> </w:t>
      </w:r>
      <w:r w:rsidRPr="002870C5">
        <w:rPr>
          <w:rFonts w:ascii="Sylfaen" w:hAnsi="Sylfaen" w:cs="Sylfaen"/>
          <w:color w:val="000000"/>
          <w:lang w:val="ka-GE"/>
        </w:rPr>
        <w:t>მასში</w:t>
      </w:r>
      <w:r w:rsidRPr="002870C5">
        <w:rPr>
          <w:rFonts w:ascii="Sylfaen" w:hAnsi="Sylfaen"/>
          <w:color w:val="000000"/>
          <w:lang w:val="ka-GE"/>
        </w:rPr>
        <w:t xml:space="preserve"> </w:t>
      </w:r>
      <w:r w:rsidRPr="002870C5">
        <w:rPr>
          <w:rFonts w:ascii="Sylfaen" w:hAnsi="Sylfaen" w:cs="Sylfaen"/>
          <w:color w:val="000000"/>
          <w:lang w:val="ka-GE"/>
        </w:rPr>
        <w:t>განხორციელებულ</w:t>
      </w:r>
      <w:r w:rsidR="00986D78" w:rsidRPr="002870C5">
        <w:rPr>
          <w:rFonts w:ascii="Sylfaen" w:hAnsi="Sylfaen" w:cs="Sylfaen"/>
          <w:color w:val="000000"/>
          <w:lang w:val="ka-GE"/>
        </w:rPr>
        <w:t xml:space="preserve">ი ცვლილებებით </w:t>
      </w:r>
      <w:r w:rsidRPr="002870C5">
        <w:rPr>
          <w:rFonts w:ascii="Sylfaen" w:hAnsi="Sylfaen" w:cs="Sylfaen"/>
          <w:color w:val="000000"/>
          <w:lang w:val="ka-GE"/>
        </w:rPr>
        <w:t>მოსარჩელე</w:t>
      </w:r>
      <w:r w:rsidRPr="002870C5">
        <w:rPr>
          <w:rFonts w:ascii="Sylfaen" w:hAnsi="Sylfaen"/>
          <w:color w:val="000000"/>
          <w:lang w:val="ka-GE"/>
        </w:rPr>
        <w:t xml:space="preserve"> </w:t>
      </w:r>
      <w:r w:rsidRPr="002870C5">
        <w:rPr>
          <w:rFonts w:ascii="Sylfaen" w:hAnsi="Sylfaen" w:cs="Sylfaen"/>
          <w:color w:val="000000"/>
          <w:lang w:val="ka-GE"/>
        </w:rPr>
        <w:t>მხარის</w:t>
      </w:r>
      <w:r w:rsidRPr="002870C5">
        <w:rPr>
          <w:rFonts w:ascii="Sylfaen" w:hAnsi="Sylfaen"/>
          <w:color w:val="000000"/>
          <w:lang w:val="ka-GE"/>
        </w:rPr>
        <w:t xml:space="preserve"> </w:t>
      </w:r>
      <w:r w:rsidRPr="002870C5">
        <w:rPr>
          <w:rFonts w:ascii="Sylfaen" w:hAnsi="Sylfaen" w:cs="Sylfaen"/>
          <w:color w:val="000000"/>
          <w:lang w:val="ka-GE"/>
        </w:rPr>
        <w:t>მიერ</w:t>
      </w:r>
      <w:r w:rsidRPr="002870C5">
        <w:rPr>
          <w:rFonts w:ascii="Sylfaen" w:hAnsi="Sylfaen"/>
          <w:color w:val="000000"/>
          <w:lang w:val="ka-GE"/>
        </w:rPr>
        <w:t xml:space="preserve"> </w:t>
      </w:r>
      <w:r w:rsidRPr="002870C5">
        <w:rPr>
          <w:rFonts w:ascii="Sylfaen" w:hAnsi="Sylfaen" w:cs="Sylfaen"/>
          <w:color w:val="000000"/>
          <w:lang w:val="ka-GE"/>
        </w:rPr>
        <w:t>იდენტიფიცირებულ</w:t>
      </w:r>
      <w:r w:rsidRPr="002870C5">
        <w:rPr>
          <w:rFonts w:ascii="Sylfaen" w:hAnsi="Sylfaen"/>
          <w:color w:val="000000"/>
          <w:lang w:val="ka-GE"/>
        </w:rPr>
        <w:t xml:space="preserve"> </w:t>
      </w:r>
      <w:r w:rsidRPr="002870C5">
        <w:rPr>
          <w:rFonts w:ascii="Sylfaen" w:hAnsi="Sylfaen" w:cs="Sylfaen"/>
          <w:color w:val="000000"/>
          <w:lang w:val="ka-GE"/>
        </w:rPr>
        <w:t>საკითხებთან</w:t>
      </w:r>
      <w:r w:rsidRPr="002870C5">
        <w:rPr>
          <w:rFonts w:ascii="Sylfaen" w:hAnsi="Sylfaen"/>
          <w:color w:val="000000"/>
          <w:lang w:val="ka-GE"/>
        </w:rPr>
        <w:t xml:space="preserve"> </w:t>
      </w:r>
      <w:r w:rsidRPr="002870C5">
        <w:rPr>
          <w:rFonts w:ascii="Sylfaen" w:hAnsi="Sylfaen" w:cs="Sylfaen"/>
          <w:color w:val="000000"/>
          <w:lang w:val="ka-GE"/>
        </w:rPr>
        <w:t>დაკავშირებული</w:t>
      </w:r>
      <w:r w:rsidRPr="002870C5">
        <w:rPr>
          <w:rFonts w:ascii="Sylfaen" w:hAnsi="Sylfaen"/>
          <w:color w:val="000000"/>
          <w:lang w:val="ka-GE"/>
        </w:rPr>
        <w:t xml:space="preserve"> </w:t>
      </w:r>
      <w:r w:rsidRPr="002870C5">
        <w:rPr>
          <w:rFonts w:ascii="Sylfaen" w:hAnsi="Sylfaen" w:cs="Sylfaen"/>
          <w:color w:val="000000"/>
          <w:lang w:val="ka-GE"/>
        </w:rPr>
        <w:t>სამართლებრივი</w:t>
      </w:r>
      <w:r w:rsidRPr="002870C5">
        <w:rPr>
          <w:rFonts w:ascii="Sylfaen" w:hAnsi="Sylfaen"/>
          <w:color w:val="000000"/>
          <w:lang w:val="ka-GE"/>
        </w:rPr>
        <w:t xml:space="preserve"> </w:t>
      </w:r>
      <w:r w:rsidRPr="002870C5">
        <w:rPr>
          <w:rFonts w:ascii="Sylfaen" w:hAnsi="Sylfaen" w:cs="Sylfaen"/>
          <w:color w:val="000000"/>
          <w:lang w:val="ka-GE"/>
        </w:rPr>
        <w:t>პრობლემა</w:t>
      </w:r>
      <w:r w:rsidRPr="002870C5">
        <w:rPr>
          <w:rFonts w:ascii="Sylfaen" w:hAnsi="Sylfaen"/>
          <w:color w:val="000000"/>
          <w:lang w:val="ka-GE"/>
        </w:rPr>
        <w:t xml:space="preserve"> </w:t>
      </w:r>
      <w:r w:rsidRPr="002870C5">
        <w:rPr>
          <w:rFonts w:ascii="Sylfaen" w:hAnsi="Sylfaen" w:cs="Sylfaen"/>
          <w:color w:val="000000"/>
          <w:lang w:val="ka-GE"/>
        </w:rPr>
        <w:t>არ</w:t>
      </w:r>
      <w:r w:rsidRPr="002870C5">
        <w:rPr>
          <w:rFonts w:ascii="Sylfaen" w:hAnsi="Sylfaen"/>
          <w:color w:val="000000"/>
          <w:lang w:val="ka-GE"/>
        </w:rPr>
        <w:t xml:space="preserve"> </w:t>
      </w:r>
      <w:r w:rsidRPr="002870C5">
        <w:rPr>
          <w:rFonts w:ascii="Sylfaen" w:hAnsi="Sylfaen" w:cs="Sylfaen"/>
          <w:color w:val="000000"/>
          <w:lang w:val="ka-GE"/>
        </w:rPr>
        <w:t>შეცვლილა</w:t>
      </w:r>
      <w:r w:rsidRPr="002870C5">
        <w:rPr>
          <w:rFonts w:ascii="Sylfaen" w:hAnsi="Sylfaen"/>
          <w:color w:val="000000"/>
          <w:lang w:val="ka-GE"/>
        </w:rPr>
        <w:t>.</w:t>
      </w:r>
      <w:r w:rsidR="008A5B4F" w:rsidRPr="002870C5">
        <w:rPr>
          <w:rFonts w:ascii="Sylfaen" w:hAnsi="Sylfaen"/>
          <w:color w:val="000000"/>
          <w:lang w:val="ka-GE"/>
        </w:rPr>
        <w:t xml:space="preserve"> </w:t>
      </w:r>
      <w:r w:rsidR="007A0FB4" w:rsidRPr="002870C5">
        <w:rPr>
          <w:rFonts w:ascii="Sylfaen" w:hAnsi="Sylfaen"/>
          <w:color w:val="000000"/>
          <w:lang w:val="ka-GE"/>
        </w:rPr>
        <w:t>საკონსტიტუციო სასამართლოს ბოლოდროინდელი პრაქტიკ</w:t>
      </w:r>
      <w:r w:rsidR="008A5B4F" w:rsidRPr="002870C5">
        <w:rPr>
          <w:rFonts w:ascii="Sylfaen" w:hAnsi="Sylfaen"/>
          <w:color w:val="000000"/>
          <w:lang w:val="ka-GE"/>
        </w:rPr>
        <w:t>ის თანახმად</w:t>
      </w:r>
      <w:r w:rsidR="007A0FB4" w:rsidRPr="002870C5">
        <w:rPr>
          <w:rFonts w:ascii="Sylfaen" w:hAnsi="Sylfaen"/>
          <w:color w:val="000000"/>
          <w:lang w:val="ka-GE"/>
        </w:rPr>
        <w:t>,</w:t>
      </w:r>
      <w:r w:rsidR="008A5B4F" w:rsidRPr="002870C5">
        <w:rPr>
          <w:rFonts w:ascii="Sylfaen" w:hAnsi="Sylfaen"/>
          <w:color w:val="000000"/>
          <w:lang w:val="ka-GE"/>
        </w:rPr>
        <w:t xml:space="preserve"> </w:t>
      </w:r>
      <w:r w:rsidRPr="002870C5">
        <w:rPr>
          <w:rFonts w:ascii="Sylfaen" w:hAnsi="Sylfaen" w:cs="Sylfaen"/>
          <w:color w:val="000000"/>
          <w:lang w:val="ka-GE"/>
        </w:rPr>
        <w:t>ი</w:t>
      </w:r>
      <w:r w:rsidR="007A0FB4" w:rsidRPr="002870C5">
        <w:rPr>
          <w:rFonts w:ascii="Sylfaen" w:hAnsi="Sylfaen" w:cs="Sylfaen"/>
          <w:color w:val="000000"/>
          <w:lang w:val="ka-GE"/>
        </w:rPr>
        <w:t>მ შემთ</w:t>
      </w:r>
      <w:r w:rsidR="007165A8" w:rsidRPr="002870C5">
        <w:rPr>
          <w:rFonts w:ascii="Sylfaen" w:hAnsi="Sylfaen" w:cs="Sylfaen"/>
          <w:color w:val="000000"/>
          <w:lang w:val="ka-GE"/>
        </w:rPr>
        <w:t>ხ</w:t>
      </w:r>
      <w:r w:rsidR="007A0FB4" w:rsidRPr="002870C5">
        <w:rPr>
          <w:rFonts w:ascii="Sylfaen" w:hAnsi="Sylfaen" w:cs="Sylfaen"/>
          <w:color w:val="000000"/>
          <w:lang w:val="ka-GE"/>
        </w:rPr>
        <w:t>ვევაში</w:t>
      </w:r>
      <w:r w:rsidRPr="002870C5">
        <w:rPr>
          <w:rFonts w:ascii="Sylfaen" w:hAnsi="Sylfaen"/>
          <w:color w:val="000000"/>
          <w:lang w:val="ka-GE"/>
        </w:rPr>
        <w:t xml:space="preserve">, </w:t>
      </w:r>
      <w:r w:rsidR="007A0FB4" w:rsidRPr="002870C5">
        <w:rPr>
          <w:rFonts w:ascii="Sylfaen" w:hAnsi="Sylfaen"/>
          <w:color w:val="000000"/>
          <w:lang w:val="ka-GE"/>
        </w:rPr>
        <w:t>როდესაც</w:t>
      </w:r>
      <w:r w:rsidRPr="002870C5">
        <w:rPr>
          <w:rFonts w:ascii="Sylfaen" w:hAnsi="Sylfaen"/>
          <w:color w:val="000000"/>
          <w:lang w:val="ka-GE"/>
        </w:rPr>
        <w:t xml:space="preserve"> </w:t>
      </w:r>
      <w:r w:rsidRPr="002870C5">
        <w:rPr>
          <w:rFonts w:ascii="Sylfaen" w:hAnsi="Sylfaen" w:cs="Sylfaen"/>
          <w:color w:val="000000"/>
          <w:lang w:val="ka-GE"/>
        </w:rPr>
        <w:t>მოსარჩელე</w:t>
      </w:r>
      <w:r w:rsidRPr="002870C5">
        <w:rPr>
          <w:rFonts w:ascii="Sylfaen" w:hAnsi="Sylfaen"/>
          <w:color w:val="000000"/>
          <w:lang w:val="ka-GE"/>
        </w:rPr>
        <w:t xml:space="preserve"> </w:t>
      </w:r>
      <w:r w:rsidRPr="002870C5">
        <w:rPr>
          <w:rFonts w:ascii="Sylfaen" w:hAnsi="Sylfaen" w:cs="Sylfaen"/>
          <w:color w:val="000000"/>
          <w:lang w:val="ka-GE"/>
        </w:rPr>
        <w:t>მხარის</w:t>
      </w:r>
      <w:r w:rsidRPr="002870C5">
        <w:rPr>
          <w:rFonts w:ascii="Sylfaen" w:hAnsi="Sylfaen"/>
          <w:color w:val="000000"/>
          <w:lang w:val="ka-GE"/>
        </w:rPr>
        <w:t xml:space="preserve"> </w:t>
      </w:r>
      <w:r w:rsidRPr="002870C5">
        <w:rPr>
          <w:rFonts w:ascii="Sylfaen" w:hAnsi="Sylfaen" w:cs="Sylfaen"/>
          <w:color w:val="000000"/>
          <w:lang w:val="ka-GE"/>
        </w:rPr>
        <w:t>მიერ</w:t>
      </w:r>
      <w:r w:rsidRPr="002870C5">
        <w:rPr>
          <w:rFonts w:ascii="Sylfaen" w:hAnsi="Sylfaen"/>
          <w:color w:val="000000"/>
          <w:lang w:val="ka-GE"/>
        </w:rPr>
        <w:t xml:space="preserve"> </w:t>
      </w:r>
      <w:r w:rsidRPr="002870C5">
        <w:rPr>
          <w:rFonts w:ascii="Sylfaen" w:hAnsi="Sylfaen" w:cs="Sylfaen"/>
          <w:color w:val="000000"/>
          <w:lang w:val="ka-GE"/>
        </w:rPr>
        <w:t>პრობლემურად</w:t>
      </w:r>
      <w:r w:rsidRPr="002870C5">
        <w:rPr>
          <w:rFonts w:ascii="Sylfaen" w:hAnsi="Sylfaen"/>
          <w:color w:val="000000"/>
          <w:lang w:val="ka-GE"/>
        </w:rPr>
        <w:t xml:space="preserve"> </w:t>
      </w:r>
      <w:r w:rsidRPr="002870C5">
        <w:rPr>
          <w:rFonts w:ascii="Sylfaen" w:hAnsi="Sylfaen" w:cs="Sylfaen"/>
          <w:color w:val="000000"/>
          <w:lang w:val="ka-GE"/>
        </w:rPr>
        <w:t>მიჩნეულ</w:t>
      </w:r>
      <w:r w:rsidRPr="002870C5">
        <w:rPr>
          <w:rFonts w:ascii="Sylfaen" w:hAnsi="Sylfaen"/>
          <w:color w:val="000000"/>
          <w:lang w:val="ka-GE"/>
        </w:rPr>
        <w:t xml:space="preserve"> </w:t>
      </w:r>
      <w:r w:rsidRPr="002870C5">
        <w:rPr>
          <w:rFonts w:ascii="Sylfaen" w:hAnsi="Sylfaen" w:cs="Sylfaen"/>
          <w:color w:val="000000"/>
          <w:lang w:val="ka-GE"/>
        </w:rPr>
        <w:t>საკითხთან</w:t>
      </w:r>
      <w:r w:rsidRPr="002870C5">
        <w:rPr>
          <w:rFonts w:ascii="Sylfaen" w:hAnsi="Sylfaen"/>
          <w:color w:val="000000"/>
          <w:lang w:val="ka-GE"/>
        </w:rPr>
        <w:t xml:space="preserve"> </w:t>
      </w:r>
      <w:r w:rsidRPr="002870C5">
        <w:rPr>
          <w:rFonts w:ascii="Sylfaen" w:hAnsi="Sylfaen" w:cs="Sylfaen"/>
          <w:color w:val="000000"/>
          <w:lang w:val="ka-GE"/>
        </w:rPr>
        <w:t>მიმართებით</w:t>
      </w:r>
      <w:r w:rsidRPr="002870C5">
        <w:rPr>
          <w:rFonts w:ascii="Sylfaen" w:hAnsi="Sylfaen"/>
          <w:color w:val="000000"/>
          <w:lang w:val="ka-GE"/>
        </w:rPr>
        <w:t xml:space="preserve"> </w:t>
      </w:r>
      <w:r w:rsidRPr="002870C5">
        <w:rPr>
          <w:rFonts w:ascii="Sylfaen" w:hAnsi="Sylfaen" w:cs="Sylfaen"/>
          <w:color w:val="000000"/>
          <w:lang w:val="ka-GE"/>
        </w:rPr>
        <w:t>კანონმდებლობაში</w:t>
      </w:r>
      <w:r w:rsidRPr="002870C5">
        <w:rPr>
          <w:rFonts w:ascii="Sylfaen" w:hAnsi="Sylfaen"/>
          <w:color w:val="000000"/>
          <w:lang w:val="ka-GE"/>
        </w:rPr>
        <w:t xml:space="preserve"> </w:t>
      </w:r>
      <w:r w:rsidRPr="002870C5">
        <w:rPr>
          <w:rFonts w:ascii="Sylfaen" w:hAnsi="Sylfaen" w:cs="Sylfaen"/>
          <w:color w:val="000000"/>
          <w:lang w:val="ka-GE"/>
        </w:rPr>
        <w:t>ცვლილებები</w:t>
      </w:r>
      <w:r w:rsidRPr="002870C5">
        <w:rPr>
          <w:rFonts w:ascii="Sylfaen" w:hAnsi="Sylfaen"/>
          <w:color w:val="000000"/>
          <w:lang w:val="ka-GE"/>
        </w:rPr>
        <w:t xml:space="preserve"> </w:t>
      </w:r>
      <w:r w:rsidRPr="002870C5">
        <w:rPr>
          <w:rFonts w:ascii="Sylfaen" w:hAnsi="Sylfaen" w:cs="Sylfaen"/>
          <w:color w:val="000000"/>
          <w:lang w:val="ka-GE"/>
        </w:rPr>
        <w:t>არ</w:t>
      </w:r>
      <w:r w:rsidRPr="002870C5">
        <w:rPr>
          <w:rFonts w:ascii="Sylfaen" w:hAnsi="Sylfaen"/>
          <w:color w:val="000000"/>
          <w:lang w:val="ka-GE"/>
        </w:rPr>
        <w:t xml:space="preserve"> </w:t>
      </w:r>
      <w:r w:rsidRPr="002870C5">
        <w:rPr>
          <w:rFonts w:ascii="Sylfaen" w:hAnsi="Sylfaen" w:cs="Sylfaen"/>
          <w:color w:val="000000"/>
          <w:lang w:val="ka-GE"/>
        </w:rPr>
        <w:t>განხორციელებულა</w:t>
      </w:r>
      <w:r w:rsidRPr="002870C5">
        <w:rPr>
          <w:rFonts w:ascii="Sylfaen" w:hAnsi="Sylfaen"/>
          <w:color w:val="000000"/>
          <w:lang w:val="ka-GE"/>
        </w:rPr>
        <w:t>/</w:t>
      </w:r>
      <w:r w:rsidRPr="002870C5">
        <w:rPr>
          <w:rFonts w:ascii="Sylfaen" w:hAnsi="Sylfaen" w:cs="Sylfaen"/>
          <w:color w:val="000000"/>
          <w:lang w:val="ka-GE"/>
        </w:rPr>
        <w:t>მოწესრიგება</w:t>
      </w:r>
      <w:r w:rsidRPr="002870C5">
        <w:rPr>
          <w:rFonts w:ascii="Sylfaen" w:hAnsi="Sylfaen"/>
          <w:color w:val="000000"/>
          <w:lang w:val="ka-GE"/>
        </w:rPr>
        <w:t xml:space="preserve"> </w:t>
      </w:r>
      <w:r w:rsidRPr="002870C5">
        <w:rPr>
          <w:rFonts w:ascii="Sylfaen" w:hAnsi="Sylfaen" w:cs="Sylfaen"/>
          <w:color w:val="000000"/>
          <w:lang w:val="ka-GE"/>
        </w:rPr>
        <w:t>არ</w:t>
      </w:r>
      <w:r w:rsidRPr="002870C5">
        <w:rPr>
          <w:rFonts w:ascii="Sylfaen" w:hAnsi="Sylfaen"/>
          <w:color w:val="000000"/>
          <w:lang w:val="ka-GE"/>
        </w:rPr>
        <w:t xml:space="preserve"> </w:t>
      </w:r>
      <w:r w:rsidRPr="002870C5">
        <w:rPr>
          <w:rFonts w:ascii="Sylfaen" w:hAnsi="Sylfaen" w:cs="Sylfaen"/>
          <w:color w:val="000000"/>
          <w:lang w:val="ka-GE"/>
        </w:rPr>
        <w:t>შეცვლილა</w:t>
      </w:r>
      <w:r w:rsidRPr="002870C5">
        <w:rPr>
          <w:rFonts w:ascii="Sylfaen" w:hAnsi="Sylfaen"/>
          <w:color w:val="000000"/>
          <w:lang w:val="ka-GE"/>
        </w:rPr>
        <w:t xml:space="preserve">, </w:t>
      </w:r>
      <w:r w:rsidRPr="002870C5">
        <w:rPr>
          <w:rFonts w:ascii="Sylfaen" w:hAnsi="Sylfaen" w:cs="Sylfaen"/>
          <w:color w:val="000000"/>
          <w:lang w:val="ka-GE"/>
        </w:rPr>
        <w:t>აზრს</w:t>
      </w:r>
      <w:r w:rsidRPr="002870C5">
        <w:rPr>
          <w:rFonts w:ascii="Sylfaen" w:hAnsi="Sylfaen"/>
          <w:color w:val="000000"/>
          <w:lang w:val="ka-GE"/>
        </w:rPr>
        <w:t xml:space="preserve"> </w:t>
      </w:r>
      <w:r w:rsidRPr="002870C5">
        <w:rPr>
          <w:rFonts w:ascii="Sylfaen" w:hAnsi="Sylfaen" w:cs="Sylfaen"/>
          <w:color w:val="000000"/>
          <w:lang w:val="ka-GE"/>
        </w:rPr>
        <w:t>მოკლებულია</w:t>
      </w:r>
      <w:r w:rsidRPr="002870C5">
        <w:rPr>
          <w:rFonts w:ascii="Sylfaen" w:hAnsi="Sylfaen"/>
          <w:color w:val="000000"/>
          <w:lang w:val="ka-GE"/>
        </w:rPr>
        <w:t xml:space="preserve">, </w:t>
      </w:r>
      <w:r w:rsidRPr="002870C5">
        <w:rPr>
          <w:rFonts w:ascii="Sylfaen" w:hAnsi="Sylfaen" w:cs="Sylfaen"/>
          <w:color w:val="000000"/>
          <w:lang w:val="ka-GE"/>
        </w:rPr>
        <w:t>მასთან</w:t>
      </w:r>
      <w:r w:rsidRPr="002870C5">
        <w:rPr>
          <w:rFonts w:ascii="Sylfaen" w:hAnsi="Sylfaen"/>
          <w:color w:val="000000"/>
          <w:lang w:val="ka-GE"/>
        </w:rPr>
        <w:t xml:space="preserve"> </w:t>
      </w:r>
      <w:r w:rsidRPr="002870C5">
        <w:rPr>
          <w:rFonts w:ascii="Sylfaen" w:hAnsi="Sylfaen" w:cs="Sylfaen"/>
          <w:color w:val="000000"/>
          <w:lang w:val="ka-GE"/>
        </w:rPr>
        <w:t>სასარჩელო</w:t>
      </w:r>
      <w:r w:rsidRPr="002870C5">
        <w:rPr>
          <w:rFonts w:ascii="Sylfaen" w:hAnsi="Sylfaen"/>
          <w:color w:val="000000"/>
          <w:lang w:val="ka-GE"/>
        </w:rPr>
        <w:t xml:space="preserve"> </w:t>
      </w:r>
      <w:r w:rsidRPr="002870C5">
        <w:rPr>
          <w:rFonts w:ascii="Sylfaen" w:hAnsi="Sylfaen" w:cs="Sylfaen"/>
          <w:color w:val="000000"/>
          <w:lang w:val="ka-GE"/>
        </w:rPr>
        <w:t>მოთხოვნის</w:t>
      </w:r>
      <w:r w:rsidRPr="002870C5">
        <w:rPr>
          <w:rFonts w:ascii="Sylfaen" w:hAnsi="Sylfaen"/>
          <w:color w:val="000000"/>
          <w:lang w:val="ka-GE"/>
        </w:rPr>
        <w:t xml:space="preserve"> </w:t>
      </w:r>
      <w:r w:rsidRPr="002870C5">
        <w:rPr>
          <w:rFonts w:ascii="Sylfaen" w:hAnsi="Sylfaen" w:cs="Sylfaen"/>
          <w:color w:val="000000"/>
          <w:lang w:val="ka-GE"/>
        </w:rPr>
        <w:t>დაზუსტების</w:t>
      </w:r>
      <w:r w:rsidRPr="002870C5">
        <w:rPr>
          <w:rFonts w:ascii="Sylfaen" w:hAnsi="Sylfaen"/>
          <w:color w:val="000000"/>
          <w:lang w:val="ka-GE"/>
        </w:rPr>
        <w:t xml:space="preserve"> </w:t>
      </w:r>
      <w:r w:rsidRPr="002870C5">
        <w:rPr>
          <w:rFonts w:ascii="Sylfaen" w:hAnsi="Sylfaen" w:cs="Sylfaen"/>
          <w:color w:val="000000"/>
          <w:lang w:val="ka-GE"/>
        </w:rPr>
        <w:t>თაობაზე</w:t>
      </w:r>
      <w:r w:rsidRPr="002870C5">
        <w:rPr>
          <w:rFonts w:ascii="Sylfaen" w:hAnsi="Sylfaen"/>
          <w:color w:val="000000"/>
          <w:lang w:val="ka-GE"/>
        </w:rPr>
        <w:t xml:space="preserve"> </w:t>
      </w:r>
      <w:r w:rsidRPr="002870C5">
        <w:rPr>
          <w:rFonts w:ascii="Sylfaen" w:hAnsi="Sylfaen" w:cs="Sylfaen"/>
          <w:color w:val="000000"/>
          <w:lang w:val="ka-GE"/>
        </w:rPr>
        <w:t>მიმართვის</w:t>
      </w:r>
      <w:r w:rsidRPr="002870C5">
        <w:rPr>
          <w:rFonts w:ascii="Sylfaen" w:hAnsi="Sylfaen"/>
          <w:color w:val="000000"/>
          <w:lang w:val="ka-GE"/>
        </w:rPr>
        <w:t xml:space="preserve"> </w:t>
      </w:r>
      <w:r w:rsidRPr="002870C5">
        <w:rPr>
          <w:rFonts w:ascii="Sylfaen" w:hAnsi="Sylfaen" w:cs="Sylfaen"/>
          <w:color w:val="000000"/>
          <w:lang w:val="ka-GE"/>
        </w:rPr>
        <w:t>საჭიროებაც</w:t>
      </w:r>
      <w:r w:rsidR="008A5B4F" w:rsidRPr="002870C5">
        <w:rPr>
          <w:rFonts w:ascii="Sylfaen" w:hAnsi="Sylfaen" w:cs="Sylfaen"/>
          <w:color w:val="000000"/>
          <w:lang w:val="ka-GE"/>
        </w:rPr>
        <w:t xml:space="preserve"> (</w:t>
      </w:r>
      <w:r w:rsidR="00647D89">
        <w:rPr>
          <w:rFonts w:ascii="Sylfaen" w:hAnsi="Sylfaen" w:cs="Sylfaen"/>
          <w:color w:val="000000"/>
          <w:lang w:val="ka-GE"/>
        </w:rPr>
        <w:t xml:space="preserve">იხ., </w:t>
      </w:r>
      <w:r w:rsidR="00647D89" w:rsidRPr="002870C5">
        <w:rPr>
          <w:rFonts w:ascii="Sylfaen" w:hAnsi="Sylfaen" w:cs="Sylfaen"/>
          <w:color w:val="000000"/>
          <w:lang w:val="ka-GE"/>
        </w:rPr>
        <w:t>საქართველოს საკონსტიტუციო სასამართლოს 2025 წლის 7 მარტის №3/2/1587 საოქმო ჩანაწერი საქმეზე „თბილისის სააპელაციო სასამართლოს კონსტიტუციური წარდგინება საქართველოს ადმინისტრაციული საპროცესო კოდექსის 29-ე მუხლის მე-3 ნაწილისა და 31-ე მუხლის კონსტიტუციურობის თაობაზე“, II-10</w:t>
      </w:r>
      <w:r w:rsidR="00647D89">
        <w:rPr>
          <w:rFonts w:ascii="Sylfaen" w:hAnsi="Sylfaen" w:cs="Sylfaen"/>
          <w:color w:val="000000"/>
          <w:lang w:val="ka-GE"/>
        </w:rPr>
        <w:t xml:space="preserve">; </w:t>
      </w:r>
      <w:r w:rsidR="008A5B4F" w:rsidRPr="002870C5">
        <w:rPr>
          <w:rFonts w:ascii="Sylfaen" w:hAnsi="Sylfaen" w:cs="Sylfaen"/>
          <w:color w:val="000000"/>
          <w:lang w:val="ka-GE"/>
        </w:rPr>
        <w:t>საქართველოს საკონსტიტუციო სასამართლოს 2024 წლის 27 დეკემბრის №2/8/1455 განჩინება საქმეზე „გოგი გვიდიანი, ბადრი გვიდიანი, ბიძინა გვიდიანი და ჯამლათ გვიდიანი საქართველოს პარლამენტის წინააღმდეგ“, II-7)</w:t>
      </w:r>
      <w:r w:rsidRPr="002870C5">
        <w:rPr>
          <w:rFonts w:ascii="Sylfaen" w:hAnsi="Sylfaen"/>
          <w:color w:val="000000"/>
          <w:lang w:val="ka-GE"/>
        </w:rPr>
        <w:t xml:space="preserve">. </w:t>
      </w:r>
      <w:r w:rsidRPr="002870C5">
        <w:rPr>
          <w:rFonts w:ascii="Sylfaen" w:hAnsi="Sylfaen" w:cs="Sylfaen"/>
          <w:color w:val="000000"/>
          <w:lang w:val="ka-GE"/>
        </w:rPr>
        <w:t>ამ</w:t>
      </w:r>
      <w:r w:rsidRPr="002870C5">
        <w:rPr>
          <w:rFonts w:ascii="Sylfaen" w:hAnsi="Sylfaen"/>
          <w:color w:val="000000"/>
          <w:lang w:val="ka-GE"/>
        </w:rPr>
        <w:t xml:space="preserve"> </w:t>
      </w:r>
      <w:r w:rsidRPr="002870C5">
        <w:rPr>
          <w:rFonts w:ascii="Sylfaen" w:hAnsi="Sylfaen" w:cs="Sylfaen"/>
          <w:color w:val="000000"/>
          <w:lang w:val="ka-GE"/>
        </w:rPr>
        <w:t>თვალსაზრისით</w:t>
      </w:r>
      <w:r w:rsidRPr="002870C5">
        <w:rPr>
          <w:rFonts w:ascii="Sylfaen" w:hAnsi="Sylfaen"/>
          <w:color w:val="000000"/>
          <w:lang w:val="ka-GE"/>
        </w:rPr>
        <w:t xml:space="preserve">, </w:t>
      </w:r>
      <w:r w:rsidRPr="002870C5">
        <w:rPr>
          <w:rFonts w:ascii="Sylfaen" w:hAnsi="Sylfaen" w:cs="Sylfaen"/>
          <w:color w:val="000000"/>
          <w:lang w:val="ka-GE"/>
        </w:rPr>
        <w:t>არ</w:t>
      </w:r>
      <w:r w:rsidRPr="002870C5">
        <w:rPr>
          <w:rFonts w:ascii="Sylfaen" w:hAnsi="Sylfaen"/>
          <w:color w:val="000000"/>
          <w:lang w:val="ka-GE"/>
        </w:rPr>
        <w:t xml:space="preserve"> </w:t>
      </w:r>
      <w:r w:rsidRPr="002870C5">
        <w:rPr>
          <w:rFonts w:ascii="Sylfaen" w:hAnsi="Sylfaen" w:cs="Sylfaen"/>
          <w:color w:val="000000"/>
          <w:lang w:val="ka-GE"/>
        </w:rPr>
        <w:t>იკვეთება</w:t>
      </w:r>
      <w:r w:rsidRPr="002870C5">
        <w:rPr>
          <w:rFonts w:ascii="Sylfaen" w:hAnsi="Sylfaen"/>
          <w:color w:val="000000"/>
          <w:lang w:val="ka-GE"/>
        </w:rPr>
        <w:t xml:space="preserve"> </w:t>
      </w:r>
      <w:r w:rsidRPr="002870C5">
        <w:rPr>
          <w:rFonts w:ascii="Sylfaen" w:hAnsi="Sylfaen" w:cs="Sylfaen"/>
          <w:color w:val="000000"/>
          <w:lang w:val="ka-GE"/>
        </w:rPr>
        <w:t>რაიმე</w:t>
      </w:r>
      <w:r w:rsidRPr="002870C5">
        <w:rPr>
          <w:rFonts w:ascii="Sylfaen" w:hAnsi="Sylfaen"/>
          <w:color w:val="000000"/>
          <w:lang w:val="ka-GE"/>
        </w:rPr>
        <w:t xml:space="preserve"> </w:t>
      </w:r>
      <w:r w:rsidRPr="002870C5">
        <w:rPr>
          <w:rFonts w:ascii="Sylfaen" w:hAnsi="Sylfaen" w:cs="Sylfaen"/>
          <w:color w:val="000000"/>
          <w:lang w:val="ka-GE"/>
        </w:rPr>
        <w:t>გარემოება</w:t>
      </w:r>
      <w:r w:rsidRPr="002870C5">
        <w:rPr>
          <w:rFonts w:ascii="Sylfaen" w:hAnsi="Sylfaen"/>
          <w:color w:val="000000"/>
          <w:lang w:val="ka-GE"/>
        </w:rPr>
        <w:t xml:space="preserve">, </w:t>
      </w:r>
      <w:r w:rsidRPr="002870C5">
        <w:rPr>
          <w:rFonts w:ascii="Sylfaen" w:hAnsi="Sylfaen" w:cs="Sylfaen"/>
          <w:color w:val="000000"/>
          <w:lang w:val="ka-GE"/>
        </w:rPr>
        <w:t>რომელიც</w:t>
      </w:r>
      <w:r w:rsidRPr="002870C5">
        <w:rPr>
          <w:rFonts w:ascii="Sylfaen" w:hAnsi="Sylfaen"/>
          <w:color w:val="000000"/>
          <w:lang w:val="ka-GE"/>
        </w:rPr>
        <w:t xml:space="preserve"> </w:t>
      </w:r>
      <w:r w:rsidRPr="002870C5">
        <w:rPr>
          <w:rFonts w:ascii="Sylfaen" w:hAnsi="Sylfaen" w:cs="Sylfaen"/>
          <w:color w:val="000000"/>
          <w:lang w:val="ka-GE"/>
        </w:rPr>
        <w:t>წარმოაჩენდა</w:t>
      </w:r>
      <w:r w:rsidRPr="002870C5">
        <w:rPr>
          <w:rFonts w:ascii="Sylfaen" w:hAnsi="Sylfaen"/>
          <w:color w:val="000000"/>
          <w:lang w:val="ka-GE"/>
        </w:rPr>
        <w:t xml:space="preserve">, </w:t>
      </w:r>
      <w:r w:rsidRPr="002870C5">
        <w:rPr>
          <w:rFonts w:ascii="Sylfaen" w:hAnsi="Sylfaen" w:cs="Sylfaen"/>
          <w:color w:val="000000"/>
          <w:lang w:val="ka-GE"/>
        </w:rPr>
        <w:t>რომ</w:t>
      </w:r>
      <w:r w:rsidRPr="002870C5">
        <w:rPr>
          <w:rFonts w:ascii="Sylfaen" w:hAnsi="Sylfaen"/>
          <w:color w:val="000000"/>
          <w:lang w:val="ka-GE"/>
        </w:rPr>
        <w:t xml:space="preserve"> </w:t>
      </w:r>
      <w:r w:rsidRPr="002870C5">
        <w:rPr>
          <w:rFonts w:ascii="Sylfaen" w:hAnsi="Sylfaen" w:cs="Sylfaen"/>
          <w:color w:val="000000"/>
          <w:lang w:val="ka-GE"/>
        </w:rPr>
        <w:t>მოსარჩელეებმა</w:t>
      </w:r>
      <w:r w:rsidRPr="002870C5">
        <w:rPr>
          <w:rFonts w:ascii="Sylfaen" w:hAnsi="Sylfaen"/>
          <w:color w:val="000000"/>
          <w:lang w:val="ka-GE"/>
        </w:rPr>
        <w:t xml:space="preserve"> </w:t>
      </w:r>
      <w:r w:rsidRPr="002870C5">
        <w:rPr>
          <w:rFonts w:ascii="Sylfaen" w:hAnsi="Sylfaen" w:cs="Sylfaen"/>
          <w:color w:val="000000"/>
          <w:lang w:val="ka-GE"/>
        </w:rPr>
        <w:t>დაკარგეს</w:t>
      </w:r>
      <w:r w:rsidRPr="002870C5">
        <w:rPr>
          <w:rFonts w:ascii="Sylfaen" w:hAnsi="Sylfaen"/>
          <w:color w:val="000000"/>
          <w:lang w:val="ka-GE"/>
        </w:rPr>
        <w:t xml:space="preserve"> </w:t>
      </w:r>
      <w:r w:rsidRPr="002870C5">
        <w:rPr>
          <w:rFonts w:ascii="Sylfaen" w:hAnsi="Sylfaen" w:cs="Sylfaen"/>
          <w:color w:val="000000"/>
          <w:lang w:val="ka-GE"/>
        </w:rPr>
        <w:t>ინტერესი</w:t>
      </w:r>
      <w:r w:rsidRPr="002870C5">
        <w:rPr>
          <w:rFonts w:ascii="Sylfaen" w:hAnsi="Sylfaen"/>
          <w:color w:val="000000"/>
          <w:lang w:val="ka-GE"/>
        </w:rPr>
        <w:t xml:space="preserve"> </w:t>
      </w:r>
      <w:r w:rsidRPr="002870C5">
        <w:rPr>
          <w:rFonts w:ascii="Sylfaen" w:hAnsi="Sylfaen" w:cs="Sylfaen"/>
          <w:color w:val="000000"/>
          <w:lang w:val="ka-GE"/>
        </w:rPr>
        <w:t>საქმის</w:t>
      </w:r>
      <w:r w:rsidRPr="002870C5">
        <w:rPr>
          <w:rFonts w:ascii="Sylfaen" w:hAnsi="Sylfaen"/>
          <w:color w:val="000000"/>
          <w:lang w:val="ka-GE"/>
        </w:rPr>
        <w:t xml:space="preserve"> </w:t>
      </w:r>
      <w:r w:rsidRPr="002870C5">
        <w:rPr>
          <w:rFonts w:ascii="Sylfaen" w:hAnsi="Sylfaen" w:cs="Sylfaen"/>
          <w:color w:val="000000"/>
          <w:lang w:val="ka-GE"/>
        </w:rPr>
        <w:t>წარმოების</w:t>
      </w:r>
      <w:r w:rsidRPr="002870C5">
        <w:rPr>
          <w:rFonts w:ascii="Sylfaen" w:hAnsi="Sylfaen"/>
          <w:color w:val="000000"/>
          <w:lang w:val="ka-GE"/>
        </w:rPr>
        <w:t xml:space="preserve"> </w:t>
      </w:r>
      <w:r w:rsidRPr="002870C5">
        <w:rPr>
          <w:rFonts w:ascii="Sylfaen" w:hAnsi="Sylfaen" w:cs="Sylfaen"/>
          <w:color w:val="000000"/>
          <w:lang w:val="ka-GE"/>
        </w:rPr>
        <w:t>გაგრძელებასთან</w:t>
      </w:r>
      <w:r w:rsidRPr="002870C5">
        <w:rPr>
          <w:rFonts w:ascii="Sylfaen" w:hAnsi="Sylfaen"/>
          <w:color w:val="000000"/>
          <w:lang w:val="ka-GE"/>
        </w:rPr>
        <w:t xml:space="preserve"> </w:t>
      </w:r>
      <w:r w:rsidRPr="002870C5">
        <w:rPr>
          <w:rFonts w:ascii="Sylfaen" w:hAnsi="Sylfaen" w:cs="Sylfaen"/>
          <w:color w:val="000000"/>
          <w:lang w:val="ka-GE"/>
        </w:rPr>
        <w:t>მიმართებით</w:t>
      </w:r>
      <w:r w:rsidRPr="002870C5">
        <w:rPr>
          <w:rFonts w:ascii="Sylfaen" w:hAnsi="Sylfaen"/>
          <w:color w:val="000000"/>
          <w:lang w:val="ka-GE"/>
        </w:rPr>
        <w:t xml:space="preserve">. </w:t>
      </w:r>
      <w:r w:rsidRPr="002870C5">
        <w:rPr>
          <w:rFonts w:ascii="Sylfaen" w:hAnsi="Sylfaen" w:cs="Sylfaen"/>
          <w:color w:val="000000"/>
          <w:lang w:val="ka-GE"/>
        </w:rPr>
        <w:t>შესაბამისად</w:t>
      </w:r>
      <w:r w:rsidRPr="002870C5">
        <w:rPr>
          <w:rFonts w:ascii="Sylfaen" w:hAnsi="Sylfaen"/>
          <w:color w:val="000000"/>
          <w:lang w:val="ka-GE"/>
        </w:rPr>
        <w:t xml:space="preserve">, </w:t>
      </w:r>
      <w:r w:rsidRPr="002870C5">
        <w:rPr>
          <w:rFonts w:ascii="Sylfaen" w:hAnsi="Sylfaen" w:cs="Sylfaen"/>
          <w:color w:val="000000"/>
          <w:lang w:val="ka-GE"/>
        </w:rPr>
        <w:t>ასეთ</w:t>
      </w:r>
      <w:r w:rsidRPr="002870C5">
        <w:rPr>
          <w:rFonts w:ascii="Sylfaen" w:hAnsi="Sylfaen"/>
          <w:color w:val="000000"/>
          <w:lang w:val="ka-GE"/>
        </w:rPr>
        <w:t xml:space="preserve"> </w:t>
      </w:r>
      <w:r w:rsidRPr="002870C5">
        <w:rPr>
          <w:rFonts w:ascii="Sylfaen" w:hAnsi="Sylfaen" w:cs="Sylfaen"/>
          <w:color w:val="000000"/>
          <w:lang w:val="ka-GE"/>
        </w:rPr>
        <w:t>შემთხვევაში</w:t>
      </w:r>
      <w:r w:rsidRPr="002870C5">
        <w:rPr>
          <w:rFonts w:ascii="Sylfaen" w:hAnsi="Sylfaen"/>
          <w:color w:val="000000"/>
          <w:lang w:val="ka-GE"/>
        </w:rPr>
        <w:t xml:space="preserve">, </w:t>
      </w:r>
      <w:r w:rsidRPr="002870C5">
        <w:rPr>
          <w:rFonts w:ascii="Sylfaen" w:hAnsi="Sylfaen" w:cs="Sylfaen"/>
          <w:color w:val="000000"/>
          <w:lang w:val="ka-GE"/>
        </w:rPr>
        <w:t>სამართალწარმოება</w:t>
      </w:r>
      <w:r w:rsidRPr="002870C5">
        <w:rPr>
          <w:rFonts w:ascii="Sylfaen" w:hAnsi="Sylfaen"/>
          <w:color w:val="000000"/>
          <w:lang w:val="ka-GE"/>
        </w:rPr>
        <w:t xml:space="preserve"> </w:t>
      </w:r>
      <w:r w:rsidRPr="002870C5">
        <w:rPr>
          <w:rFonts w:ascii="Sylfaen" w:hAnsi="Sylfaen" w:cs="Sylfaen"/>
          <w:color w:val="000000"/>
          <w:lang w:val="ka-GE"/>
        </w:rPr>
        <w:t>უნდა</w:t>
      </w:r>
      <w:r w:rsidRPr="002870C5">
        <w:rPr>
          <w:rFonts w:ascii="Sylfaen" w:hAnsi="Sylfaen"/>
          <w:color w:val="000000"/>
          <w:lang w:val="ka-GE"/>
        </w:rPr>
        <w:t xml:space="preserve"> </w:t>
      </w:r>
      <w:r w:rsidRPr="002870C5">
        <w:rPr>
          <w:rFonts w:ascii="Sylfaen" w:hAnsi="Sylfaen" w:cs="Sylfaen"/>
          <w:color w:val="000000"/>
          <w:lang w:val="ka-GE"/>
        </w:rPr>
        <w:t>გაგრძელდეს</w:t>
      </w:r>
      <w:r w:rsidRPr="002870C5">
        <w:rPr>
          <w:rFonts w:ascii="Sylfaen" w:hAnsi="Sylfaen"/>
          <w:color w:val="000000"/>
          <w:lang w:val="ka-GE"/>
        </w:rPr>
        <w:t xml:space="preserve"> </w:t>
      </w:r>
      <w:r w:rsidRPr="002870C5">
        <w:rPr>
          <w:rFonts w:ascii="Sylfaen" w:hAnsi="Sylfaen" w:cs="Sylfaen"/>
          <w:color w:val="000000"/>
          <w:lang w:val="ka-GE"/>
        </w:rPr>
        <w:t>მოქმედი</w:t>
      </w:r>
      <w:r w:rsidRPr="002870C5">
        <w:rPr>
          <w:rFonts w:ascii="Sylfaen" w:hAnsi="Sylfaen"/>
          <w:color w:val="000000"/>
          <w:lang w:val="ka-GE"/>
        </w:rPr>
        <w:t xml:space="preserve"> </w:t>
      </w:r>
      <w:r w:rsidRPr="002870C5">
        <w:rPr>
          <w:rFonts w:ascii="Sylfaen" w:hAnsi="Sylfaen" w:cs="Sylfaen"/>
          <w:color w:val="000000"/>
          <w:lang w:val="ka-GE"/>
        </w:rPr>
        <w:t>ნორმის</w:t>
      </w:r>
      <w:r w:rsidRPr="002870C5">
        <w:rPr>
          <w:rFonts w:ascii="Sylfaen" w:hAnsi="Sylfaen"/>
          <w:color w:val="000000"/>
          <w:lang w:val="ka-GE"/>
        </w:rPr>
        <w:t xml:space="preserve"> </w:t>
      </w:r>
      <w:r w:rsidRPr="002870C5">
        <w:rPr>
          <w:rFonts w:ascii="Sylfaen" w:hAnsi="Sylfaen" w:cs="Sylfaen"/>
          <w:color w:val="000000"/>
          <w:lang w:val="ka-GE"/>
        </w:rPr>
        <w:t>კონსტიტუციურობის</w:t>
      </w:r>
      <w:r w:rsidRPr="002870C5">
        <w:rPr>
          <w:rFonts w:ascii="Sylfaen" w:hAnsi="Sylfaen"/>
          <w:color w:val="000000"/>
          <w:lang w:val="ka-GE"/>
        </w:rPr>
        <w:t xml:space="preserve"> </w:t>
      </w:r>
      <w:r w:rsidRPr="002870C5">
        <w:rPr>
          <w:rFonts w:ascii="Sylfaen" w:hAnsi="Sylfaen" w:cs="Sylfaen"/>
          <w:color w:val="000000"/>
          <w:lang w:val="ka-GE"/>
        </w:rPr>
        <w:t>შეფასების</w:t>
      </w:r>
      <w:r w:rsidRPr="002870C5">
        <w:rPr>
          <w:rFonts w:ascii="Sylfaen" w:hAnsi="Sylfaen"/>
          <w:color w:val="000000"/>
          <w:lang w:val="ka-GE"/>
        </w:rPr>
        <w:t xml:space="preserve"> </w:t>
      </w:r>
      <w:r w:rsidRPr="002870C5">
        <w:rPr>
          <w:rFonts w:ascii="Sylfaen" w:hAnsi="Sylfaen" w:cs="Sylfaen"/>
          <w:color w:val="000000"/>
          <w:lang w:val="ka-GE"/>
        </w:rPr>
        <w:t>გზით</w:t>
      </w:r>
      <w:r w:rsidRPr="002870C5">
        <w:rPr>
          <w:rFonts w:ascii="Sylfaen" w:hAnsi="Sylfaen"/>
          <w:color w:val="000000"/>
          <w:lang w:val="ka-GE"/>
        </w:rPr>
        <w:t>.</w:t>
      </w:r>
    </w:p>
    <w:p w14:paraId="7CB26AFE" w14:textId="20CEAEA5" w:rsidR="00E05644" w:rsidRPr="002870C5" w:rsidRDefault="00E05644" w:rsidP="008C0AF5">
      <w:pPr>
        <w:pStyle w:val="NormalWeb"/>
        <w:numPr>
          <w:ilvl w:val="0"/>
          <w:numId w:val="4"/>
        </w:numPr>
        <w:shd w:val="clear" w:color="auto" w:fill="FFFFFF"/>
        <w:spacing w:before="0" w:beforeAutospacing="0" w:line="276" w:lineRule="auto"/>
        <w:ind w:left="0" w:firstLine="284"/>
        <w:jc w:val="both"/>
        <w:rPr>
          <w:rFonts w:ascii="Sylfaen" w:hAnsi="Sylfaen"/>
          <w:color w:val="000000"/>
          <w:lang w:val="ka-GE"/>
        </w:rPr>
      </w:pPr>
      <w:r w:rsidRPr="002870C5">
        <w:rPr>
          <w:rFonts w:ascii="Sylfaen" w:hAnsi="Sylfaen" w:cs="Sylfaen"/>
          <w:color w:val="000000"/>
          <w:lang w:val="ka-GE"/>
        </w:rPr>
        <w:t>ამდენად</w:t>
      </w:r>
      <w:r w:rsidRPr="002870C5">
        <w:rPr>
          <w:rFonts w:ascii="Sylfaen" w:hAnsi="Sylfaen"/>
          <w:color w:val="000000"/>
          <w:lang w:val="ka-GE"/>
        </w:rPr>
        <w:t xml:space="preserve">, </w:t>
      </w:r>
      <w:r w:rsidRPr="002870C5">
        <w:rPr>
          <w:rFonts w:ascii="Sylfaen" w:hAnsi="Sylfaen" w:cs="Sylfaen"/>
          <w:color w:val="000000"/>
          <w:lang w:val="ka-GE"/>
        </w:rPr>
        <w:t>საქართველოს</w:t>
      </w:r>
      <w:r w:rsidRPr="002870C5">
        <w:rPr>
          <w:rFonts w:ascii="Sylfaen" w:hAnsi="Sylfaen"/>
          <w:color w:val="000000"/>
          <w:lang w:val="ka-GE"/>
        </w:rPr>
        <w:t xml:space="preserve"> </w:t>
      </w:r>
      <w:r w:rsidRPr="002870C5">
        <w:rPr>
          <w:rFonts w:ascii="Sylfaen" w:hAnsi="Sylfaen" w:cs="Sylfaen"/>
          <w:color w:val="000000"/>
          <w:lang w:val="ka-GE"/>
        </w:rPr>
        <w:t>საკონსტიტუციო</w:t>
      </w:r>
      <w:r w:rsidRPr="002870C5">
        <w:rPr>
          <w:rFonts w:ascii="Sylfaen" w:hAnsi="Sylfaen"/>
          <w:color w:val="000000"/>
          <w:lang w:val="ka-GE"/>
        </w:rPr>
        <w:t xml:space="preserve"> </w:t>
      </w:r>
      <w:r w:rsidRPr="002870C5">
        <w:rPr>
          <w:rFonts w:ascii="Sylfaen" w:hAnsi="Sylfaen" w:cs="Sylfaen"/>
          <w:color w:val="000000"/>
          <w:lang w:val="ka-GE"/>
        </w:rPr>
        <w:t>სასამართლო</w:t>
      </w:r>
      <w:r w:rsidRPr="002870C5">
        <w:rPr>
          <w:rFonts w:ascii="Sylfaen" w:hAnsi="Sylfaen"/>
          <w:color w:val="000000"/>
          <w:lang w:val="ka-GE"/>
        </w:rPr>
        <w:t>,</w:t>
      </w:r>
      <w:r w:rsidR="00AA6837" w:rsidRPr="002870C5">
        <w:rPr>
          <w:rFonts w:ascii="Sylfaen" w:hAnsi="Sylfaen"/>
          <w:color w:val="000000"/>
          <w:lang w:val="ka-GE"/>
        </w:rPr>
        <w:t xml:space="preserve"> მოსარჩელე მხარის სასარჩელო მოთხოვნის ფარგლების გათვალისწინებით,</w:t>
      </w:r>
      <w:r w:rsidRPr="002870C5">
        <w:rPr>
          <w:rFonts w:ascii="Sylfaen" w:hAnsi="Sylfaen"/>
          <w:color w:val="000000"/>
          <w:lang w:val="ka-GE"/>
        </w:rPr>
        <w:t xml:space="preserve"> </w:t>
      </w:r>
      <w:r w:rsidRPr="002870C5">
        <w:rPr>
          <w:rFonts w:ascii="Sylfaen" w:hAnsi="Sylfaen" w:cs="Sylfaen"/>
          <w:color w:val="000000"/>
          <w:lang w:val="ka-GE"/>
        </w:rPr>
        <w:t>სადავო</w:t>
      </w:r>
      <w:r w:rsidRPr="002870C5">
        <w:rPr>
          <w:rFonts w:ascii="Sylfaen" w:hAnsi="Sylfaen"/>
          <w:color w:val="000000"/>
          <w:lang w:val="ka-GE"/>
        </w:rPr>
        <w:t xml:space="preserve"> </w:t>
      </w:r>
      <w:r w:rsidRPr="002870C5">
        <w:rPr>
          <w:rFonts w:ascii="Sylfaen" w:hAnsi="Sylfaen" w:cs="Sylfaen"/>
          <w:color w:val="000000"/>
          <w:lang w:val="ka-GE"/>
        </w:rPr>
        <w:t>საკითხის</w:t>
      </w:r>
      <w:r w:rsidRPr="002870C5">
        <w:rPr>
          <w:rFonts w:ascii="Sylfaen" w:hAnsi="Sylfaen"/>
          <w:color w:val="000000"/>
          <w:lang w:val="ka-GE"/>
        </w:rPr>
        <w:t xml:space="preserve"> </w:t>
      </w:r>
      <w:r w:rsidRPr="002870C5">
        <w:rPr>
          <w:rFonts w:ascii="Sylfaen" w:hAnsi="Sylfaen" w:cs="Sylfaen"/>
          <w:color w:val="000000"/>
          <w:lang w:val="ka-GE"/>
        </w:rPr>
        <w:t>გადაწყვეტისას</w:t>
      </w:r>
      <w:r w:rsidRPr="002870C5">
        <w:rPr>
          <w:rFonts w:ascii="Sylfaen" w:hAnsi="Sylfaen"/>
          <w:color w:val="000000"/>
          <w:lang w:val="ka-GE"/>
        </w:rPr>
        <w:t xml:space="preserve">, </w:t>
      </w:r>
      <w:r w:rsidRPr="002870C5">
        <w:rPr>
          <w:rFonts w:ascii="Sylfaen" w:hAnsi="Sylfaen" w:cs="Sylfaen"/>
          <w:color w:val="000000"/>
          <w:lang w:val="ka-GE"/>
        </w:rPr>
        <w:t>შეაფასებს</w:t>
      </w:r>
      <w:r w:rsidRPr="002870C5">
        <w:rPr>
          <w:rFonts w:ascii="Sylfaen" w:hAnsi="Sylfaen"/>
          <w:color w:val="000000"/>
          <w:lang w:val="ka-GE"/>
        </w:rPr>
        <w:t xml:space="preserve"> </w:t>
      </w:r>
      <w:r w:rsidRPr="002870C5">
        <w:rPr>
          <w:rFonts w:ascii="Sylfaen" w:hAnsi="Sylfaen" w:cs="Sylfaen"/>
          <w:color w:val="000000"/>
          <w:lang w:val="ka-GE"/>
        </w:rPr>
        <w:t>საქართველოს</w:t>
      </w:r>
      <w:r w:rsidRPr="002870C5">
        <w:rPr>
          <w:rFonts w:ascii="Sylfaen" w:hAnsi="Sylfaen"/>
          <w:color w:val="000000"/>
          <w:lang w:val="ka-GE"/>
        </w:rPr>
        <w:t xml:space="preserve"> </w:t>
      </w:r>
      <w:r w:rsidR="00443BA8" w:rsidRPr="002870C5">
        <w:rPr>
          <w:rFonts w:ascii="Sylfaen" w:hAnsi="Sylfaen" w:cs="Sylfaen"/>
          <w:color w:val="000000"/>
          <w:lang w:val="ka-GE"/>
        </w:rPr>
        <w:t>ადმინისტრაციულ სამართალდარღვევათა კოდექსის</w:t>
      </w:r>
      <w:r w:rsidR="00F34A24">
        <w:rPr>
          <w:rFonts w:ascii="Sylfaen" w:hAnsi="Sylfaen" w:cs="Sylfaen"/>
          <w:color w:val="000000"/>
          <w:lang w:val="ka-GE"/>
        </w:rPr>
        <w:t xml:space="preserve"> </w:t>
      </w:r>
      <w:r w:rsidR="00443BA8" w:rsidRPr="002870C5">
        <w:rPr>
          <w:rFonts w:ascii="Sylfaen" w:hAnsi="Sylfaen"/>
          <w:color w:val="000000"/>
          <w:lang w:val="ka-GE"/>
        </w:rPr>
        <w:t>174</w:t>
      </w:r>
      <w:r w:rsidR="00443BA8" w:rsidRPr="002870C5">
        <w:rPr>
          <w:rFonts w:ascii="Sylfaen" w:hAnsi="Sylfaen"/>
          <w:color w:val="000000"/>
          <w:vertAlign w:val="superscript"/>
          <w:lang w:val="ka-GE"/>
        </w:rPr>
        <w:t>1</w:t>
      </w:r>
      <w:r w:rsidR="00443BA8" w:rsidRPr="002870C5">
        <w:rPr>
          <w:rFonts w:ascii="Sylfaen" w:hAnsi="Sylfaen"/>
          <w:color w:val="000000"/>
          <w:lang w:val="ka-GE"/>
        </w:rPr>
        <w:t xml:space="preserve"> მუხლის</w:t>
      </w:r>
      <w:r w:rsidRPr="002870C5">
        <w:rPr>
          <w:rFonts w:ascii="Sylfaen" w:hAnsi="Sylfaen"/>
          <w:color w:val="000000"/>
          <w:lang w:val="ka-GE"/>
        </w:rPr>
        <w:t xml:space="preserve"> </w:t>
      </w:r>
      <w:r w:rsidRPr="002870C5">
        <w:rPr>
          <w:rFonts w:ascii="Sylfaen" w:hAnsi="Sylfaen" w:cs="Sylfaen"/>
          <w:color w:val="000000"/>
          <w:lang w:val="ka-GE"/>
        </w:rPr>
        <w:t>მე</w:t>
      </w:r>
      <w:r w:rsidRPr="002870C5">
        <w:rPr>
          <w:rFonts w:ascii="Sylfaen" w:hAnsi="Sylfaen"/>
          <w:color w:val="000000"/>
          <w:lang w:val="ka-GE"/>
        </w:rPr>
        <w:t>-</w:t>
      </w:r>
      <w:r w:rsidR="00443BA8" w:rsidRPr="002870C5">
        <w:rPr>
          <w:rFonts w:ascii="Sylfaen" w:hAnsi="Sylfaen"/>
          <w:color w:val="000000"/>
          <w:lang w:val="ka-GE"/>
        </w:rPr>
        <w:t>10</w:t>
      </w:r>
      <w:r w:rsidRPr="002870C5">
        <w:rPr>
          <w:rFonts w:ascii="Sylfaen" w:hAnsi="Sylfaen"/>
          <w:color w:val="000000"/>
          <w:lang w:val="ka-GE"/>
        </w:rPr>
        <w:t xml:space="preserve"> </w:t>
      </w:r>
      <w:r w:rsidRPr="002870C5">
        <w:rPr>
          <w:rFonts w:ascii="Sylfaen" w:hAnsi="Sylfaen" w:cs="Sylfaen"/>
          <w:color w:val="000000"/>
          <w:lang w:val="ka-GE"/>
        </w:rPr>
        <w:t>ნაწილის</w:t>
      </w:r>
      <w:r w:rsidRPr="002870C5">
        <w:rPr>
          <w:rFonts w:ascii="Sylfaen" w:hAnsi="Sylfaen"/>
          <w:color w:val="000000"/>
          <w:lang w:val="ka-GE"/>
        </w:rPr>
        <w:t xml:space="preserve"> </w:t>
      </w:r>
      <w:r w:rsidRPr="002870C5">
        <w:rPr>
          <w:rFonts w:ascii="Sylfaen" w:hAnsi="Sylfaen" w:cs="Sylfaen"/>
          <w:color w:val="000000"/>
          <w:lang w:val="ka-GE"/>
        </w:rPr>
        <w:t>მოქმედი</w:t>
      </w:r>
      <w:r w:rsidRPr="002870C5">
        <w:rPr>
          <w:rFonts w:ascii="Sylfaen" w:hAnsi="Sylfaen"/>
          <w:color w:val="000000"/>
          <w:lang w:val="ka-GE"/>
        </w:rPr>
        <w:t xml:space="preserve"> </w:t>
      </w:r>
      <w:r w:rsidRPr="002870C5">
        <w:rPr>
          <w:rFonts w:ascii="Sylfaen" w:hAnsi="Sylfaen" w:cs="Sylfaen"/>
          <w:color w:val="000000"/>
          <w:lang w:val="ka-GE"/>
        </w:rPr>
        <w:t>რედაქციის</w:t>
      </w:r>
      <w:r w:rsidRPr="002870C5">
        <w:rPr>
          <w:rFonts w:ascii="Sylfaen" w:hAnsi="Sylfaen"/>
          <w:color w:val="000000"/>
          <w:lang w:val="ka-GE"/>
        </w:rPr>
        <w:t xml:space="preserve"> </w:t>
      </w:r>
      <w:r w:rsidR="00443BA8" w:rsidRPr="002870C5">
        <w:rPr>
          <w:rFonts w:ascii="Sylfaen" w:hAnsi="Sylfaen"/>
          <w:color w:val="000000"/>
          <w:lang w:val="ka-GE"/>
        </w:rPr>
        <w:t xml:space="preserve">სიტყვების </w:t>
      </w:r>
      <w:r w:rsidR="00443BA8" w:rsidRPr="002870C5">
        <w:rPr>
          <w:rFonts w:ascii="Sylfaen" w:hAnsi="Sylfaen"/>
          <w:bCs/>
          <w:lang w:val="ka-GE"/>
        </w:rPr>
        <w:t>„... „შეკრებებისა და მანიფესტაციების შესახებ“ საქართველოს კანონის მე-11 მუხლის მე-2 პუნქტის „ა</w:t>
      </w:r>
      <w:r w:rsidR="00443BA8" w:rsidRPr="002870C5">
        <w:rPr>
          <w:bCs/>
          <w:vertAlign w:val="superscript"/>
          <w:lang w:val="ka-GE"/>
        </w:rPr>
        <w:t>​</w:t>
      </w:r>
      <w:r w:rsidR="00443BA8" w:rsidRPr="002870C5">
        <w:rPr>
          <w:rFonts w:ascii="Sylfaen" w:hAnsi="Sylfaen"/>
          <w:bCs/>
          <w:vertAlign w:val="superscript"/>
          <w:lang w:val="ka-GE"/>
        </w:rPr>
        <w:t>2</w:t>
      </w:r>
      <w:r w:rsidR="00443BA8" w:rsidRPr="002870C5">
        <w:rPr>
          <w:rFonts w:ascii="Sylfaen" w:hAnsi="Sylfaen"/>
          <w:bCs/>
          <w:lang w:val="ka-GE"/>
        </w:rPr>
        <w:t>“, „გ“, „ე“ და „ვ“ ქვეპუნქტებითა და 11</w:t>
      </w:r>
      <w:r w:rsidR="00443BA8" w:rsidRPr="002870C5">
        <w:rPr>
          <w:bCs/>
          <w:lang w:val="ka-GE"/>
        </w:rPr>
        <w:t>​</w:t>
      </w:r>
      <w:r w:rsidR="00443BA8" w:rsidRPr="002870C5">
        <w:rPr>
          <w:bCs/>
          <w:vertAlign w:val="superscript"/>
          <w:lang w:val="ka-GE"/>
        </w:rPr>
        <w:t>​</w:t>
      </w:r>
      <w:r w:rsidR="00443BA8" w:rsidRPr="002870C5">
        <w:rPr>
          <w:rFonts w:ascii="Sylfaen" w:hAnsi="Sylfaen"/>
          <w:bCs/>
          <w:vertAlign w:val="superscript"/>
          <w:lang w:val="ka-GE"/>
        </w:rPr>
        <w:t>1</w:t>
      </w:r>
      <w:r w:rsidR="00443BA8" w:rsidRPr="002870C5">
        <w:rPr>
          <w:rFonts w:ascii="Sylfaen" w:hAnsi="Sylfaen"/>
          <w:bCs/>
          <w:lang w:val="ka-GE"/>
        </w:rPr>
        <w:t xml:space="preserve"> მუხლით გათვალისწინებული ნორმების დარღვევა </w:t>
      </w:r>
      <w:r w:rsidR="00BD58FF" w:rsidRPr="002870C5">
        <w:rPr>
          <w:rFonts w:ascii="Sylfaen" w:hAnsi="Sylfaen"/>
          <w:bCs/>
          <w:lang w:val="ka-GE"/>
        </w:rPr>
        <w:t xml:space="preserve">− </w:t>
      </w:r>
      <w:r w:rsidR="00443BA8" w:rsidRPr="002870C5">
        <w:rPr>
          <w:rFonts w:ascii="Sylfaen" w:hAnsi="Sylfaen"/>
          <w:bCs/>
          <w:lang w:val="ka-GE"/>
        </w:rPr>
        <w:t xml:space="preserve">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w:t>
      </w:r>
      <w:r w:rsidRPr="002870C5">
        <w:rPr>
          <w:rFonts w:ascii="Sylfaen" w:hAnsi="Sylfaen" w:cs="Sylfaen"/>
          <w:color w:val="000000"/>
          <w:lang w:val="ka-GE"/>
        </w:rPr>
        <w:t>არსებითად</w:t>
      </w:r>
      <w:r w:rsidRPr="002870C5">
        <w:rPr>
          <w:rFonts w:ascii="Sylfaen" w:hAnsi="Sylfaen"/>
          <w:color w:val="000000"/>
          <w:lang w:val="ka-GE"/>
        </w:rPr>
        <w:t xml:space="preserve"> </w:t>
      </w:r>
      <w:r w:rsidRPr="002870C5">
        <w:rPr>
          <w:rFonts w:ascii="Sylfaen" w:hAnsi="Sylfaen" w:cs="Sylfaen"/>
          <w:color w:val="000000"/>
          <w:lang w:val="ka-GE"/>
        </w:rPr>
        <w:t>განსახილველად</w:t>
      </w:r>
      <w:r w:rsidRPr="002870C5">
        <w:rPr>
          <w:rFonts w:ascii="Sylfaen" w:hAnsi="Sylfaen"/>
          <w:color w:val="000000"/>
          <w:lang w:val="ka-GE"/>
        </w:rPr>
        <w:t xml:space="preserve"> </w:t>
      </w:r>
      <w:r w:rsidRPr="002870C5">
        <w:rPr>
          <w:rFonts w:ascii="Sylfaen" w:hAnsi="Sylfaen" w:cs="Sylfaen"/>
          <w:color w:val="000000"/>
          <w:lang w:val="ka-GE"/>
        </w:rPr>
        <w:t>მიღების</w:t>
      </w:r>
      <w:r w:rsidRPr="002870C5">
        <w:rPr>
          <w:rFonts w:ascii="Sylfaen" w:hAnsi="Sylfaen"/>
          <w:color w:val="000000"/>
          <w:lang w:val="ka-GE"/>
        </w:rPr>
        <w:t xml:space="preserve"> </w:t>
      </w:r>
      <w:r w:rsidRPr="002870C5">
        <w:rPr>
          <w:rFonts w:ascii="Sylfaen" w:hAnsi="Sylfaen" w:cs="Sylfaen"/>
          <w:color w:val="000000"/>
          <w:lang w:val="ka-GE"/>
        </w:rPr>
        <w:t>საკითხს</w:t>
      </w:r>
      <w:r w:rsidRPr="002870C5">
        <w:rPr>
          <w:rFonts w:ascii="Sylfaen" w:hAnsi="Sylfaen"/>
          <w:color w:val="000000"/>
          <w:lang w:val="ka-GE"/>
        </w:rPr>
        <w:t>.</w:t>
      </w:r>
    </w:p>
    <w:p w14:paraId="3FE62E61" w14:textId="680999D7" w:rsidR="00095312" w:rsidRPr="002870C5" w:rsidRDefault="00095312" w:rsidP="008C0AF5">
      <w:pPr>
        <w:pStyle w:val="Heading2"/>
        <w:numPr>
          <w:ilvl w:val="0"/>
          <w:numId w:val="3"/>
        </w:numPr>
        <w:spacing w:before="0" w:after="100" w:afterAutospacing="1"/>
        <w:ind w:left="0" w:firstLine="284"/>
        <w:jc w:val="both"/>
        <w:rPr>
          <w:bCs w:val="0"/>
          <w:i w:val="0"/>
          <w:iCs w:val="0"/>
          <w:sz w:val="24"/>
          <w:szCs w:val="24"/>
          <w:lang w:val="ka-GE"/>
        </w:rPr>
      </w:pPr>
      <w:r w:rsidRPr="002870C5">
        <w:rPr>
          <w:bCs w:val="0"/>
          <w:i w:val="0"/>
          <w:iCs w:val="0"/>
          <w:sz w:val="24"/>
          <w:szCs w:val="24"/>
          <w:lang w:val="ka-GE"/>
        </w:rPr>
        <w:t xml:space="preserve">ძალადაკარგული სადავო ნორმის </w:t>
      </w:r>
      <w:r w:rsidR="00DA3CD4" w:rsidRPr="002870C5">
        <w:rPr>
          <w:bCs w:val="0"/>
          <w:i w:val="0"/>
          <w:iCs w:val="0"/>
          <w:sz w:val="24"/>
          <w:szCs w:val="24"/>
          <w:lang w:val="ka-GE"/>
        </w:rPr>
        <w:t>მისაღებობა</w:t>
      </w:r>
    </w:p>
    <w:bookmarkEnd w:id="5"/>
    <w:p w14:paraId="622DB82C" w14:textId="06EEA785" w:rsidR="00F34AAB" w:rsidRPr="002870C5" w:rsidRDefault="00F34AAB"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№1918 კონსტიტუციური სარჩელით სადავოდ არის გამხდარი, მათ შორის, საქართველოს ადმინისტრაციულ სამართალდარღვევათა კოდექსის 174</w:t>
      </w:r>
      <w:r w:rsidRPr="002870C5">
        <w:rPr>
          <w:rFonts w:ascii="Sylfaen" w:hAnsi="Sylfaen"/>
          <w:bCs/>
          <w:color w:val="000000"/>
          <w:sz w:val="24"/>
          <w:szCs w:val="24"/>
          <w:shd w:val="clear" w:color="auto" w:fill="FFFFFF"/>
          <w:vertAlign w:val="superscript"/>
          <w:lang w:val="ka-GE"/>
        </w:rPr>
        <w:t>1</w:t>
      </w:r>
      <w:r w:rsidRPr="002870C5">
        <w:rPr>
          <w:rFonts w:ascii="Sylfaen" w:hAnsi="Sylfaen"/>
          <w:bCs/>
          <w:color w:val="000000"/>
          <w:sz w:val="24"/>
          <w:szCs w:val="24"/>
          <w:shd w:val="clear" w:color="auto" w:fill="FFFFFF"/>
          <w:lang w:val="ka-GE"/>
        </w:rPr>
        <w:t xml:space="preserve"> მუხლის მე-5 ნაწილის (2025 წლის 16 ოქტომბრამდე მოქმედი რედაქცია) </w:t>
      </w:r>
      <w:r w:rsidR="00F8605E" w:rsidRPr="002870C5">
        <w:rPr>
          <w:rFonts w:ascii="Sylfaen" w:hAnsi="Sylfaen"/>
          <w:bCs/>
          <w:color w:val="000000"/>
          <w:sz w:val="24"/>
          <w:szCs w:val="24"/>
          <w:shd w:val="clear" w:color="auto" w:fill="FFFFFF"/>
          <w:lang w:val="ka-GE"/>
        </w:rPr>
        <w:t xml:space="preserve">სიტყვების </w:t>
      </w:r>
      <w:r w:rsidR="00F8605E" w:rsidRPr="002870C5">
        <w:rPr>
          <w:rFonts w:ascii="Sylfaen" w:hAnsi="Sylfaen"/>
          <w:bCs/>
          <w:sz w:val="24"/>
          <w:szCs w:val="24"/>
          <w:lang w:val="ka-GE"/>
        </w:rPr>
        <w:t>„„შეკრებებისა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00F8605E" w:rsidRPr="002870C5">
        <w:rPr>
          <w:rFonts w:ascii="Times New Roman" w:hAnsi="Times New Roman"/>
          <w:bCs/>
          <w:sz w:val="24"/>
          <w:szCs w:val="24"/>
          <w:lang w:val="ka-GE"/>
        </w:rPr>
        <w:t>​</w:t>
      </w:r>
      <w:r w:rsidR="00F8605E" w:rsidRPr="002870C5">
        <w:rPr>
          <w:rFonts w:ascii="Sylfaen" w:hAnsi="Sylfaen"/>
          <w:bCs/>
          <w:sz w:val="24"/>
          <w:szCs w:val="24"/>
          <w:vertAlign w:val="superscript"/>
          <w:lang w:val="ka-GE"/>
        </w:rPr>
        <w:t>1</w:t>
      </w:r>
      <w:r w:rsidR="00F8605E" w:rsidRPr="002870C5">
        <w:rPr>
          <w:rFonts w:ascii="Sylfaen" w:hAnsi="Sylfaen"/>
          <w:bCs/>
          <w:sz w:val="24"/>
          <w:szCs w:val="24"/>
          <w:lang w:val="ka-GE"/>
        </w:rPr>
        <w:t>“ და „ა</w:t>
      </w:r>
      <w:r w:rsidR="00F8605E" w:rsidRPr="002870C5">
        <w:rPr>
          <w:rFonts w:ascii="Times New Roman" w:hAnsi="Times New Roman"/>
          <w:bCs/>
          <w:sz w:val="24"/>
          <w:szCs w:val="24"/>
          <w:lang w:val="ka-GE"/>
        </w:rPr>
        <w:t>​</w:t>
      </w:r>
      <w:r w:rsidR="00F8605E" w:rsidRPr="002870C5">
        <w:rPr>
          <w:rFonts w:ascii="Sylfaen" w:hAnsi="Sylfaen"/>
          <w:bCs/>
          <w:sz w:val="24"/>
          <w:szCs w:val="24"/>
          <w:vertAlign w:val="superscript"/>
          <w:lang w:val="ka-GE"/>
        </w:rPr>
        <w:t>2</w:t>
      </w:r>
      <w:r w:rsidR="00F8605E" w:rsidRPr="002870C5">
        <w:rPr>
          <w:rFonts w:ascii="Sylfaen" w:hAnsi="Sylfaen"/>
          <w:bCs/>
          <w:sz w:val="24"/>
          <w:szCs w:val="24"/>
          <w:lang w:val="ka-GE"/>
        </w:rPr>
        <w:t>“ ქვეპუნქტებისა) და 11</w:t>
      </w:r>
      <w:r w:rsidR="00F8605E" w:rsidRPr="002870C5">
        <w:rPr>
          <w:rFonts w:ascii="Times New Roman" w:hAnsi="Times New Roman"/>
          <w:bCs/>
          <w:sz w:val="24"/>
          <w:szCs w:val="24"/>
          <w:lang w:val="ka-GE"/>
        </w:rPr>
        <w:t>​​​</w:t>
      </w:r>
      <w:r w:rsidR="00F8605E" w:rsidRPr="002870C5">
        <w:rPr>
          <w:rFonts w:ascii="Sylfaen" w:hAnsi="Sylfaen"/>
          <w:bCs/>
          <w:sz w:val="24"/>
          <w:szCs w:val="24"/>
          <w:vertAlign w:val="superscript"/>
          <w:lang w:val="ka-GE"/>
        </w:rPr>
        <w:t>1</w:t>
      </w:r>
      <w:r w:rsidR="00F8605E" w:rsidRPr="002870C5">
        <w:rPr>
          <w:rFonts w:ascii="Sylfaen" w:hAnsi="Sylfaen"/>
          <w:bCs/>
          <w:sz w:val="24"/>
          <w:szCs w:val="24"/>
          <w:lang w:val="ka-GE"/>
        </w:rPr>
        <w:t xml:space="preserve"> მუხლით გათვალისწინებული ნორმების დარღვევა </w:t>
      </w:r>
      <w:r w:rsidR="00EF33A2">
        <w:rPr>
          <w:rFonts w:ascii="Sylfaen" w:hAnsi="Sylfaen"/>
          <w:bCs/>
          <w:sz w:val="24"/>
          <w:szCs w:val="24"/>
          <w:lang w:val="ka-GE"/>
        </w:rPr>
        <w:t xml:space="preserve">− </w:t>
      </w:r>
      <w:r w:rsidR="00F8605E" w:rsidRPr="002870C5">
        <w:rPr>
          <w:rFonts w:ascii="Sylfaen" w:hAnsi="Sylfaen"/>
          <w:bCs/>
          <w:sz w:val="24"/>
          <w:szCs w:val="24"/>
          <w:lang w:val="ka-GE"/>
        </w:rPr>
        <w:t xml:space="preserve">გამოიწვევს სამართალდამრღვევის დაჯარიმებას 5 000 ლარის ოდენობით ან ადმინისტრაციულ პატიმრობას 15 დღემდე ვადით ...“ </w:t>
      </w:r>
      <w:r w:rsidRPr="002870C5">
        <w:rPr>
          <w:rFonts w:ascii="Sylfaen" w:hAnsi="Sylfaen"/>
          <w:bCs/>
          <w:color w:val="000000"/>
          <w:sz w:val="24"/>
          <w:szCs w:val="24"/>
          <w:shd w:val="clear" w:color="auto" w:fill="FFFFFF"/>
          <w:lang w:val="ka-GE"/>
        </w:rPr>
        <w:t>კონსტიტუციურობა საქართველოს კონსტიტუციის მე-9 მუხლთან და 21-ე მუხლის პირველ პუნქტთან მიმართებით.</w:t>
      </w:r>
    </w:p>
    <w:p w14:paraId="4F3E471A" w14:textId="1E9834BD" w:rsidR="007D52CC" w:rsidRPr="002870C5" w:rsidRDefault="0060576D"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მოსარჩელე მხარე მიუთითებს, რომ</w:t>
      </w:r>
      <w:r w:rsidR="00F34AAB" w:rsidRPr="002870C5">
        <w:rPr>
          <w:rFonts w:ascii="Sylfaen" w:hAnsi="Sylfaen"/>
          <w:bCs/>
          <w:color w:val="000000"/>
          <w:sz w:val="24"/>
          <w:szCs w:val="24"/>
          <w:shd w:val="clear" w:color="auto" w:fill="FFFFFF"/>
          <w:lang w:val="ka-GE"/>
        </w:rPr>
        <w:t xml:space="preserve"> მართალია, განსახილველ შემთხვევაში, ზემოაღნიშნული სადავო ნორმა ძალადაკარგული იყო კონსტიტუციური სარჩელის რეგისტრაციის დროისათვის, თუმცა, მიუხედავად მ</w:t>
      </w:r>
      <w:r w:rsidR="00B5713B" w:rsidRPr="002870C5">
        <w:rPr>
          <w:rFonts w:ascii="Sylfaen" w:hAnsi="Sylfaen"/>
          <w:bCs/>
          <w:color w:val="000000"/>
          <w:sz w:val="24"/>
          <w:szCs w:val="24"/>
          <w:shd w:val="clear" w:color="auto" w:fill="FFFFFF"/>
          <w:lang w:val="ka-GE"/>
        </w:rPr>
        <w:t>ისი</w:t>
      </w:r>
      <w:r w:rsidR="00F34AAB" w:rsidRPr="002870C5">
        <w:rPr>
          <w:rFonts w:ascii="Sylfaen" w:hAnsi="Sylfaen"/>
          <w:bCs/>
          <w:color w:val="000000"/>
          <w:sz w:val="24"/>
          <w:szCs w:val="24"/>
          <w:shd w:val="clear" w:color="auto" w:fill="FFFFFF"/>
          <w:lang w:val="ka-GE"/>
        </w:rPr>
        <w:t xml:space="preserve"> ფორმალურად ძალადაკარგულობისა, 2025 წლის 16 ოქტომბრამდე ჩადენილ სამართალდა</w:t>
      </w:r>
      <w:r w:rsidR="0047267A" w:rsidRPr="002870C5">
        <w:rPr>
          <w:rFonts w:ascii="Sylfaen" w:hAnsi="Sylfaen"/>
          <w:bCs/>
          <w:color w:val="000000"/>
          <w:sz w:val="24"/>
          <w:szCs w:val="24"/>
          <w:shd w:val="clear" w:color="auto" w:fill="FFFFFF"/>
          <w:lang w:val="ka-GE"/>
        </w:rPr>
        <w:t>რ</w:t>
      </w:r>
      <w:r w:rsidR="00F34AAB" w:rsidRPr="002870C5">
        <w:rPr>
          <w:rFonts w:ascii="Sylfaen" w:hAnsi="Sylfaen"/>
          <w:bCs/>
          <w:color w:val="000000"/>
          <w:sz w:val="24"/>
          <w:szCs w:val="24"/>
          <w:shd w:val="clear" w:color="auto" w:fill="FFFFFF"/>
          <w:lang w:val="ka-GE"/>
        </w:rPr>
        <w:t>ღვევებზე დღესაც წარმოადგენს გამოსაყენებ</w:t>
      </w:r>
      <w:r w:rsidR="0047267A" w:rsidRPr="002870C5">
        <w:rPr>
          <w:rFonts w:ascii="Sylfaen" w:hAnsi="Sylfaen"/>
          <w:bCs/>
          <w:color w:val="000000"/>
          <w:sz w:val="24"/>
          <w:szCs w:val="24"/>
          <w:shd w:val="clear" w:color="auto" w:fill="FFFFFF"/>
          <w:lang w:val="ka-GE"/>
        </w:rPr>
        <w:t>ე</w:t>
      </w:r>
      <w:r w:rsidR="00F34AAB" w:rsidRPr="002870C5">
        <w:rPr>
          <w:rFonts w:ascii="Sylfaen" w:hAnsi="Sylfaen"/>
          <w:bCs/>
          <w:color w:val="000000"/>
          <w:sz w:val="24"/>
          <w:szCs w:val="24"/>
          <w:shd w:val="clear" w:color="auto" w:fill="FFFFFF"/>
          <w:lang w:val="ka-GE"/>
        </w:rPr>
        <w:t xml:space="preserve">ლ სამართალს საერთო სასამართლოების </w:t>
      </w:r>
      <w:r w:rsidR="005861D7" w:rsidRPr="002870C5">
        <w:rPr>
          <w:rFonts w:ascii="Sylfaen" w:hAnsi="Sylfaen"/>
          <w:bCs/>
          <w:color w:val="000000"/>
          <w:sz w:val="24"/>
          <w:szCs w:val="24"/>
          <w:shd w:val="clear" w:color="auto" w:fill="FFFFFF"/>
          <w:lang w:val="ka-GE"/>
        </w:rPr>
        <w:t>მიერ</w:t>
      </w:r>
      <w:r w:rsidR="00F34AAB" w:rsidRPr="002870C5">
        <w:rPr>
          <w:rFonts w:ascii="Sylfaen" w:hAnsi="Sylfaen"/>
          <w:bCs/>
          <w:color w:val="000000"/>
          <w:sz w:val="24"/>
          <w:szCs w:val="24"/>
          <w:shd w:val="clear" w:color="auto" w:fill="FFFFFF"/>
          <w:lang w:val="ka-GE"/>
        </w:rPr>
        <w:t>. კერძოდ,</w:t>
      </w:r>
      <w:r w:rsidR="005A5D18" w:rsidRPr="002870C5">
        <w:rPr>
          <w:rFonts w:ascii="Sylfaen" w:hAnsi="Sylfaen"/>
          <w:bCs/>
          <w:color w:val="000000"/>
          <w:sz w:val="24"/>
          <w:szCs w:val="24"/>
          <w:shd w:val="clear" w:color="auto" w:fill="FFFFFF"/>
          <w:lang w:val="ka-GE"/>
        </w:rPr>
        <w:t xml:space="preserve"> კონსტიტუციური სარჩელიდან ირკვევა, </w:t>
      </w:r>
      <w:r w:rsidR="00095312" w:rsidRPr="002870C5">
        <w:rPr>
          <w:rFonts w:ascii="Sylfaen" w:hAnsi="Sylfaen"/>
          <w:bCs/>
          <w:color w:val="000000"/>
          <w:sz w:val="24"/>
          <w:szCs w:val="24"/>
          <w:shd w:val="clear" w:color="auto" w:fill="FFFFFF"/>
          <w:lang w:val="ka-GE"/>
        </w:rPr>
        <w:t xml:space="preserve">რომ </w:t>
      </w:r>
      <w:r w:rsidR="00B5713B" w:rsidRPr="002870C5">
        <w:rPr>
          <w:rFonts w:ascii="Sylfaen" w:hAnsi="Sylfaen"/>
          <w:bCs/>
          <w:sz w:val="24"/>
          <w:szCs w:val="24"/>
          <w:lang w:val="ka-GE"/>
        </w:rPr>
        <w:t>მოსარჩელეს 2025 წლის 13 თებერვალს საქართველოს ადმინისტრაციულ სამართალდარღვევათა კოდექსის 174¹ მუხლის მე-5 ნაწილის (2025 წლის 16 ოქტომბრამდე მოქმედი რედაქცია) საფუძველზე</w:t>
      </w:r>
      <w:r w:rsidR="007D52CC" w:rsidRPr="002870C5">
        <w:rPr>
          <w:rFonts w:ascii="Sylfaen" w:hAnsi="Sylfaen"/>
          <w:bCs/>
          <w:sz w:val="24"/>
          <w:szCs w:val="24"/>
          <w:lang w:val="ka-GE"/>
        </w:rPr>
        <w:t>,</w:t>
      </w:r>
      <w:r w:rsidR="00B5713B" w:rsidRPr="002870C5">
        <w:rPr>
          <w:rFonts w:ascii="Sylfaen" w:hAnsi="Sylfaen"/>
          <w:bCs/>
          <w:sz w:val="24"/>
          <w:szCs w:val="24"/>
          <w:lang w:val="ka-GE"/>
        </w:rPr>
        <w:t xml:space="preserve"> დაეკისრა 5 000 ლარის ოდენობის ჯარიმა</w:t>
      </w:r>
      <w:r w:rsidR="005A5D18" w:rsidRPr="002870C5">
        <w:rPr>
          <w:rFonts w:ascii="Sylfaen" w:hAnsi="Sylfaen"/>
          <w:bCs/>
          <w:color w:val="000000"/>
          <w:sz w:val="24"/>
          <w:szCs w:val="24"/>
          <w:shd w:val="clear" w:color="auto" w:fill="FFFFFF"/>
          <w:lang w:val="ka-GE"/>
        </w:rPr>
        <w:t xml:space="preserve">. </w:t>
      </w:r>
      <w:r w:rsidR="005A5D18" w:rsidRPr="002870C5">
        <w:rPr>
          <w:rFonts w:ascii="Sylfaen" w:eastAsia="Calibri" w:hAnsi="Sylfaen"/>
          <w:bCs/>
          <w:sz w:val="24"/>
          <w:szCs w:val="24"/>
          <w:lang w:val="ka-GE"/>
        </w:rPr>
        <w:t xml:space="preserve">მოსარჩელის ადმინისტრაციული საჩივარი განსახილველად გადაეცა სასამართლოს, რომელსაც ჯერ არ მიუღია შესაბამისი გადაწყვეტილება. მოსარჩელის განმარტებით, სასამართლომ უნდა იხელმძღვანელოს ადმინისტრაციული სამართალდარღვევის ჩადენის დროისთვის მოქმედი ნორმის საფუძველზე, </w:t>
      </w:r>
      <w:r w:rsidR="007D52CC" w:rsidRPr="002870C5">
        <w:rPr>
          <w:rFonts w:ascii="Sylfaen" w:eastAsia="Calibri" w:hAnsi="Sylfaen"/>
          <w:bCs/>
          <w:sz w:val="24"/>
          <w:szCs w:val="24"/>
          <w:lang w:val="ka-GE"/>
        </w:rPr>
        <w:t>რის გამოც,</w:t>
      </w:r>
      <w:r w:rsidR="005A5D18" w:rsidRPr="002870C5">
        <w:rPr>
          <w:rFonts w:ascii="Sylfaen" w:eastAsia="Calibri" w:hAnsi="Sylfaen"/>
          <w:bCs/>
          <w:sz w:val="24"/>
          <w:szCs w:val="24"/>
          <w:lang w:val="ka-GE"/>
        </w:rPr>
        <w:t xml:space="preserve"> იგი სადავო</w:t>
      </w:r>
      <w:r w:rsidR="007D52CC" w:rsidRPr="002870C5">
        <w:rPr>
          <w:rFonts w:ascii="Sylfaen" w:eastAsia="Calibri" w:hAnsi="Sylfaen"/>
          <w:bCs/>
          <w:sz w:val="24"/>
          <w:szCs w:val="24"/>
          <w:lang w:val="ka-GE"/>
        </w:rPr>
        <w:t>დ</w:t>
      </w:r>
      <w:r w:rsidR="005A5D18" w:rsidRPr="002870C5">
        <w:rPr>
          <w:rFonts w:ascii="Sylfaen" w:eastAsia="Calibri" w:hAnsi="Sylfaen"/>
          <w:bCs/>
          <w:sz w:val="24"/>
          <w:szCs w:val="24"/>
          <w:lang w:val="ka-GE"/>
        </w:rPr>
        <w:t xml:space="preserve"> ხდის საქართველოს ადმინისტრაციულ სამართალდარღვევათა კოდექსის 174¹ მუხლის 2025 წლის 16 ოქტომბრამდე მოქმედ</w:t>
      </w:r>
      <w:r w:rsidR="007D52CC" w:rsidRPr="002870C5">
        <w:rPr>
          <w:rFonts w:ascii="Sylfaen" w:eastAsia="Calibri" w:hAnsi="Sylfaen"/>
          <w:bCs/>
          <w:sz w:val="24"/>
          <w:szCs w:val="24"/>
          <w:lang w:val="ka-GE"/>
        </w:rPr>
        <w:t>ი რედაქციის</w:t>
      </w:r>
      <w:r w:rsidR="005A5D18" w:rsidRPr="002870C5">
        <w:rPr>
          <w:rFonts w:ascii="Sylfaen" w:eastAsia="Calibri" w:hAnsi="Sylfaen"/>
          <w:bCs/>
          <w:sz w:val="24"/>
          <w:szCs w:val="24"/>
          <w:lang w:val="ka-GE"/>
        </w:rPr>
        <w:t xml:space="preserve"> მე-5 ნაწილს, როგორც მის მიმართ გამოსაყენებელ სამართალს. </w:t>
      </w:r>
      <w:r w:rsidR="00F34AAB" w:rsidRPr="002870C5">
        <w:rPr>
          <w:rFonts w:ascii="Sylfaen" w:hAnsi="Sylfaen"/>
          <w:bCs/>
          <w:color w:val="000000"/>
          <w:sz w:val="24"/>
          <w:szCs w:val="24"/>
          <w:shd w:val="clear" w:color="auto" w:fill="FFFFFF"/>
          <w:lang w:val="ka-GE"/>
        </w:rPr>
        <w:t>შესაბამისად, ზემოაღნიშნულ</w:t>
      </w:r>
      <w:r w:rsidR="00095312" w:rsidRPr="002870C5">
        <w:rPr>
          <w:rFonts w:ascii="Sylfaen" w:hAnsi="Sylfaen"/>
          <w:bCs/>
          <w:color w:val="000000"/>
          <w:sz w:val="24"/>
          <w:szCs w:val="24"/>
          <w:shd w:val="clear" w:color="auto" w:fill="FFFFFF"/>
          <w:lang w:val="ka-GE"/>
        </w:rPr>
        <w:t>ი</w:t>
      </w:r>
      <w:r w:rsidR="00F34AAB" w:rsidRPr="002870C5">
        <w:rPr>
          <w:rFonts w:ascii="Sylfaen" w:hAnsi="Sylfaen"/>
          <w:bCs/>
          <w:color w:val="000000"/>
          <w:sz w:val="24"/>
          <w:szCs w:val="24"/>
          <w:shd w:val="clear" w:color="auto" w:fill="FFFFFF"/>
          <w:lang w:val="ka-GE"/>
        </w:rPr>
        <w:t xml:space="preserve"> </w:t>
      </w:r>
      <w:r w:rsidR="007D52CC" w:rsidRPr="002870C5">
        <w:rPr>
          <w:rFonts w:ascii="Sylfaen" w:hAnsi="Sylfaen"/>
          <w:bCs/>
          <w:color w:val="000000"/>
          <w:sz w:val="24"/>
          <w:szCs w:val="24"/>
          <w:shd w:val="clear" w:color="auto" w:fill="FFFFFF"/>
          <w:lang w:val="ka-GE"/>
        </w:rPr>
        <w:t>სადავო</w:t>
      </w:r>
      <w:r w:rsidR="00F34AAB" w:rsidRPr="002870C5">
        <w:rPr>
          <w:rFonts w:ascii="Sylfaen" w:hAnsi="Sylfaen"/>
          <w:bCs/>
          <w:color w:val="000000"/>
          <w:sz w:val="24"/>
          <w:szCs w:val="24"/>
          <w:shd w:val="clear" w:color="auto" w:fill="FFFFFF"/>
          <w:lang w:val="ka-GE"/>
        </w:rPr>
        <w:t xml:space="preserve"> ნორმა</w:t>
      </w:r>
      <w:r w:rsidR="006C5795" w:rsidRPr="002870C5">
        <w:rPr>
          <w:rFonts w:ascii="Sylfaen" w:hAnsi="Sylfaen"/>
          <w:bCs/>
          <w:color w:val="000000"/>
          <w:sz w:val="24"/>
          <w:szCs w:val="24"/>
          <w:shd w:val="clear" w:color="auto" w:fill="FFFFFF"/>
          <w:lang w:val="ka-GE"/>
        </w:rPr>
        <w:t xml:space="preserve">, მიუხედავად მისი ძალადაკარგულობისა, </w:t>
      </w:r>
      <w:r w:rsidR="00F34AAB" w:rsidRPr="002870C5">
        <w:rPr>
          <w:rFonts w:ascii="Sylfaen" w:hAnsi="Sylfaen"/>
          <w:bCs/>
          <w:sz w:val="24"/>
          <w:szCs w:val="24"/>
          <w:lang w:val="ka-GE"/>
        </w:rPr>
        <w:t xml:space="preserve">ინარჩუნებს ძალმოსილებას მისი ადრესატის მიმართ და გააჩნია აქტუალურ დროში მოსარჩელის ძირითადი უფლებების შეზღუდვის, </w:t>
      </w:r>
      <w:r w:rsidR="00F34AAB" w:rsidRPr="002870C5">
        <w:rPr>
          <w:rFonts w:ascii="Sylfaen" w:hAnsi="Sylfaen"/>
          <w:bCs/>
          <w:i/>
          <w:iCs/>
          <w:sz w:val="24"/>
          <w:szCs w:val="24"/>
          <w:lang w:val="ka-GE"/>
        </w:rPr>
        <w:t>in concreto</w:t>
      </w:r>
      <w:r w:rsidR="00F34AAB" w:rsidRPr="002870C5">
        <w:rPr>
          <w:rFonts w:ascii="Sylfaen" w:hAnsi="Sylfaen"/>
          <w:bCs/>
          <w:sz w:val="24"/>
          <w:szCs w:val="24"/>
          <w:lang w:val="ka-GE"/>
        </w:rPr>
        <w:t xml:space="preserve"> სამართლებრივი შედეგის დაყენების რესურსი. საქართველოს საკონსტიტუციო სასამართლოს პრაქტიკაში ჰქონდა შემთხვევა, როდესაც მან იმსჯელა კონსტიტუციური წარდგინების შემოტანამდე ძალადაკარგული ნორმის კონსტიტუციურობის თაობაზე იმ შემთხვევაში, როდესაც მიუხედავად სადავო აქტის ფორმალურად ძალადაკარგულად ცნობისა, იგი ინარჩუნებდა ძალმოსილებას მისი ადრესატების მიმართ (იხ., საქართველოს საკონსტიტუციო სასამართლოს 2014 წლის 24 დეკემბრის №3/3/601 გადაწყვეტილება საქმეზე „საქართველოს უზენაესი სასამართლოს კონსტიტუციური წარდგინება საქართველოს 1998 წლის 20 თებერვლის სისხლის სამართლის საპროცესო კოდექსის 546-ე მუხლის და ამავე კოდექსის 518-ე მუხლის პირველი ნაწილის კონსტიტუციურობის თაობაზე“).</w:t>
      </w:r>
      <w:r w:rsidR="005A5D18" w:rsidRPr="002870C5">
        <w:rPr>
          <w:rFonts w:ascii="Sylfaen" w:hAnsi="Sylfaen"/>
          <w:bCs/>
          <w:sz w:val="24"/>
          <w:szCs w:val="24"/>
          <w:lang w:val="ka-GE"/>
        </w:rPr>
        <w:t xml:space="preserve"> </w:t>
      </w:r>
      <w:bookmarkStart w:id="7" w:name="_Hlk235541703"/>
      <w:r w:rsidR="00304F8C" w:rsidRPr="002870C5">
        <w:rPr>
          <w:rFonts w:ascii="Sylfaen" w:hAnsi="Sylfaen"/>
          <w:bCs/>
          <w:sz w:val="24"/>
          <w:szCs w:val="24"/>
          <w:lang w:val="ka-GE"/>
        </w:rPr>
        <w:t xml:space="preserve">ზემოაღნიშნული მიდგომის გამართლებულობა საკონსტიტუციო სასამართლომ დაადასტურა შემდგომშიც, </w:t>
      </w:r>
      <w:bookmarkEnd w:id="7"/>
      <w:r w:rsidR="005A5D18" w:rsidRPr="002870C5">
        <w:rPr>
          <w:rFonts w:ascii="Sylfaen" w:hAnsi="Sylfaen"/>
          <w:bCs/>
          <w:sz w:val="24"/>
          <w:szCs w:val="24"/>
          <w:lang w:val="ka-GE"/>
        </w:rPr>
        <w:t>2025 წლის 25 ივლისის №3/7/1458,1556 განჩინებ</w:t>
      </w:r>
      <w:r w:rsidR="0047267A" w:rsidRPr="002870C5">
        <w:rPr>
          <w:rFonts w:ascii="Sylfaen" w:hAnsi="Sylfaen"/>
          <w:bCs/>
          <w:sz w:val="24"/>
          <w:szCs w:val="24"/>
          <w:lang w:val="ka-GE"/>
        </w:rPr>
        <w:t>ა</w:t>
      </w:r>
      <w:r w:rsidR="005A5D18" w:rsidRPr="002870C5">
        <w:rPr>
          <w:rFonts w:ascii="Sylfaen" w:hAnsi="Sylfaen"/>
          <w:bCs/>
          <w:sz w:val="24"/>
          <w:szCs w:val="24"/>
          <w:lang w:val="ka-GE"/>
        </w:rPr>
        <w:t xml:space="preserve">ში, საქმეზე „ჯემალ დუმბაძე და ბადრი ბეჟანიძე საქართველოს პარლამენტის წინააღმდეგ“. შესაბამისად, </w:t>
      </w:r>
      <w:r w:rsidR="005A5D18" w:rsidRPr="002870C5">
        <w:rPr>
          <w:rFonts w:ascii="Sylfaen" w:hAnsi="Sylfaen"/>
          <w:bCs/>
          <w:color w:val="000000"/>
          <w:sz w:val="24"/>
          <w:szCs w:val="24"/>
          <w:shd w:val="clear" w:color="auto" w:fill="FFFFFF"/>
          <w:lang w:val="ka-GE"/>
        </w:rPr>
        <w:t xml:space="preserve">განსახილველ საქმეზე, </w:t>
      </w:r>
      <w:r w:rsidR="007D52CC" w:rsidRPr="002870C5">
        <w:rPr>
          <w:rFonts w:ascii="Sylfaen" w:hAnsi="Sylfaen"/>
          <w:bCs/>
          <w:color w:val="000000"/>
          <w:sz w:val="24"/>
          <w:szCs w:val="24"/>
          <w:shd w:val="clear" w:color="auto" w:fill="FFFFFF"/>
          <w:lang w:val="ka-GE"/>
        </w:rPr>
        <w:t xml:space="preserve">საქართველოს </w:t>
      </w:r>
      <w:r w:rsidR="005A5D18" w:rsidRPr="002870C5">
        <w:rPr>
          <w:rFonts w:ascii="Sylfaen" w:hAnsi="Sylfaen"/>
          <w:bCs/>
          <w:color w:val="000000"/>
          <w:sz w:val="24"/>
          <w:szCs w:val="24"/>
          <w:shd w:val="clear" w:color="auto" w:fill="FFFFFF"/>
          <w:lang w:val="ka-GE"/>
        </w:rPr>
        <w:t>საკონსტიტუციო სასამართლო შეაფასებს ზემოაღნიშნული სადავო ძალადაკარგული ნორმის არსებითად განსახილველად მიღების საკითხს.</w:t>
      </w:r>
    </w:p>
    <w:p w14:paraId="687D646D" w14:textId="14AADB66" w:rsidR="004530FD" w:rsidRPr="002870C5" w:rsidRDefault="00C859AB"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sz w:val="24"/>
          <w:szCs w:val="24"/>
          <w:shd w:val="clear" w:color="auto" w:fill="FFFFFF"/>
          <w:lang w:val="ka-GE"/>
        </w:rPr>
        <w:t xml:space="preserve">აღსანიშნავია, რომ </w:t>
      </w:r>
      <w:r w:rsidR="00B3026E" w:rsidRPr="002870C5">
        <w:rPr>
          <w:rFonts w:ascii="Sylfaen" w:hAnsi="Sylfaen"/>
          <w:bCs/>
          <w:sz w:val="24"/>
          <w:szCs w:val="24"/>
          <w:shd w:val="clear" w:color="auto" w:fill="FFFFFF"/>
          <w:lang w:val="ka-GE"/>
        </w:rPr>
        <w:t>№19</w:t>
      </w:r>
      <w:r w:rsidR="00F307E2" w:rsidRPr="002870C5">
        <w:rPr>
          <w:rFonts w:ascii="Sylfaen" w:hAnsi="Sylfaen"/>
          <w:bCs/>
          <w:sz w:val="24"/>
          <w:szCs w:val="24"/>
          <w:shd w:val="clear" w:color="auto" w:fill="FFFFFF"/>
          <w:lang w:val="ka-GE"/>
        </w:rPr>
        <w:t>18</w:t>
      </w:r>
      <w:r w:rsidR="00B3026E" w:rsidRPr="002870C5">
        <w:rPr>
          <w:rFonts w:ascii="Sylfaen" w:hAnsi="Sylfaen"/>
          <w:bCs/>
          <w:sz w:val="24"/>
          <w:szCs w:val="24"/>
          <w:shd w:val="clear" w:color="auto" w:fill="FFFFFF"/>
          <w:lang w:val="ka-GE"/>
        </w:rPr>
        <w:t xml:space="preserve"> კონსტიტუციური სარჩელით, სადავოდ არის გამხდარი საქართველოს ადმინისტრაციულ </w:t>
      </w:r>
      <w:r w:rsidR="00B3026E" w:rsidRPr="002870C5">
        <w:rPr>
          <w:rFonts w:ascii="Sylfaen" w:hAnsi="Sylfaen"/>
          <w:bCs/>
          <w:sz w:val="24"/>
          <w:szCs w:val="24"/>
          <w:lang w:val="ka-GE"/>
        </w:rPr>
        <w:t xml:space="preserve">სამართალდარღვევათა კოდექსის 174¹ მუხლის მე-5 ნაწილი (2025 წლის 16 ოქტომბრამდე მოქმედი რედაქცია) მთლიანად. აღნიშნული ნორმა, ერთი მხრივ, განსაზღვრავს ადმინისტრაციული სამართალდარღვევის შემადგენლობას, ხოლო, მეორე მხრივ, ადგენს ამავე ადმინისტრაციული სამართალდარღვევისთვის გათვალისწინებული პასუხისმგებლობის ზომას. როგორც კონსტიტუციური სარჩელიდან ირკვევა, მოსარჩელე </w:t>
      </w:r>
      <w:r w:rsidR="00B3026E" w:rsidRPr="002870C5">
        <w:rPr>
          <w:rFonts w:ascii="Sylfaen" w:eastAsia="Calibri" w:hAnsi="Sylfaen"/>
          <w:bCs/>
          <w:sz w:val="24"/>
          <w:szCs w:val="24"/>
          <w:lang w:val="ka-GE"/>
        </w:rPr>
        <w:t>მარიამ ჯანჯარიას</w:t>
      </w:r>
      <w:r w:rsidR="00B3026E" w:rsidRPr="002870C5">
        <w:rPr>
          <w:rFonts w:ascii="Sylfaen" w:hAnsi="Sylfaen"/>
          <w:bCs/>
          <w:sz w:val="24"/>
          <w:szCs w:val="24"/>
          <w:lang w:val="ka-GE"/>
        </w:rPr>
        <w:t xml:space="preserve">, სადავო ძალადაკარგული ნორმის საფუძველზე, სანქციის სახით დაეკისრა 5000 ლარიანი ჯარიმა „შეკრებებისა და მანიფესტაციების“ შესახებ საქართველოს კანონის </w:t>
      </w:r>
      <w:r w:rsidR="00756EFD" w:rsidRPr="002870C5">
        <w:rPr>
          <w:rFonts w:ascii="Sylfaen" w:hAnsi="Sylfaen"/>
          <w:bCs/>
          <w:sz w:val="24"/>
          <w:szCs w:val="24"/>
          <w:lang w:val="ka-GE"/>
        </w:rPr>
        <w:t>იმ წესის</w:t>
      </w:r>
      <w:r w:rsidR="00B3026E" w:rsidRPr="002870C5">
        <w:rPr>
          <w:rFonts w:ascii="Sylfaen" w:hAnsi="Sylfaen"/>
          <w:bCs/>
          <w:sz w:val="24"/>
          <w:szCs w:val="24"/>
          <w:lang w:val="ka-GE"/>
        </w:rPr>
        <w:t xml:space="preserve"> დარღვევისთვის, </w:t>
      </w:r>
      <w:r w:rsidR="00756EFD" w:rsidRPr="002870C5">
        <w:rPr>
          <w:rFonts w:ascii="Sylfaen" w:hAnsi="Sylfaen"/>
          <w:bCs/>
          <w:sz w:val="24"/>
          <w:szCs w:val="24"/>
          <w:lang w:val="ka-GE"/>
        </w:rPr>
        <w:t xml:space="preserve">რომელიც </w:t>
      </w:r>
      <w:r w:rsidR="00145CA0" w:rsidRPr="002870C5">
        <w:rPr>
          <w:rFonts w:ascii="Sylfaen" w:hAnsi="Sylfaen"/>
          <w:bCs/>
          <w:sz w:val="24"/>
          <w:szCs w:val="24"/>
          <w:lang w:val="ka-GE"/>
        </w:rPr>
        <w:t xml:space="preserve">ტრანსპორტის </w:t>
      </w:r>
      <w:r w:rsidR="00B3026E" w:rsidRPr="002870C5">
        <w:rPr>
          <w:rFonts w:ascii="Sylfaen" w:hAnsi="Sylfaen"/>
          <w:bCs/>
          <w:sz w:val="24"/>
          <w:szCs w:val="24"/>
          <w:lang w:val="ka-GE"/>
        </w:rPr>
        <w:t>სავალი ნაწილის ხელოვნურად გადაკეტვ</w:t>
      </w:r>
      <w:r w:rsidR="00756EFD" w:rsidRPr="002870C5">
        <w:rPr>
          <w:rFonts w:ascii="Sylfaen" w:hAnsi="Sylfaen"/>
          <w:bCs/>
          <w:sz w:val="24"/>
          <w:szCs w:val="24"/>
          <w:lang w:val="ka-GE"/>
        </w:rPr>
        <w:t>ას კრძალავს</w:t>
      </w:r>
      <w:r w:rsidR="00B3026E" w:rsidRPr="002870C5">
        <w:rPr>
          <w:rFonts w:ascii="Sylfaen" w:hAnsi="Sylfaen"/>
          <w:bCs/>
          <w:sz w:val="24"/>
          <w:szCs w:val="24"/>
          <w:lang w:val="ka-GE"/>
        </w:rPr>
        <w:t xml:space="preserve">. მოსარჩელე მხარე კონსტიტუციურ სარჩელში არ მიუთითებს, რომ მას სადავო ძალადაკარგული ნორმის საფუძველზე, </w:t>
      </w:r>
      <w:r w:rsidR="00756EFD" w:rsidRPr="002870C5">
        <w:rPr>
          <w:rFonts w:ascii="Sylfaen" w:hAnsi="Sylfaen"/>
          <w:bCs/>
          <w:sz w:val="24"/>
          <w:szCs w:val="24"/>
          <w:lang w:val="ka-GE"/>
        </w:rPr>
        <w:t>ტრანსპორტის სავალი ნაწილის ხელოვნურად გადაკეტვის აკრძალვის</w:t>
      </w:r>
      <w:r w:rsidR="00B3026E" w:rsidRPr="002870C5">
        <w:rPr>
          <w:rFonts w:ascii="Sylfaen" w:hAnsi="Sylfaen"/>
          <w:bCs/>
          <w:sz w:val="24"/>
          <w:szCs w:val="24"/>
          <w:lang w:val="ka-GE"/>
        </w:rPr>
        <w:t xml:space="preserve"> </w:t>
      </w:r>
      <w:r w:rsidR="00756EFD" w:rsidRPr="002870C5">
        <w:rPr>
          <w:rFonts w:ascii="Sylfaen" w:hAnsi="Sylfaen"/>
          <w:bCs/>
          <w:sz w:val="24"/>
          <w:szCs w:val="24"/>
          <w:lang w:val="ka-GE"/>
        </w:rPr>
        <w:t>მიღმა</w:t>
      </w:r>
      <w:r w:rsidR="00B3026E" w:rsidRPr="002870C5">
        <w:rPr>
          <w:rFonts w:ascii="Sylfaen" w:hAnsi="Sylfaen"/>
          <w:bCs/>
          <w:sz w:val="24"/>
          <w:szCs w:val="24"/>
          <w:lang w:val="ka-GE"/>
        </w:rPr>
        <w:t xml:space="preserve">, ამავე ნორმით გათვალისწინებული სხვა რომელიმე წესის დარღვევისთვის დაეკისრა პასუხისმგებლობა და საერთო სასამართლოში მიმდინარე სამართალწარმოების ფარგლებში </w:t>
      </w:r>
      <w:r w:rsidR="00145CA0" w:rsidRPr="002870C5">
        <w:rPr>
          <w:rFonts w:ascii="Sylfaen" w:hAnsi="Sylfaen"/>
          <w:bCs/>
          <w:sz w:val="24"/>
          <w:szCs w:val="24"/>
          <w:lang w:val="ka-GE"/>
        </w:rPr>
        <w:t xml:space="preserve">სწორედ მათ საფუძველზე </w:t>
      </w:r>
      <w:r w:rsidRPr="002870C5">
        <w:rPr>
          <w:rFonts w:ascii="Sylfaen" w:hAnsi="Sylfaen"/>
          <w:bCs/>
          <w:sz w:val="24"/>
          <w:szCs w:val="24"/>
          <w:lang w:val="ka-GE"/>
        </w:rPr>
        <w:t>არსებობს</w:t>
      </w:r>
      <w:r w:rsidR="00B3026E" w:rsidRPr="002870C5">
        <w:rPr>
          <w:rFonts w:ascii="Sylfaen" w:hAnsi="Sylfaen"/>
          <w:bCs/>
          <w:sz w:val="24"/>
          <w:szCs w:val="24"/>
          <w:lang w:val="ka-GE"/>
        </w:rPr>
        <w:t xml:space="preserve"> პასუხისმგებლობ</w:t>
      </w:r>
      <w:r w:rsidRPr="002870C5">
        <w:rPr>
          <w:rFonts w:ascii="Sylfaen" w:hAnsi="Sylfaen"/>
          <w:bCs/>
          <w:sz w:val="24"/>
          <w:szCs w:val="24"/>
          <w:lang w:val="ka-GE"/>
        </w:rPr>
        <w:t>ის დაკისრების რისკი</w:t>
      </w:r>
      <w:r w:rsidR="00B3026E" w:rsidRPr="002870C5">
        <w:rPr>
          <w:rFonts w:ascii="Sylfaen" w:hAnsi="Sylfaen"/>
          <w:bCs/>
          <w:sz w:val="24"/>
          <w:szCs w:val="24"/>
          <w:lang w:val="ka-GE"/>
        </w:rPr>
        <w:t xml:space="preserve">. შესაბამისად, საქართველოს საკონსტიტუციო სასამართლო, </w:t>
      </w:r>
      <w:r w:rsidR="00756EFD" w:rsidRPr="002870C5">
        <w:rPr>
          <w:rFonts w:ascii="Sylfaen" w:hAnsi="Sylfaen"/>
          <w:bCs/>
          <w:sz w:val="24"/>
          <w:szCs w:val="24"/>
          <w:lang w:val="ka-GE"/>
        </w:rPr>
        <w:t xml:space="preserve">მოთხოვნის აღნიშნულ ნაწილში, რომელიც </w:t>
      </w:r>
      <w:r w:rsidR="00756EFD" w:rsidRPr="002870C5">
        <w:rPr>
          <w:rFonts w:ascii="Sylfaen" w:hAnsi="Sylfaen"/>
          <w:bCs/>
          <w:sz w:val="24"/>
          <w:szCs w:val="24"/>
          <w:shd w:val="clear" w:color="auto" w:fill="FFFFFF"/>
          <w:lang w:val="ka-GE"/>
        </w:rPr>
        <w:t>ადმინისტრაციულ სამართალდარღვევათა კოდექსის 174</w:t>
      </w:r>
      <w:r w:rsidR="00756EFD" w:rsidRPr="002870C5">
        <w:rPr>
          <w:rFonts w:ascii="Sylfaen" w:hAnsi="Sylfaen"/>
          <w:bCs/>
          <w:sz w:val="24"/>
          <w:szCs w:val="24"/>
          <w:shd w:val="clear" w:color="auto" w:fill="FFFFFF"/>
          <w:vertAlign w:val="superscript"/>
          <w:lang w:val="ka-GE"/>
        </w:rPr>
        <w:t>1</w:t>
      </w:r>
      <w:r w:rsidR="00756EFD" w:rsidRPr="002870C5">
        <w:rPr>
          <w:rFonts w:ascii="Sylfaen" w:hAnsi="Sylfaen"/>
          <w:bCs/>
          <w:sz w:val="24"/>
          <w:szCs w:val="24"/>
          <w:shd w:val="clear" w:color="auto" w:fill="FFFFFF"/>
          <w:lang w:val="ka-GE"/>
        </w:rPr>
        <w:t xml:space="preserve"> მუხლის მე-5 ნაწილის </w:t>
      </w:r>
      <w:r w:rsidR="00F307E2" w:rsidRPr="002870C5">
        <w:rPr>
          <w:rFonts w:ascii="Sylfaen" w:hAnsi="Sylfaen"/>
          <w:bCs/>
          <w:sz w:val="24"/>
          <w:szCs w:val="24"/>
          <w:lang w:val="ka-GE"/>
        </w:rPr>
        <w:t xml:space="preserve">(2025 წლის 16 ოქტომბრამდე მოქმედი რედაქცია) </w:t>
      </w:r>
      <w:r w:rsidR="00756EFD" w:rsidRPr="002870C5">
        <w:rPr>
          <w:rFonts w:ascii="Sylfaen" w:hAnsi="Sylfaen"/>
          <w:bCs/>
          <w:sz w:val="24"/>
          <w:szCs w:val="24"/>
          <w:shd w:val="clear" w:color="auto" w:fill="FFFFFF"/>
          <w:lang w:val="ka-GE"/>
        </w:rPr>
        <w:t>კონსტიტუციურობას შეეხება, არსებითად განსახილველად მიიღებს და იმსჯელებს სწორედ იმ ნორმატიული შინაარსის კონსტიტუციურობაზე</w:t>
      </w:r>
      <w:r w:rsidR="00B3026E" w:rsidRPr="002870C5">
        <w:rPr>
          <w:rFonts w:ascii="Sylfaen" w:hAnsi="Sylfaen"/>
          <w:bCs/>
          <w:sz w:val="24"/>
          <w:szCs w:val="24"/>
          <w:shd w:val="clear" w:color="auto" w:fill="FFFFFF"/>
          <w:lang w:val="ka-GE"/>
        </w:rPr>
        <w:t xml:space="preserve">, რომელიც </w:t>
      </w:r>
      <w:r w:rsidR="00756EFD" w:rsidRPr="002870C5">
        <w:rPr>
          <w:rFonts w:ascii="Sylfaen" w:hAnsi="Sylfaen"/>
          <w:bCs/>
          <w:sz w:val="24"/>
          <w:szCs w:val="24"/>
          <w:shd w:val="clear" w:color="auto" w:fill="FFFFFF"/>
          <w:lang w:val="ka-GE"/>
        </w:rPr>
        <w:t>ტრანსპორტის სავალი ნაწილის ხელოვნურად გადაკეტვ</w:t>
      </w:r>
      <w:r w:rsidR="001C5B13" w:rsidRPr="002870C5">
        <w:rPr>
          <w:rFonts w:ascii="Sylfaen" w:hAnsi="Sylfaen"/>
          <w:bCs/>
          <w:sz w:val="24"/>
          <w:szCs w:val="24"/>
          <w:shd w:val="clear" w:color="auto" w:fill="FFFFFF"/>
          <w:lang w:val="ka-GE"/>
        </w:rPr>
        <w:t xml:space="preserve">ას კრძალავს. </w:t>
      </w:r>
      <w:r w:rsidR="00B3026E" w:rsidRPr="002870C5">
        <w:rPr>
          <w:rFonts w:ascii="Sylfaen" w:hAnsi="Sylfaen"/>
          <w:bCs/>
          <w:sz w:val="24"/>
          <w:szCs w:val="24"/>
          <w:lang w:val="ka-GE"/>
        </w:rPr>
        <w:t>ა</w:t>
      </w:r>
      <w:r w:rsidR="00A61E23" w:rsidRPr="002870C5">
        <w:rPr>
          <w:rFonts w:ascii="Sylfaen" w:hAnsi="Sylfaen"/>
          <w:bCs/>
          <w:sz w:val="24"/>
          <w:szCs w:val="24"/>
          <w:lang w:val="ka-GE"/>
        </w:rPr>
        <w:t>მასთან</w:t>
      </w:r>
      <w:r w:rsidR="00EF33A2">
        <w:rPr>
          <w:rFonts w:ascii="Sylfaen" w:hAnsi="Sylfaen"/>
          <w:bCs/>
          <w:sz w:val="24"/>
          <w:szCs w:val="24"/>
          <w:lang w:val="ka-GE"/>
        </w:rPr>
        <w:t>ავე</w:t>
      </w:r>
      <w:r w:rsidR="00B3026E" w:rsidRPr="002870C5">
        <w:rPr>
          <w:rFonts w:ascii="Sylfaen" w:hAnsi="Sylfaen"/>
          <w:bCs/>
          <w:sz w:val="24"/>
          <w:szCs w:val="24"/>
          <w:lang w:val="ka-GE"/>
        </w:rPr>
        <w:t xml:space="preserve">, </w:t>
      </w:r>
      <w:r w:rsidR="00EF33A2">
        <w:rPr>
          <w:rFonts w:ascii="Sylfaen" w:hAnsi="Sylfaen"/>
          <w:bCs/>
          <w:sz w:val="24"/>
          <w:szCs w:val="24"/>
          <w:lang w:val="ka-GE"/>
        </w:rPr>
        <w:t xml:space="preserve">საკონსტიტუციო </w:t>
      </w:r>
      <w:r w:rsidR="00B3026E" w:rsidRPr="002870C5">
        <w:rPr>
          <w:rFonts w:ascii="Sylfaen" w:hAnsi="Sylfaen"/>
          <w:bCs/>
          <w:sz w:val="24"/>
          <w:szCs w:val="24"/>
          <w:lang w:val="ka-GE"/>
        </w:rPr>
        <w:t xml:space="preserve">სასამართლო არსებითად განსახილველად არ მიიღებს </w:t>
      </w:r>
      <w:r w:rsidR="003B2090" w:rsidRPr="002870C5">
        <w:rPr>
          <w:rFonts w:ascii="Sylfaen" w:hAnsi="Sylfaen"/>
          <w:bCs/>
          <w:sz w:val="24"/>
          <w:szCs w:val="24"/>
          <w:lang w:val="ka-GE"/>
        </w:rPr>
        <w:t xml:space="preserve">სადავო ნორმას სანქციის იმ ნაწილში, რომელიც </w:t>
      </w:r>
      <w:r w:rsidR="003B2090" w:rsidRPr="002870C5">
        <w:rPr>
          <w:rFonts w:ascii="Sylfaen" w:hAnsi="Sylfaen"/>
          <w:bCs/>
          <w:sz w:val="24"/>
          <w:szCs w:val="24"/>
          <w:shd w:val="clear" w:color="auto" w:fill="FFFFFF"/>
          <w:lang w:val="ka-GE"/>
        </w:rPr>
        <w:t>ტრანსპორტის სავალი ნაწილის ხელოვნურად გადაკეტვისთვის ითვალისწინებს</w:t>
      </w:r>
      <w:r w:rsidR="003B2090" w:rsidRPr="002870C5">
        <w:rPr>
          <w:rFonts w:ascii="Sylfaen" w:hAnsi="Sylfaen"/>
          <w:bCs/>
          <w:sz w:val="24"/>
          <w:szCs w:val="24"/>
          <w:lang w:val="ka-GE"/>
        </w:rPr>
        <w:t xml:space="preserve"> </w:t>
      </w:r>
      <w:r w:rsidR="00B3026E" w:rsidRPr="002870C5">
        <w:rPr>
          <w:rFonts w:ascii="Sylfaen" w:hAnsi="Sylfaen"/>
          <w:bCs/>
          <w:sz w:val="24"/>
          <w:szCs w:val="24"/>
          <w:lang w:val="ka-GE"/>
        </w:rPr>
        <w:t>ადმინისტრაციულ პატიმრობას 15 დღემდე ვადით</w:t>
      </w:r>
      <w:r w:rsidR="003B2090" w:rsidRPr="002870C5">
        <w:rPr>
          <w:rFonts w:ascii="Sylfaen" w:hAnsi="Sylfaen"/>
          <w:bCs/>
          <w:sz w:val="24"/>
          <w:szCs w:val="24"/>
          <w:lang w:val="ka-GE"/>
        </w:rPr>
        <w:t>, ვინაიდან, როგორც კონსტიტუციური სარჩელიდან ირკვევა, მოსარჩელე მხარეს</w:t>
      </w:r>
      <w:r w:rsidR="00F33E43" w:rsidRPr="002870C5">
        <w:rPr>
          <w:rFonts w:ascii="Sylfaen" w:hAnsi="Sylfaen"/>
          <w:bCs/>
          <w:sz w:val="24"/>
          <w:szCs w:val="24"/>
          <w:lang w:val="ka-GE"/>
        </w:rPr>
        <w:t xml:space="preserve"> </w:t>
      </w:r>
      <w:r w:rsidRPr="002870C5">
        <w:rPr>
          <w:rFonts w:ascii="Sylfaen" w:hAnsi="Sylfaen"/>
          <w:bCs/>
          <w:sz w:val="24"/>
          <w:szCs w:val="24"/>
          <w:lang w:val="ka-GE"/>
        </w:rPr>
        <w:t>სანქციის სახით არ დაკისრებია</w:t>
      </w:r>
      <w:r w:rsidR="00145CA0" w:rsidRPr="002870C5">
        <w:rPr>
          <w:rFonts w:ascii="Sylfaen" w:hAnsi="Sylfaen"/>
          <w:bCs/>
          <w:sz w:val="24"/>
          <w:szCs w:val="24"/>
          <w:lang w:val="ka-GE"/>
        </w:rPr>
        <w:t xml:space="preserve"> </w:t>
      </w:r>
      <w:r w:rsidR="003B2090" w:rsidRPr="002870C5">
        <w:rPr>
          <w:rFonts w:ascii="Sylfaen" w:hAnsi="Sylfaen"/>
          <w:bCs/>
          <w:sz w:val="24"/>
          <w:szCs w:val="24"/>
          <w:lang w:val="ka-GE"/>
        </w:rPr>
        <w:t>ადმინი</w:t>
      </w:r>
      <w:r w:rsidR="00A8113E" w:rsidRPr="002870C5">
        <w:rPr>
          <w:rFonts w:ascii="Sylfaen" w:hAnsi="Sylfaen"/>
          <w:bCs/>
          <w:sz w:val="24"/>
          <w:szCs w:val="24"/>
          <w:lang w:val="ka-GE"/>
        </w:rPr>
        <w:t>ს</w:t>
      </w:r>
      <w:r w:rsidR="003B2090" w:rsidRPr="002870C5">
        <w:rPr>
          <w:rFonts w:ascii="Sylfaen" w:hAnsi="Sylfaen"/>
          <w:bCs/>
          <w:sz w:val="24"/>
          <w:szCs w:val="24"/>
          <w:lang w:val="ka-GE"/>
        </w:rPr>
        <w:t>ტრაციული პატიმრობა</w:t>
      </w:r>
      <w:r w:rsidR="00145CA0" w:rsidRPr="002870C5">
        <w:rPr>
          <w:rFonts w:ascii="Sylfaen" w:hAnsi="Sylfaen"/>
          <w:bCs/>
          <w:sz w:val="24"/>
          <w:szCs w:val="24"/>
          <w:lang w:val="ka-GE"/>
        </w:rPr>
        <w:t xml:space="preserve"> და </w:t>
      </w:r>
      <w:r w:rsidRPr="002870C5">
        <w:rPr>
          <w:rFonts w:ascii="Sylfaen" w:hAnsi="Sylfaen"/>
          <w:bCs/>
          <w:sz w:val="24"/>
          <w:szCs w:val="24"/>
          <w:lang w:val="ka-GE"/>
        </w:rPr>
        <w:t xml:space="preserve">საერთო სასამართლოში მიმდინარე საქმის ფარგლებში არ განიხილება </w:t>
      </w:r>
      <w:r w:rsidR="003B2090" w:rsidRPr="002870C5">
        <w:rPr>
          <w:rFonts w:ascii="Sylfaen" w:hAnsi="Sylfaen"/>
          <w:bCs/>
          <w:sz w:val="24"/>
          <w:szCs w:val="24"/>
          <w:lang w:val="ka-GE"/>
        </w:rPr>
        <w:t>მისთვის ზემოაღნიშნული სანქციის (</w:t>
      </w:r>
      <w:r w:rsidRPr="002870C5">
        <w:rPr>
          <w:rFonts w:ascii="Sylfaen" w:hAnsi="Sylfaen"/>
          <w:bCs/>
          <w:sz w:val="24"/>
          <w:szCs w:val="24"/>
          <w:lang w:val="ka-GE"/>
        </w:rPr>
        <w:t>ადმინისტრაციული პატიმრობის</w:t>
      </w:r>
      <w:r w:rsidR="003B2090" w:rsidRPr="002870C5">
        <w:rPr>
          <w:rFonts w:ascii="Sylfaen" w:hAnsi="Sylfaen"/>
          <w:bCs/>
          <w:sz w:val="24"/>
          <w:szCs w:val="24"/>
          <w:lang w:val="ka-GE"/>
        </w:rPr>
        <w:t>)</w:t>
      </w:r>
      <w:r w:rsidRPr="002870C5">
        <w:rPr>
          <w:rFonts w:ascii="Sylfaen" w:hAnsi="Sylfaen"/>
          <w:bCs/>
          <w:sz w:val="24"/>
          <w:szCs w:val="24"/>
          <w:lang w:val="ka-GE"/>
        </w:rPr>
        <w:t xml:space="preserve"> შეფარდების საკითხი.</w:t>
      </w:r>
    </w:p>
    <w:p w14:paraId="0C855E5E" w14:textId="44935AE6" w:rsidR="00F33E43" w:rsidRPr="002870C5" w:rsidRDefault="008C5580" w:rsidP="008C0AF5">
      <w:pPr>
        <w:pStyle w:val="ListParagraph"/>
        <w:numPr>
          <w:ilvl w:val="0"/>
          <w:numId w:val="5"/>
        </w:numPr>
        <w:spacing w:after="100" w:afterAutospacing="1"/>
        <w:ind w:left="0" w:firstLine="284"/>
        <w:contextualSpacing w:val="0"/>
        <w:jc w:val="both"/>
        <w:rPr>
          <w:rFonts w:ascii="Sylfaen" w:hAnsi="Sylfaen"/>
          <w:bCs/>
          <w:color w:val="000000"/>
          <w:sz w:val="24"/>
          <w:szCs w:val="24"/>
          <w:shd w:val="clear" w:color="auto" w:fill="FFFFFF"/>
          <w:lang w:val="ka-GE"/>
        </w:rPr>
      </w:pPr>
      <w:bookmarkStart w:id="8" w:name="_Hlk230269895"/>
      <w:r w:rsidRPr="002870C5">
        <w:rPr>
          <w:rFonts w:ascii="Sylfaen" w:hAnsi="Sylfaen"/>
          <w:bCs/>
          <w:sz w:val="24"/>
          <w:szCs w:val="24"/>
          <w:lang w:val="ka-GE"/>
        </w:rPr>
        <w:t xml:space="preserve">შესაბამისად, ძალადაკარგული </w:t>
      </w:r>
      <w:r w:rsidR="00EE208F" w:rsidRPr="002870C5">
        <w:rPr>
          <w:rFonts w:ascii="Sylfaen" w:hAnsi="Sylfaen"/>
          <w:bCs/>
          <w:sz w:val="24"/>
          <w:szCs w:val="24"/>
          <w:lang w:val="ka-GE"/>
        </w:rPr>
        <w:t xml:space="preserve">სადავო </w:t>
      </w:r>
      <w:r w:rsidRPr="002870C5">
        <w:rPr>
          <w:rFonts w:ascii="Sylfaen" w:hAnsi="Sylfaen"/>
          <w:bCs/>
          <w:sz w:val="24"/>
          <w:szCs w:val="24"/>
          <w:lang w:val="ka-GE"/>
        </w:rPr>
        <w:t>ნორმის შემთ</w:t>
      </w:r>
      <w:r w:rsidR="00414ED4" w:rsidRPr="002870C5">
        <w:rPr>
          <w:rFonts w:ascii="Sylfaen" w:hAnsi="Sylfaen"/>
          <w:bCs/>
          <w:sz w:val="24"/>
          <w:szCs w:val="24"/>
          <w:lang w:val="ka-GE"/>
        </w:rPr>
        <w:t>ხ</w:t>
      </w:r>
      <w:r w:rsidRPr="002870C5">
        <w:rPr>
          <w:rFonts w:ascii="Sylfaen" w:hAnsi="Sylfaen"/>
          <w:bCs/>
          <w:sz w:val="24"/>
          <w:szCs w:val="24"/>
          <w:lang w:val="ka-GE"/>
        </w:rPr>
        <w:t>ვევაში</w:t>
      </w:r>
      <w:r w:rsidR="007D52CC" w:rsidRPr="002870C5">
        <w:rPr>
          <w:rFonts w:ascii="Sylfaen" w:hAnsi="Sylfaen"/>
          <w:bCs/>
          <w:sz w:val="24"/>
          <w:szCs w:val="24"/>
          <w:lang w:val="ka-GE"/>
        </w:rPr>
        <w:t>, საქართველოს</w:t>
      </w:r>
      <w:r w:rsidRPr="002870C5">
        <w:rPr>
          <w:rFonts w:ascii="Sylfaen" w:hAnsi="Sylfaen"/>
          <w:bCs/>
          <w:sz w:val="24"/>
          <w:szCs w:val="24"/>
          <w:lang w:val="ka-GE"/>
        </w:rPr>
        <w:t xml:space="preserve"> საკონსტიტუციო სასამართლო </w:t>
      </w:r>
      <w:r w:rsidR="00C859AB" w:rsidRPr="002870C5">
        <w:rPr>
          <w:rFonts w:ascii="Sylfaen" w:hAnsi="Sylfaen"/>
          <w:bCs/>
          <w:sz w:val="24"/>
          <w:szCs w:val="24"/>
          <w:lang w:val="ka-GE"/>
        </w:rPr>
        <w:t xml:space="preserve">არსებითად განსახილველად მიიღებს </w:t>
      </w:r>
      <w:r w:rsidR="00F33E43" w:rsidRPr="002870C5">
        <w:rPr>
          <w:rFonts w:ascii="Sylfaen" w:hAnsi="Sylfaen"/>
          <w:bCs/>
          <w:sz w:val="24"/>
          <w:szCs w:val="24"/>
          <w:lang w:val="ka-GE"/>
        </w:rPr>
        <w:t xml:space="preserve">და იმსჯელებს </w:t>
      </w:r>
      <w:r w:rsidR="00C859AB" w:rsidRPr="002870C5">
        <w:rPr>
          <w:rFonts w:ascii="Sylfaen" w:hAnsi="Sylfaen"/>
          <w:bCs/>
          <w:sz w:val="24"/>
          <w:szCs w:val="24"/>
          <w:lang w:val="ka-GE"/>
        </w:rPr>
        <w:t>საქართველოს ადმინისტრაციულ სამართალდარღვევათა კოდექსის 174</w:t>
      </w:r>
      <w:r w:rsidR="00C859AB" w:rsidRPr="002870C5">
        <w:rPr>
          <w:rFonts w:ascii="Sylfaen" w:hAnsi="Sylfaen"/>
          <w:bCs/>
          <w:sz w:val="24"/>
          <w:szCs w:val="24"/>
          <w:vertAlign w:val="superscript"/>
          <w:lang w:val="ka-GE"/>
        </w:rPr>
        <w:t>1</w:t>
      </w:r>
      <w:r w:rsidR="00C859AB" w:rsidRPr="002870C5">
        <w:rPr>
          <w:rFonts w:ascii="Sylfaen" w:hAnsi="Sylfaen"/>
          <w:bCs/>
          <w:sz w:val="24"/>
          <w:szCs w:val="24"/>
          <w:lang w:val="ka-GE"/>
        </w:rPr>
        <w:t xml:space="preserve"> მუხლის მე-5 ნაწილის (2025 წლის 16 ოქტომბრამდე მოქმედი რედაქცია) იმ ნორმატიულ</w:t>
      </w:r>
      <w:r w:rsidR="007D52CC" w:rsidRPr="002870C5">
        <w:rPr>
          <w:rFonts w:ascii="Sylfaen" w:hAnsi="Sylfaen"/>
          <w:bCs/>
          <w:sz w:val="24"/>
          <w:szCs w:val="24"/>
          <w:lang w:val="ka-GE"/>
        </w:rPr>
        <w:t>ი</w:t>
      </w:r>
      <w:r w:rsidR="00C859AB" w:rsidRPr="002870C5">
        <w:rPr>
          <w:rFonts w:ascii="Sylfaen" w:hAnsi="Sylfaen"/>
          <w:bCs/>
          <w:sz w:val="24"/>
          <w:szCs w:val="24"/>
          <w:lang w:val="ka-GE"/>
        </w:rPr>
        <w:t xml:space="preserve"> შინაარს</w:t>
      </w:r>
      <w:r w:rsidR="00F33E43" w:rsidRPr="002870C5">
        <w:rPr>
          <w:rFonts w:ascii="Sylfaen" w:hAnsi="Sylfaen"/>
          <w:bCs/>
          <w:sz w:val="24"/>
          <w:szCs w:val="24"/>
          <w:lang w:val="ka-GE"/>
        </w:rPr>
        <w:t>ი</w:t>
      </w:r>
      <w:r w:rsidR="00C859AB" w:rsidRPr="002870C5">
        <w:rPr>
          <w:rFonts w:ascii="Sylfaen" w:hAnsi="Sylfaen"/>
          <w:bCs/>
          <w:sz w:val="24"/>
          <w:szCs w:val="24"/>
          <w:lang w:val="ka-GE"/>
        </w:rPr>
        <w:t>ს</w:t>
      </w:r>
      <w:r w:rsidR="00F33E43" w:rsidRPr="002870C5">
        <w:rPr>
          <w:rFonts w:ascii="Sylfaen" w:hAnsi="Sylfaen"/>
          <w:bCs/>
          <w:sz w:val="24"/>
          <w:szCs w:val="24"/>
          <w:lang w:val="ka-GE"/>
        </w:rPr>
        <w:t xml:space="preserve"> კონსტიტუციურობაზე</w:t>
      </w:r>
      <w:r w:rsidR="00C859AB" w:rsidRPr="002870C5">
        <w:rPr>
          <w:rFonts w:ascii="Sylfaen" w:hAnsi="Sylfaen"/>
          <w:bCs/>
          <w:sz w:val="24"/>
          <w:szCs w:val="24"/>
          <w:lang w:val="ka-GE"/>
        </w:rPr>
        <w:t xml:space="preserve">, რომელიც </w:t>
      </w:r>
      <w:bookmarkEnd w:id="8"/>
      <w:r w:rsidR="00F33E43" w:rsidRPr="002870C5">
        <w:rPr>
          <w:rFonts w:ascii="Sylfaen" w:hAnsi="Sylfaen"/>
          <w:bCs/>
          <w:sz w:val="24"/>
          <w:szCs w:val="24"/>
          <w:shd w:val="clear" w:color="auto" w:fill="FFFFFF"/>
          <w:lang w:val="ka-GE"/>
        </w:rPr>
        <w:t>ტრანსპორტის სავალი ნაწილის ხელოვნურად გადაკეტვისთვის ითვალისწინებს სამართალდამრღვევის დაჯარიმებას 5 000 ლარის ოდენობით.</w:t>
      </w:r>
    </w:p>
    <w:p w14:paraId="203D5848" w14:textId="37A2505B" w:rsidR="00B3026E" w:rsidRPr="002870C5" w:rsidRDefault="00DA3CD4" w:rsidP="008C0AF5">
      <w:pPr>
        <w:pStyle w:val="Heading2"/>
        <w:numPr>
          <w:ilvl w:val="0"/>
          <w:numId w:val="6"/>
        </w:numPr>
        <w:spacing w:before="0" w:after="100" w:afterAutospacing="1"/>
        <w:ind w:left="0" w:firstLine="284"/>
        <w:jc w:val="both"/>
        <w:rPr>
          <w:bCs w:val="0"/>
          <w:i w:val="0"/>
          <w:iCs w:val="0"/>
          <w:sz w:val="24"/>
          <w:szCs w:val="24"/>
          <w:shd w:val="clear" w:color="auto" w:fill="FFFFFF"/>
          <w:lang w:val="ka-GE"/>
        </w:rPr>
      </w:pPr>
      <w:bookmarkStart w:id="9" w:name="_Hlk230100615"/>
      <w:r w:rsidRPr="002870C5">
        <w:rPr>
          <w:bCs w:val="0"/>
          <w:i w:val="0"/>
          <w:iCs w:val="0"/>
          <w:sz w:val="24"/>
          <w:szCs w:val="24"/>
          <w:shd w:val="clear" w:color="auto" w:fill="FFFFFF"/>
          <w:lang w:val="ka-GE"/>
        </w:rPr>
        <w:t>მისაღებობა</w:t>
      </w:r>
      <w:r w:rsidR="00B3026E" w:rsidRPr="002870C5">
        <w:rPr>
          <w:bCs w:val="0"/>
          <w:i w:val="0"/>
          <w:iCs w:val="0"/>
          <w:sz w:val="24"/>
          <w:szCs w:val="24"/>
          <w:shd w:val="clear" w:color="auto" w:fill="FFFFFF"/>
          <w:lang w:val="ka-GE"/>
        </w:rPr>
        <w:t xml:space="preserve"> საქართველოს კონსტიტუციის მე-9 მუხლის პირველ პუნქტთან მიმართებით</w:t>
      </w:r>
    </w:p>
    <w:p w14:paraId="704C7B88" w14:textId="70D4966B" w:rsidR="00377653" w:rsidRPr="002870C5" w:rsidRDefault="00D02F57"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bookmarkStart w:id="10" w:name="_Hlk224155676"/>
      <w:bookmarkEnd w:id="9"/>
      <w:r w:rsidRPr="002870C5">
        <w:rPr>
          <w:rFonts w:ascii="Sylfaen" w:hAnsi="Sylfaen" w:cs="Sylfaen"/>
          <w:bCs/>
          <w:color w:val="000000"/>
          <w:sz w:val="24"/>
          <w:szCs w:val="24"/>
          <w:shd w:val="clear" w:color="auto" w:fill="FFFFFF"/>
          <w:lang w:val="ka-GE"/>
        </w:rPr>
        <w:t>კონსტიტუციური</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სარჩელი</w:t>
      </w:r>
      <w:r w:rsidR="00D76AEB" w:rsidRPr="002870C5">
        <w:rPr>
          <w:rFonts w:ascii="Sylfaen" w:hAnsi="Sylfaen" w:cs="Sylfaen"/>
          <w:bCs/>
          <w:color w:val="000000"/>
          <w:sz w:val="24"/>
          <w:szCs w:val="24"/>
          <w:shd w:val="clear" w:color="auto" w:fill="FFFFFF"/>
          <w:lang w:val="ka-GE"/>
        </w:rPr>
        <w:t>ს არსებითად განსახილველად მისაღებად, აუცილებელია, იგი</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აკმაყოფილებ</w:t>
      </w:r>
      <w:r w:rsidR="00D76AEB" w:rsidRPr="002870C5">
        <w:rPr>
          <w:rFonts w:ascii="Sylfaen" w:hAnsi="Sylfaen" w:cs="Sylfaen"/>
          <w:bCs/>
          <w:color w:val="000000"/>
          <w:sz w:val="24"/>
          <w:szCs w:val="24"/>
          <w:shd w:val="clear" w:color="auto" w:fill="FFFFFF"/>
          <w:lang w:val="ka-GE"/>
        </w:rPr>
        <w:t>დეს</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კანონმდებლობით</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დადგენილ</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მოთხოვნებს</w:t>
      </w:r>
      <w:r w:rsidRPr="002870C5">
        <w:rPr>
          <w:rFonts w:ascii="Sylfaen" w:hAnsi="Sylfaen"/>
          <w:bCs/>
          <w:color w:val="000000"/>
          <w:sz w:val="24"/>
          <w:szCs w:val="24"/>
          <w:shd w:val="clear" w:color="auto" w:fill="FFFFFF"/>
          <w:lang w:val="ka-GE"/>
        </w:rPr>
        <w:t xml:space="preserve">. </w:t>
      </w:r>
      <w:r w:rsidRPr="002870C5">
        <w:rPr>
          <w:rFonts w:ascii="Sylfaen" w:hAnsi="Sylfaen" w:cs="Cambria"/>
          <w:bCs/>
          <w:color w:val="000000"/>
          <w:sz w:val="24"/>
          <w:szCs w:val="24"/>
          <w:shd w:val="clear" w:color="auto" w:fill="FFFFFF"/>
          <w:lang w:val="ka-GE"/>
        </w:rPr>
        <w:t>„</w:t>
      </w:r>
      <w:r w:rsidRPr="002870C5">
        <w:rPr>
          <w:rFonts w:ascii="Sylfaen" w:hAnsi="Sylfaen" w:cs="Sylfaen"/>
          <w:bCs/>
          <w:color w:val="000000"/>
          <w:sz w:val="24"/>
          <w:szCs w:val="24"/>
          <w:shd w:val="clear" w:color="auto" w:fill="FFFFFF"/>
          <w:lang w:val="ka-GE"/>
        </w:rPr>
        <w:t>საქართველოს</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საკონსტიტუციო</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სასამართლოს</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შესახებ</w:t>
      </w:r>
      <w:r w:rsidRPr="002870C5">
        <w:rPr>
          <w:rFonts w:ascii="Sylfaen" w:hAnsi="Sylfaen" w:cs="Cambria"/>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საქართველოს</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ორგანული</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კანონის</w:t>
      </w:r>
      <w:r w:rsidRPr="002870C5">
        <w:rPr>
          <w:rFonts w:ascii="Sylfaen" w:hAnsi="Sylfaen"/>
          <w:bCs/>
          <w:color w:val="000000"/>
          <w:sz w:val="24"/>
          <w:szCs w:val="24"/>
          <w:shd w:val="clear" w:color="auto" w:fill="FFFFFF"/>
          <w:lang w:val="ka-GE"/>
        </w:rPr>
        <w:t xml:space="preserve"> 31-</w:t>
      </w:r>
      <w:r w:rsidRPr="002870C5">
        <w:rPr>
          <w:rFonts w:ascii="Sylfaen" w:hAnsi="Sylfaen" w:cs="Sylfaen"/>
          <w:bCs/>
          <w:color w:val="000000"/>
          <w:sz w:val="24"/>
          <w:szCs w:val="24"/>
          <w:shd w:val="clear" w:color="auto" w:fill="FFFFFF"/>
          <w:lang w:val="ka-GE"/>
        </w:rPr>
        <w:t>ე</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მუხლის</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მე</w:t>
      </w:r>
      <w:r w:rsidRPr="002870C5">
        <w:rPr>
          <w:rFonts w:ascii="Sylfaen" w:hAnsi="Sylfaen"/>
          <w:bCs/>
          <w:color w:val="000000"/>
          <w:sz w:val="24"/>
          <w:szCs w:val="24"/>
          <w:shd w:val="clear" w:color="auto" w:fill="FFFFFF"/>
          <w:lang w:val="ka-GE"/>
        </w:rPr>
        <w:t xml:space="preserve">-2 </w:t>
      </w:r>
      <w:r w:rsidRPr="002870C5">
        <w:rPr>
          <w:rFonts w:ascii="Sylfaen" w:hAnsi="Sylfaen" w:cs="Sylfaen"/>
          <w:bCs/>
          <w:color w:val="000000"/>
          <w:sz w:val="24"/>
          <w:szCs w:val="24"/>
          <w:shd w:val="clear" w:color="auto" w:fill="FFFFFF"/>
          <w:lang w:val="ka-GE"/>
        </w:rPr>
        <w:t>პუნქტის</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თანახმად</w:t>
      </w:r>
      <w:r w:rsidRPr="002870C5">
        <w:rPr>
          <w:rFonts w:ascii="Sylfaen" w:hAnsi="Sylfaen"/>
          <w:bCs/>
          <w:color w:val="000000"/>
          <w:sz w:val="24"/>
          <w:szCs w:val="24"/>
          <w:shd w:val="clear" w:color="auto" w:fill="FFFFFF"/>
          <w:lang w:val="ka-GE"/>
        </w:rPr>
        <w:t xml:space="preserve">, </w:t>
      </w:r>
      <w:r w:rsidRPr="002870C5">
        <w:rPr>
          <w:rFonts w:ascii="Sylfaen" w:hAnsi="Sylfaen" w:cs="Cambria"/>
          <w:bCs/>
          <w:color w:val="000000"/>
          <w:sz w:val="24"/>
          <w:szCs w:val="24"/>
          <w:shd w:val="clear" w:color="auto" w:fill="FFFFFF"/>
          <w:lang w:val="ka-GE"/>
        </w:rPr>
        <w:t>„</w:t>
      </w:r>
      <w:r w:rsidRPr="002870C5">
        <w:rPr>
          <w:rFonts w:ascii="Sylfaen" w:hAnsi="Sylfaen" w:cs="Sylfaen"/>
          <w:bCs/>
          <w:color w:val="000000"/>
          <w:sz w:val="24"/>
          <w:szCs w:val="24"/>
          <w:shd w:val="clear" w:color="auto" w:fill="FFFFFF"/>
          <w:lang w:val="ka-GE"/>
        </w:rPr>
        <w:t>კონსტიტუციური</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სარჩელი</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ან</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კონსტიტუციური</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წარდგინება</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დასაბუთებული</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უნდა</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იყოს</w:t>
      </w:r>
      <w:r w:rsidRPr="002870C5">
        <w:rPr>
          <w:rFonts w:ascii="Sylfaen" w:hAnsi="Sylfaen" w:cs="Cambria"/>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ამავე</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კანონის</w:t>
      </w:r>
      <w:r w:rsidRPr="002870C5">
        <w:rPr>
          <w:rFonts w:ascii="Sylfaen" w:hAnsi="Sylfaen"/>
          <w:bCs/>
          <w:color w:val="000000"/>
          <w:sz w:val="24"/>
          <w:szCs w:val="24"/>
          <w:shd w:val="clear" w:color="auto" w:fill="FFFFFF"/>
          <w:lang w:val="ka-GE"/>
        </w:rPr>
        <w:t xml:space="preserve"> 31</w:t>
      </w:r>
      <w:r w:rsidRPr="002870C5">
        <w:rPr>
          <w:rFonts w:ascii="Sylfaen" w:hAnsi="Sylfaen"/>
          <w:bCs/>
          <w:color w:val="000000"/>
          <w:sz w:val="24"/>
          <w:szCs w:val="24"/>
          <w:shd w:val="clear" w:color="auto" w:fill="FFFFFF"/>
          <w:vertAlign w:val="superscript"/>
          <w:lang w:val="ka-GE"/>
        </w:rPr>
        <w:t>1</w:t>
      </w:r>
      <w:r w:rsidR="00A820BC"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მუხლის</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პირველი</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პუნქტის</w:t>
      </w:r>
      <w:r w:rsidRPr="002870C5">
        <w:rPr>
          <w:rFonts w:ascii="Sylfaen" w:hAnsi="Sylfaen"/>
          <w:bCs/>
          <w:color w:val="000000"/>
          <w:sz w:val="24"/>
          <w:szCs w:val="24"/>
          <w:shd w:val="clear" w:color="auto" w:fill="FFFFFF"/>
          <w:lang w:val="ka-GE"/>
        </w:rPr>
        <w:t xml:space="preserve"> </w:t>
      </w:r>
      <w:r w:rsidRPr="002870C5">
        <w:rPr>
          <w:rFonts w:ascii="Sylfaen" w:hAnsi="Sylfaen" w:cs="Cambria"/>
          <w:bCs/>
          <w:color w:val="000000"/>
          <w:sz w:val="24"/>
          <w:szCs w:val="24"/>
          <w:shd w:val="clear" w:color="auto" w:fill="FFFFFF"/>
          <w:lang w:val="ka-GE"/>
        </w:rPr>
        <w:t>„</w:t>
      </w:r>
      <w:r w:rsidRPr="002870C5">
        <w:rPr>
          <w:rFonts w:ascii="Sylfaen" w:hAnsi="Sylfaen" w:cs="Sylfaen"/>
          <w:bCs/>
          <w:color w:val="000000"/>
          <w:sz w:val="24"/>
          <w:szCs w:val="24"/>
          <w:shd w:val="clear" w:color="auto" w:fill="FFFFFF"/>
          <w:lang w:val="ka-GE"/>
        </w:rPr>
        <w:t>ე</w:t>
      </w:r>
      <w:r w:rsidRPr="002870C5">
        <w:rPr>
          <w:rFonts w:ascii="Sylfaen" w:hAnsi="Sylfaen" w:cs="Cambria"/>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ქვეპუნქტით</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კი</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განისაზღვრება</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კონსტიტუციურ</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სარჩელში</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იმ</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მტკიცებულებათა</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წარმოდგენის</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ვალდებულება</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რომლებიც</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ადასტურებ</w:t>
      </w:r>
      <w:r w:rsidR="00074E54" w:rsidRPr="002870C5">
        <w:rPr>
          <w:rFonts w:ascii="Sylfaen" w:hAnsi="Sylfaen" w:cs="Sylfaen"/>
          <w:bCs/>
          <w:color w:val="000000"/>
          <w:sz w:val="24"/>
          <w:szCs w:val="24"/>
          <w:shd w:val="clear" w:color="auto" w:fill="FFFFFF"/>
          <w:lang w:val="ka-GE"/>
        </w:rPr>
        <w:t>ს</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სარჩელის</w:t>
      </w:r>
      <w:r w:rsidRPr="002870C5">
        <w:rPr>
          <w:rFonts w:ascii="Sylfaen" w:hAnsi="Sylfaen"/>
          <w:bCs/>
          <w:color w:val="000000"/>
          <w:sz w:val="24"/>
          <w:szCs w:val="24"/>
          <w:shd w:val="clear" w:color="auto" w:fill="FFFFFF"/>
          <w:lang w:val="ka-GE"/>
        </w:rPr>
        <w:t xml:space="preserve"> </w:t>
      </w:r>
      <w:r w:rsidRPr="002870C5">
        <w:rPr>
          <w:rFonts w:ascii="Sylfaen" w:hAnsi="Sylfaen" w:cs="Sylfaen"/>
          <w:bCs/>
          <w:color w:val="000000"/>
          <w:sz w:val="24"/>
          <w:szCs w:val="24"/>
          <w:shd w:val="clear" w:color="auto" w:fill="FFFFFF"/>
          <w:lang w:val="ka-GE"/>
        </w:rPr>
        <w:t>საფუძვლიანობას</w:t>
      </w:r>
      <w:r w:rsidRPr="002870C5">
        <w:rPr>
          <w:rFonts w:ascii="Sylfaen" w:hAnsi="Sylfaen"/>
          <w:bCs/>
          <w:color w:val="000000"/>
          <w:sz w:val="24"/>
          <w:szCs w:val="24"/>
          <w:shd w:val="clear" w:color="auto" w:fill="FFFFFF"/>
          <w:lang w:val="ka-GE"/>
        </w:rPr>
        <w:t xml:space="preserve">. </w:t>
      </w:r>
      <w:r w:rsidR="00F34AAB" w:rsidRPr="002870C5">
        <w:rPr>
          <w:rFonts w:ascii="Sylfaen" w:hAnsi="Sylfaen"/>
          <w:bCs/>
          <w:color w:val="000000"/>
          <w:sz w:val="24"/>
          <w:szCs w:val="24"/>
          <w:shd w:val="clear" w:color="auto" w:fill="FFFFFF"/>
          <w:lang w:val="ka-GE"/>
        </w:rPr>
        <w:t xml:space="preserve">საქართველოს საკონსტიტუციო სასამართლოს დადგენილი პრაქტიკის თანახმად, „კონსტიტუციური სარჩელის დასაბუთებულად მიჩნევისათვის აუცილებელია, რომ მასში მოცემული დასაბუთება შინაარსობრივად შეეხებოდეს სადავო ნორმას“ (საქართველოს საკონსტიტუციო სასამართლოს 2007 წლის 5 აპრილის №2/3/412 განჩინება საქმეზე „საქართველოს მოქალაქეები − შალვა ნათელაშვილი და გიორგი გუგავა საქართველოს პარლამენტის წინააღმდეგ“, II-9). </w:t>
      </w:r>
      <w:r w:rsidR="00F34AAB" w:rsidRPr="002870C5">
        <w:rPr>
          <w:rFonts w:ascii="Sylfaen" w:hAnsi="Sylfaen" w:cs="Sylfaen"/>
          <w:bCs/>
          <w:color w:val="000000"/>
          <w:sz w:val="24"/>
          <w:szCs w:val="24"/>
          <w:shd w:val="clear" w:color="auto" w:fill="FFFFFF"/>
          <w:lang w:val="ka-GE"/>
        </w:rPr>
        <w:t>იმავდროულად</w:t>
      </w:r>
      <w:r w:rsidRPr="002870C5">
        <w:rPr>
          <w:rFonts w:ascii="Sylfaen" w:hAnsi="Sylfaen"/>
          <w:bCs/>
          <w:color w:val="000000"/>
          <w:sz w:val="24"/>
          <w:szCs w:val="24"/>
          <w:shd w:val="clear" w:color="auto" w:fill="FFFFFF"/>
          <w:lang w:val="ka-GE"/>
        </w:rPr>
        <w:t xml:space="preserve">, </w:t>
      </w:r>
      <w:r w:rsidR="00377653" w:rsidRPr="002870C5">
        <w:rPr>
          <w:rFonts w:ascii="Sylfaen" w:hAnsi="Sylfaen" w:cs="Cambria"/>
          <w:bCs/>
          <w:color w:val="000000"/>
          <w:sz w:val="24"/>
          <w:szCs w:val="24"/>
          <w:shd w:val="clear" w:color="auto" w:fill="FFFFFF"/>
          <w:lang w:val="ka-GE"/>
        </w:rPr>
        <w:t xml:space="preserve">„კონსტიტუციური სარჩელის არსებითად განსახილველად მიღებისათვის აუცილებელია, მასში გამოკვეთილი იყოს აშკარა და ცხადი შინაარსობრივი მიმართება სადავო ნორმასა და კონსტიტუციის იმ დებულებებს შორის, რომლებთან დაკავშირებითაც მოსარჩელე მოითხოვს სადავო ნორმების არაკონსტიტუციურად ცნობას“ (საქართველოს საკონსტიტუციო სასამართლოს 2009 წლის 10 ნოემბრის №1/3/469 განჩინება საქმეზე „საქართველოს მოქალაქე კახაბერ კობერიძე საქართველოს პარლამენტის წინააღმდეგ“, II-1). </w:t>
      </w:r>
      <w:r w:rsidR="00F34AAB" w:rsidRPr="002870C5">
        <w:rPr>
          <w:rFonts w:ascii="Sylfaen" w:hAnsi="Sylfaen"/>
          <w:bCs/>
          <w:color w:val="000000"/>
          <w:sz w:val="24"/>
          <w:szCs w:val="24"/>
          <w:shd w:val="clear" w:color="auto" w:fill="FFFFFF"/>
          <w:lang w:val="ka-GE"/>
        </w:rPr>
        <w:t>წინააღმდეგ შემთხვევაში, კონსტიტუციური სარჩელი ან სასარჩელო მოთხოვნის შესაბამისი ნაწილი ჩაითვლება დაუსაბუთებლად და არ მიიღება არსებითად განსახილველად.</w:t>
      </w:r>
    </w:p>
    <w:bookmarkEnd w:id="10"/>
    <w:p w14:paraId="3B833837" w14:textId="62C8572F" w:rsidR="00462FAB" w:rsidRPr="002870C5" w:rsidRDefault="00570B87"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№1</w:t>
      </w:r>
      <w:r w:rsidR="00243FD1" w:rsidRPr="002870C5">
        <w:rPr>
          <w:rFonts w:ascii="Sylfaen" w:hAnsi="Sylfaen"/>
          <w:bCs/>
          <w:color w:val="000000"/>
          <w:sz w:val="24"/>
          <w:szCs w:val="24"/>
          <w:shd w:val="clear" w:color="auto" w:fill="FFFFFF"/>
          <w:lang w:val="ka-GE"/>
        </w:rPr>
        <w:t>918</w:t>
      </w:r>
      <w:r w:rsidRPr="002870C5">
        <w:rPr>
          <w:rFonts w:ascii="Sylfaen" w:hAnsi="Sylfaen"/>
          <w:bCs/>
          <w:color w:val="000000"/>
          <w:sz w:val="24"/>
          <w:szCs w:val="24"/>
          <w:shd w:val="clear" w:color="auto" w:fill="FFFFFF"/>
          <w:lang w:val="ka-GE"/>
        </w:rPr>
        <w:t xml:space="preserve"> კონსტიტუციური სარჩელით, სადავოდ არის გამხდარი</w:t>
      </w:r>
      <w:r w:rsidR="00A820BC" w:rsidRPr="002870C5">
        <w:rPr>
          <w:rFonts w:ascii="Sylfaen" w:hAnsi="Sylfaen"/>
          <w:bCs/>
          <w:color w:val="000000"/>
          <w:sz w:val="24"/>
          <w:szCs w:val="24"/>
          <w:shd w:val="clear" w:color="auto" w:fill="FFFFFF"/>
          <w:lang w:val="ka-GE"/>
        </w:rPr>
        <w:t>, მათ შორის,</w:t>
      </w:r>
      <w:r w:rsidRPr="002870C5">
        <w:rPr>
          <w:rFonts w:ascii="Sylfaen" w:hAnsi="Sylfaen"/>
          <w:bCs/>
          <w:color w:val="000000"/>
          <w:sz w:val="24"/>
          <w:szCs w:val="24"/>
          <w:shd w:val="clear" w:color="auto" w:fill="FFFFFF"/>
          <w:lang w:val="ka-GE"/>
        </w:rPr>
        <w:t xml:space="preserve"> </w:t>
      </w:r>
      <w:r w:rsidR="00BD693A" w:rsidRPr="002870C5">
        <w:rPr>
          <w:rFonts w:ascii="Sylfaen" w:hAnsi="Sylfaen"/>
          <w:bCs/>
          <w:sz w:val="24"/>
          <w:szCs w:val="24"/>
          <w:lang w:val="ka-GE"/>
        </w:rPr>
        <w:t>საქართველოს ადმინისტრაციულ სამართალდარღვევათა კოდექსის 174</w:t>
      </w:r>
      <w:r w:rsidR="00BD693A" w:rsidRPr="002870C5">
        <w:rPr>
          <w:rFonts w:ascii="Sylfaen" w:hAnsi="Sylfaen"/>
          <w:bCs/>
          <w:sz w:val="24"/>
          <w:szCs w:val="24"/>
          <w:vertAlign w:val="superscript"/>
          <w:lang w:val="ka-GE"/>
        </w:rPr>
        <w:t>1</w:t>
      </w:r>
      <w:r w:rsidR="00BD693A" w:rsidRPr="002870C5">
        <w:rPr>
          <w:rFonts w:ascii="Sylfaen" w:hAnsi="Sylfaen"/>
          <w:bCs/>
          <w:sz w:val="24"/>
          <w:szCs w:val="24"/>
          <w:lang w:val="ka-GE"/>
        </w:rPr>
        <w:t xml:space="preserve"> მუხლის მე-5 ნაწილის (2025 წლის 16 ოქტომბრამდე მოქმედი რედაქცია) </w:t>
      </w:r>
      <w:r w:rsidR="00DC545D" w:rsidRPr="002870C5">
        <w:rPr>
          <w:rFonts w:ascii="Sylfaen" w:hAnsi="Sylfaen"/>
          <w:bCs/>
          <w:sz w:val="24"/>
          <w:szCs w:val="24"/>
          <w:lang w:val="ka-GE"/>
        </w:rPr>
        <w:t>სიტყვების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00DC545D" w:rsidRPr="002870C5">
        <w:rPr>
          <w:rFonts w:ascii="Times New Roman" w:hAnsi="Times New Roman"/>
          <w:bCs/>
          <w:sz w:val="24"/>
          <w:szCs w:val="24"/>
          <w:lang w:val="ka-GE"/>
        </w:rPr>
        <w:t>​</w:t>
      </w:r>
      <w:r w:rsidR="00DC545D" w:rsidRPr="002870C5">
        <w:rPr>
          <w:rFonts w:ascii="Sylfaen" w:hAnsi="Sylfaen"/>
          <w:bCs/>
          <w:sz w:val="24"/>
          <w:szCs w:val="24"/>
          <w:vertAlign w:val="superscript"/>
          <w:lang w:val="ka-GE"/>
        </w:rPr>
        <w:t>1</w:t>
      </w:r>
      <w:r w:rsidR="00DC545D" w:rsidRPr="002870C5">
        <w:rPr>
          <w:rFonts w:ascii="Sylfaen" w:hAnsi="Sylfaen"/>
          <w:bCs/>
          <w:sz w:val="24"/>
          <w:szCs w:val="24"/>
          <w:lang w:val="ka-GE"/>
        </w:rPr>
        <w:t>“ და „ა</w:t>
      </w:r>
      <w:r w:rsidR="00DC545D" w:rsidRPr="002870C5">
        <w:rPr>
          <w:rFonts w:ascii="Times New Roman" w:hAnsi="Times New Roman"/>
          <w:bCs/>
          <w:sz w:val="24"/>
          <w:szCs w:val="24"/>
          <w:lang w:val="ka-GE"/>
        </w:rPr>
        <w:t>​</w:t>
      </w:r>
      <w:r w:rsidR="00DC545D" w:rsidRPr="002870C5">
        <w:rPr>
          <w:rFonts w:ascii="Sylfaen" w:hAnsi="Sylfaen"/>
          <w:bCs/>
          <w:sz w:val="24"/>
          <w:szCs w:val="24"/>
          <w:vertAlign w:val="superscript"/>
          <w:lang w:val="ka-GE"/>
        </w:rPr>
        <w:t>2</w:t>
      </w:r>
      <w:r w:rsidR="00DC545D" w:rsidRPr="002870C5">
        <w:rPr>
          <w:rFonts w:ascii="Sylfaen" w:hAnsi="Sylfaen"/>
          <w:bCs/>
          <w:sz w:val="24"/>
          <w:szCs w:val="24"/>
          <w:lang w:val="ka-GE"/>
        </w:rPr>
        <w:t>“ ქვეპუნქტებისა) და 11</w:t>
      </w:r>
      <w:r w:rsidR="00DC545D" w:rsidRPr="002870C5">
        <w:rPr>
          <w:rFonts w:ascii="Times New Roman" w:hAnsi="Times New Roman"/>
          <w:bCs/>
          <w:sz w:val="24"/>
          <w:szCs w:val="24"/>
          <w:lang w:val="ka-GE"/>
        </w:rPr>
        <w:t>​​​</w:t>
      </w:r>
      <w:r w:rsidR="00DC545D" w:rsidRPr="002870C5">
        <w:rPr>
          <w:rFonts w:ascii="Sylfaen" w:hAnsi="Sylfaen"/>
          <w:bCs/>
          <w:sz w:val="24"/>
          <w:szCs w:val="24"/>
          <w:vertAlign w:val="superscript"/>
          <w:lang w:val="ka-GE"/>
        </w:rPr>
        <w:t>1</w:t>
      </w:r>
      <w:r w:rsidR="00DC545D" w:rsidRPr="002870C5">
        <w:rPr>
          <w:rFonts w:ascii="Sylfaen" w:hAnsi="Sylfaen"/>
          <w:bCs/>
          <w:sz w:val="24"/>
          <w:szCs w:val="24"/>
          <w:lang w:val="ka-GE"/>
        </w:rPr>
        <w:t xml:space="preserve"> მუხლით გათვალისწინებული ნორმების დარღვევა </w:t>
      </w:r>
      <w:r w:rsidR="002612AE" w:rsidRPr="002870C5">
        <w:rPr>
          <w:rFonts w:ascii="Sylfaen" w:hAnsi="Sylfaen"/>
          <w:bCs/>
          <w:sz w:val="24"/>
          <w:szCs w:val="24"/>
          <w:lang w:val="ka-GE"/>
        </w:rPr>
        <w:t xml:space="preserve">− </w:t>
      </w:r>
      <w:r w:rsidR="00DC545D" w:rsidRPr="002870C5">
        <w:rPr>
          <w:rFonts w:ascii="Sylfaen" w:hAnsi="Sylfaen"/>
          <w:bCs/>
          <w:sz w:val="24"/>
          <w:szCs w:val="24"/>
          <w:lang w:val="ka-GE"/>
        </w:rPr>
        <w:t xml:space="preserve">გამოიწვევს სამართალდამრღვევის დაჯარიმებას 5 000 ლარის ოდენობით ან ადმინისტრაციულ პატიმრობას 15 დღემდე ვადით </w:t>
      </w:r>
      <w:r w:rsidR="00D50980">
        <w:rPr>
          <w:rFonts w:ascii="Sylfaen" w:hAnsi="Sylfaen"/>
          <w:bCs/>
          <w:sz w:val="24"/>
          <w:szCs w:val="24"/>
          <w:lang w:val="ka-GE"/>
        </w:rPr>
        <w:t>...</w:t>
      </w:r>
      <w:r w:rsidR="00DC545D" w:rsidRPr="002870C5">
        <w:rPr>
          <w:rFonts w:ascii="Sylfaen" w:hAnsi="Sylfaen"/>
          <w:bCs/>
          <w:sz w:val="24"/>
          <w:szCs w:val="24"/>
          <w:lang w:val="ka-GE"/>
        </w:rPr>
        <w:t xml:space="preserve">“ </w:t>
      </w:r>
      <w:r w:rsidR="00BD693A" w:rsidRPr="002870C5">
        <w:rPr>
          <w:rFonts w:ascii="Sylfaen" w:hAnsi="Sylfaen"/>
          <w:bCs/>
          <w:sz w:val="24"/>
          <w:szCs w:val="24"/>
          <w:lang w:val="ka-GE"/>
        </w:rPr>
        <w:t>და მე-10 ნაწილის სიტყვების „„შეკრებებისა და მანიფესტაციების შესახებ“ საქართველოს კანონის მე-11 მუხლის მე-2 პუნქტის „ა</w:t>
      </w:r>
      <w:r w:rsidR="00BD693A" w:rsidRPr="002870C5">
        <w:rPr>
          <w:rFonts w:ascii="Times New Roman" w:hAnsi="Times New Roman"/>
          <w:bCs/>
          <w:sz w:val="24"/>
          <w:szCs w:val="24"/>
          <w:vertAlign w:val="superscript"/>
          <w:lang w:val="ka-GE"/>
        </w:rPr>
        <w:t>​</w:t>
      </w:r>
      <w:r w:rsidR="00BD693A" w:rsidRPr="002870C5">
        <w:rPr>
          <w:rFonts w:ascii="Sylfaen" w:hAnsi="Sylfaen"/>
          <w:bCs/>
          <w:sz w:val="24"/>
          <w:szCs w:val="24"/>
          <w:vertAlign w:val="superscript"/>
          <w:lang w:val="ka-GE"/>
        </w:rPr>
        <w:t>2</w:t>
      </w:r>
      <w:r w:rsidR="00BD693A" w:rsidRPr="002870C5">
        <w:rPr>
          <w:rFonts w:ascii="Sylfaen" w:hAnsi="Sylfaen"/>
          <w:bCs/>
          <w:sz w:val="24"/>
          <w:szCs w:val="24"/>
          <w:lang w:val="ka-GE"/>
        </w:rPr>
        <w:t>“, „გ“, „ე“ და „ვ“ ქვეპუნქტებითა და 11</w:t>
      </w:r>
      <w:r w:rsidR="00BD693A" w:rsidRPr="002870C5">
        <w:rPr>
          <w:rFonts w:ascii="Times New Roman" w:hAnsi="Times New Roman"/>
          <w:bCs/>
          <w:sz w:val="24"/>
          <w:szCs w:val="24"/>
          <w:lang w:val="ka-GE"/>
        </w:rPr>
        <w:t>​</w:t>
      </w:r>
      <w:r w:rsidR="00BD693A" w:rsidRPr="002870C5">
        <w:rPr>
          <w:rFonts w:ascii="Times New Roman" w:hAnsi="Times New Roman"/>
          <w:bCs/>
          <w:sz w:val="24"/>
          <w:szCs w:val="24"/>
          <w:vertAlign w:val="superscript"/>
          <w:lang w:val="ka-GE"/>
        </w:rPr>
        <w:t>​</w:t>
      </w:r>
      <w:r w:rsidR="00BD693A" w:rsidRPr="002870C5">
        <w:rPr>
          <w:rFonts w:ascii="Sylfaen" w:hAnsi="Sylfaen"/>
          <w:bCs/>
          <w:sz w:val="24"/>
          <w:szCs w:val="24"/>
          <w:vertAlign w:val="superscript"/>
          <w:lang w:val="ka-GE"/>
        </w:rPr>
        <w:t>1</w:t>
      </w:r>
      <w:r w:rsidR="00BD693A" w:rsidRPr="002870C5">
        <w:rPr>
          <w:rFonts w:ascii="Sylfaen" w:hAnsi="Sylfaen"/>
          <w:bCs/>
          <w:sz w:val="24"/>
          <w:szCs w:val="24"/>
          <w:lang w:val="ka-GE"/>
        </w:rPr>
        <w:t xml:space="preserve"> მუხლით გათვალისწინებული ნორმების დარღვევა </w:t>
      </w:r>
      <w:r w:rsidR="00A2278C" w:rsidRPr="002870C5">
        <w:rPr>
          <w:rFonts w:ascii="Sylfaen" w:hAnsi="Sylfaen"/>
          <w:bCs/>
          <w:sz w:val="24"/>
          <w:szCs w:val="24"/>
          <w:lang w:val="ka-GE"/>
        </w:rPr>
        <w:t xml:space="preserve">− </w:t>
      </w:r>
      <w:r w:rsidR="00BD693A" w:rsidRPr="002870C5">
        <w:rPr>
          <w:rFonts w:ascii="Sylfaen" w:hAnsi="Sylfaen"/>
          <w:bCs/>
          <w:sz w:val="24"/>
          <w:szCs w:val="24"/>
          <w:lang w:val="ka-GE"/>
        </w:rPr>
        <w:t>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და აგრეთვე საქართველოს სისხლის სამართლის კოდექსის 347-ე მუხლის პირველი და მე-2 ნაწილების კონსტიტუციურობა საქართველოს კონსტიტუციის მე-9 მუხლის პირველ პუნქტთან მიმართებით.</w:t>
      </w:r>
    </w:p>
    <w:p w14:paraId="54C594F3" w14:textId="19F131DE" w:rsidR="00CC3561" w:rsidRPr="002870C5" w:rsidRDefault="00CC3561"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bookmarkStart w:id="11" w:name="_Hlk224155890"/>
      <w:r w:rsidRPr="002870C5">
        <w:rPr>
          <w:rFonts w:ascii="Sylfaen" w:hAnsi="Sylfaen"/>
          <w:bCs/>
          <w:color w:val="000000"/>
          <w:sz w:val="24"/>
          <w:szCs w:val="24"/>
          <w:shd w:val="clear" w:color="auto" w:fill="FFFFFF"/>
          <w:lang w:val="ka-GE"/>
        </w:rPr>
        <w:t>მოსარჩელე მხარე</w:t>
      </w:r>
      <w:r w:rsidR="002612AE" w:rsidRPr="002870C5">
        <w:rPr>
          <w:rFonts w:ascii="Sylfaen" w:hAnsi="Sylfaen"/>
          <w:bCs/>
          <w:color w:val="000000"/>
          <w:sz w:val="24"/>
          <w:szCs w:val="24"/>
          <w:shd w:val="clear" w:color="auto" w:fill="FFFFFF"/>
          <w:lang w:val="ka-GE"/>
        </w:rPr>
        <w:t xml:space="preserve"> საქართველოს</w:t>
      </w:r>
      <w:r w:rsidRPr="002870C5">
        <w:rPr>
          <w:rFonts w:ascii="Sylfaen" w:hAnsi="Sylfaen"/>
          <w:bCs/>
          <w:color w:val="000000"/>
          <w:sz w:val="24"/>
          <w:szCs w:val="24"/>
          <w:shd w:val="clear" w:color="auto" w:fill="FFFFFF"/>
          <w:lang w:val="ka-GE"/>
        </w:rPr>
        <w:t xml:space="preserve"> კონსტიტუციის მე-9 მუხლის პირველი პუნქტის დარღვევაზე მიუთითებს იმდენად, რამდენადაც მიიჩნევს, რომ არაჰუმანური სასჯელის გამოყენებით ირღვევა </w:t>
      </w:r>
      <w:r w:rsidR="007D52CC" w:rsidRPr="002870C5">
        <w:rPr>
          <w:rFonts w:ascii="Sylfaen" w:hAnsi="Sylfaen"/>
          <w:bCs/>
          <w:color w:val="000000"/>
          <w:sz w:val="24"/>
          <w:szCs w:val="24"/>
          <w:shd w:val="clear" w:color="auto" w:fill="FFFFFF"/>
          <w:lang w:val="ka-GE"/>
        </w:rPr>
        <w:t xml:space="preserve">საქართველოს </w:t>
      </w:r>
      <w:r w:rsidRPr="002870C5">
        <w:rPr>
          <w:rFonts w:ascii="Sylfaen" w:hAnsi="Sylfaen"/>
          <w:bCs/>
          <w:color w:val="000000"/>
          <w:sz w:val="24"/>
          <w:szCs w:val="24"/>
          <w:shd w:val="clear" w:color="auto" w:fill="FFFFFF"/>
          <w:lang w:val="ka-GE"/>
        </w:rPr>
        <w:t xml:space="preserve">კონსტიტუციის მე-9 მუხლის მე-2 პუნქტი. შესაბამისად, </w:t>
      </w:r>
      <w:r w:rsidR="006C5795" w:rsidRPr="002870C5">
        <w:rPr>
          <w:rFonts w:ascii="Sylfaen" w:hAnsi="Sylfaen"/>
          <w:bCs/>
          <w:color w:val="000000"/>
          <w:sz w:val="24"/>
          <w:szCs w:val="24"/>
          <w:shd w:val="clear" w:color="auto" w:fill="FFFFFF"/>
          <w:lang w:val="ka-GE"/>
        </w:rPr>
        <w:t>მოსარჩელ</w:t>
      </w:r>
      <w:r w:rsidR="00F307E2" w:rsidRPr="002870C5">
        <w:rPr>
          <w:rFonts w:ascii="Sylfaen" w:hAnsi="Sylfaen"/>
          <w:bCs/>
          <w:color w:val="000000"/>
          <w:sz w:val="24"/>
          <w:szCs w:val="24"/>
          <w:shd w:val="clear" w:color="auto" w:fill="FFFFFF"/>
          <w:lang w:val="ka-GE"/>
        </w:rPr>
        <w:t>ეებ</w:t>
      </w:r>
      <w:r w:rsidR="006C5795" w:rsidRPr="002870C5">
        <w:rPr>
          <w:rFonts w:ascii="Sylfaen" w:hAnsi="Sylfaen"/>
          <w:bCs/>
          <w:color w:val="000000"/>
          <w:sz w:val="24"/>
          <w:szCs w:val="24"/>
          <w:shd w:val="clear" w:color="auto" w:fill="FFFFFF"/>
          <w:lang w:val="ka-GE"/>
        </w:rPr>
        <w:t xml:space="preserve">ის არგუმენტაცია </w:t>
      </w:r>
      <w:r w:rsidR="00D50980" w:rsidRPr="002870C5">
        <w:rPr>
          <w:rFonts w:ascii="Sylfaen" w:hAnsi="Sylfaen"/>
          <w:bCs/>
          <w:color w:val="000000"/>
          <w:sz w:val="24"/>
          <w:szCs w:val="24"/>
          <w:shd w:val="clear" w:color="auto" w:fill="FFFFFF"/>
          <w:lang w:val="ka-GE"/>
        </w:rPr>
        <w:t xml:space="preserve">საქართველოს </w:t>
      </w:r>
      <w:r w:rsidR="006C5795" w:rsidRPr="002870C5">
        <w:rPr>
          <w:rFonts w:ascii="Sylfaen" w:hAnsi="Sylfaen"/>
          <w:bCs/>
          <w:color w:val="000000"/>
          <w:sz w:val="24"/>
          <w:szCs w:val="24"/>
          <w:shd w:val="clear" w:color="auto" w:fill="FFFFFF"/>
          <w:lang w:val="ka-GE"/>
        </w:rPr>
        <w:t>კონსტიტუციის მე-9 მუხლის პირველი პუნქტის დარღვევაზე</w:t>
      </w:r>
      <w:r w:rsidR="005E3F27" w:rsidRPr="002870C5">
        <w:rPr>
          <w:rFonts w:ascii="Sylfaen" w:hAnsi="Sylfaen"/>
          <w:bCs/>
          <w:color w:val="000000"/>
          <w:sz w:val="24"/>
          <w:szCs w:val="24"/>
          <w:shd w:val="clear" w:color="auto" w:fill="FFFFFF"/>
          <w:lang w:val="ka-GE"/>
        </w:rPr>
        <w:t>,</w:t>
      </w:r>
      <w:r w:rsidR="006C5795" w:rsidRPr="002870C5">
        <w:rPr>
          <w:rFonts w:ascii="Sylfaen" w:hAnsi="Sylfaen"/>
          <w:bCs/>
          <w:color w:val="000000"/>
          <w:sz w:val="24"/>
          <w:szCs w:val="24"/>
          <w:shd w:val="clear" w:color="auto" w:fill="FFFFFF"/>
          <w:lang w:val="ka-GE"/>
        </w:rPr>
        <w:t xml:space="preserve"> არსებითად უკავშ</w:t>
      </w:r>
      <w:r w:rsidR="00887612" w:rsidRPr="002870C5">
        <w:rPr>
          <w:rFonts w:ascii="Sylfaen" w:hAnsi="Sylfaen"/>
          <w:bCs/>
          <w:color w:val="000000"/>
          <w:sz w:val="24"/>
          <w:szCs w:val="24"/>
          <w:shd w:val="clear" w:color="auto" w:fill="FFFFFF"/>
          <w:lang w:val="ka-GE"/>
        </w:rPr>
        <w:t>ი</w:t>
      </w:r>
      <w:r w:rsidR="006C5795" w:rsidRPr="002870C5">
        <w:rPr>
          <w:rFonts w:ascii="Sylfaen" w:hAnsi="Sylfaen"/>
          <w:bCs/>
          <w:color w:val="000000"/>
          <w:sz w:val="24"/>
          <w:szCs w:val="24"/>
          <w:shd w:val="clear" w:color="auto" w:fill="FFFFFF"/>
          <w:lang w:val="ka-GE"/>
        </w:rPr>
        <w:t>რდება სასჯელი</w:t>
      </w:r>
      <w:r w:rsidR="00887612" w:rsidRPr="002870C5">
        <w:rPr>
          <w:rFonts w:ascii="Sylfaen" w:hAnsi="Sylfaen"/>
          <w:bCs/>
          <w:color w:val="000000"/>
          <w:sz w:val="24"/>
          <w:szCs w:val="24"/>
          <w:shd w:val="clear" w:color="auto" w:fill="FFFFFF"/>
          <w:lang w:val="ka-GE"/>
        </w:rPr>
        <w:t>ს</w:t>
      </w:r>
      <w:r w:rsidR="006C5795" w:rsidRPr="002870C5">
        <w:rPr>
          <w:rFonts w:ascii="Sylfaen" w:hAnsi="Sylfaen"/>
          <w:bCs/>
          <w:color w:val="000000"/>
          <w:sz w:val="24"/>
          <w:szCs w:val="24"/>
          <w:shd w:val="clear" w:color="auto" w:fill="FFFFFF"/>
          <w:lang w:val="ka-GE"/>
        </w:rPr>
        <w:t xml:space="preserve"> არაპროპორციულობის არგუმენტებს.</w:t>
      </w:r>
    </w:p>
    <w:p w14:paraId="5587C82F" w14:textId="27A711A0" w:rsidR="002A49CB" w:rsidRPr="002870C5" w:rsidRDefault="002A49CB"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საქართველოს კონსტიტუციის მე-9 მუხლის პირველი პუნქტის შესაბამისად, ადამიანის ღირსება ხელშეუვალია და მას იცავს სახელმწიფო. საქართველოს საკონსტიტუციო სასამართლოს განმარტებით, საქართველოს კონსტიტუციის მე-9 მუხლით დაცული ღირსების ხელშეუვალობ</w:t>
      </w:r>
      <w:r w:rsidR="00042258" w:rsidRPr="002870C5">
        <w:rPr>
          <w:rFonts w:ascii="Sylfaen" w:hAnsi="Sylfaen"/>
          <w:bCs/>
          <w:color w:val="000000"/>
          <w:sz w:val="24"/>
          <w:szCs w:val="24"/>
          <w:shd w:val="clear" w:color="auto" w:fill="FFFFFF"/>
          <w:lang w:val="ka-GE"/>
        </w:rPr>
        <w:t>ა</w:t>
      </w:r>
      <w:r w:rsidRPr="002870C5">
        <w:rPr>
          <w:rFonts w:ascii="Sylfaen" w:hAnsi="Sylfaen"/>
          <w:bCs/>
          <w:color w:val="000000"/>
          <w:sz w:val="24"/>
          <w:szCs w:val="24"/>
          <w:shd w:val="clear" w:color="auto" w:fill="FFFFFF"/>
          <w:lang w:val="ka-GE"/>
        </w:rPr>
        <w:t xml:space="preserve"> წარმოადგენს იმ ფუნდამენტურ კონსტიტუციურ პრინციპს, რომელსაც ეყრდნობა და უკავშირდება ძირითადი კონსტიტუციური უფლებები (იხ., საქართველოს საკონსტიტუციო სასამართლოს 2015 წლის 24 ოქტომბრის №1/4/592 გადაწყვეტილება საქმეზე „საქართველოს მოქალაქე ბექა წიქარიშვილი საქართველოს პარლამენტის წინააღმდეგ“, II-16). ადამიანის ღირსების </w:t>
      </w:r>
      <w:r w:rsidR="00042258" w:rsidRPr="002870C5">
        <w:rPr>
          <w:rFonts w:ascii="Sylfaen" w:hAnsi="Sylfaen"/>
          <w:bCs/>
          <w:color w:val="000000"/>
          <w:sz w:val="24"/>
          <w:szCs w:val="24"/>
          <w:shd w:val="clear" w:color="auto" w:fill="FFFFFF"/>
          <w:lang w:val="ka-GE"/>
        </w:rPr>
        <w:t>ხელშეუვალობის</w:t>
      </w:r>
      <w:r w:rsidRPr="002870C5">
        <w:rPr>
          <w:rFonts w:ascii="Sylfaen" w:hAnsi="Sylfaen"/>
          <w:bCs/>
          <w:color w:val="000000"/>
          <w:sz w:val="24"/>
          <w:szCs w:val="24"/>
          <w:shd w:val="clear" w:color="auto" w:fill="FFFFFF"/>
          <w:lang w:val="ka-GE"/>
        </w:rPr>
        <w:t xml:space="preserve"> ერთ-ერთი პრაქტიკული გამოხატულება ადამიანის, როგორც თავისუფალი ინდივიდის და ძირითადი უფლებების მქონე სუბიექტად </w:t>
      </w:r>
      <w:r w:rsidR="00160D74" w:rsidRPr="002870C5">
        <w:rPr>
          <w:rFonts w:ascii="Sylfaen" w:hAnsi="Sylfaen"/>
          <w:bCs/>
          <w:color w:val="000000"/>
          <w:sz w:val="24"/>
          <w:szCs w:val="24"/>
          <w:shd w:val="clear" w:color="auto" w:fill="FFFFFF"/>
          <w:lang w:val="ka-GE"/>
        </w:rPr>
        <w:t>აღიარებაში</w:t>
      </w:r>
      <w:r w:rsidRPr="002870C5">
        <w:rPr>
          <w:rFonts w:ascii="Sylfaen" w:hAnsi="Sylfaen"/>
          <w:bCs/>
          <w:color w:val="000000"/>
          <w:sz w:val="24"/>
          <w:szCs w:val="24"/>
          <w:shd w:val="clear" w:color="auto" w:fill="FFFFFF"/>
          <w:lang w:val="ka-GE"/>
        </w:rPr>
        <w:t xml:space="preserve"> მდგომარეობს. კერძოდ, „აღნიშნული უფლების თანახმად, სახელმწიფოსთვის ადამიანი უნდა იყოს მთავარი ფასეულობა, კონსტიტუციური უფლებების სუბიექტი და არა მიზნის მიღწევის საშუალება“ (საქართველოს საკონსტიტუციო სასამართლოს 2015 წლის 28 ოქტომბრის №2/5/560 გადაწყვეტილება საქმეზე „საქართველოს მოქალაქე ნოდარ მუმლაური საქართველოს პარლამენტის წინააღმდეგ“, II-10). შესაბამისად, „ადამიანის ღირსების პატივისცემა და დაცვა გამორიცხავს სახელმწიფოს მხრიდან ადამიანის შიშველ ობიექტად განხილვას, მის ინსტრუმენტალიზაციას. სახელმწიფოს ეკრძალება იმგვარი ზომების მიღება, რომელიც ფუნდამენტურად კითხვის ნიშნის ქვეშ აყენებს ინდივიდს, როგორც თავისთავად ღირებულებას და პატივს არ სცემს მის სამართალსუბიექტობას არსებულ კონსტიტუციურ წესრიგში. შედეგად, სახელმწიფო საქართველოს კონსტიტუციის მე-9 მუხლის პირველ პუნქტს არღვევს მაშინ, როდესაც ადამიანს განიხილავს მიზნის მიღწევის საშუალებად ან/და მისი ფაქტობრივი ქმედება ასეთ შედეგს გარდაუვლად იწვევს“ (საქართველოს საკონსტიტუციო სასამართლოს 2021 წლის 5 ივლისის №1/2/1248 გადაწყვეტილება საქმეზე „ანა ფირცხალაშვილი საქართველოს პარლამენტისა და საქართველოს ენერგეტიკისა და წყალმომარაგების მარეგულირებელი ეროვნული კომისიის წინააღმდეგ“, II-20).</w:t>
      </w:r>
    </w:p>
    <w:p w14:paraId="3000EFF0" w14:textId="77777777" w:rsidR="005E3F27" w:rsidRPr="002870C5" w:rsidRDefault="006C5795"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საქართველოს კონსტიტუციის მე-9 მუხლის მე-2 პუნქტის თანახმად კი, „დაუშვებელია ადამიანის წამება, არაადამიანური ან დამამცირებელი მოპყრობა, არაადამიანური ან დამამცირებელი სასჯელის გამოყენება“. საქართველოს საკონსტიტუციო სასამართლოს განმარტებით, „აშკარად არაპროპორციულ სასჯელებს, რომლებიც არ შეესაბამებიან დანაშაულის ხასიათს და სიმძიმეს, არა მარტო აქვთ მიმართება ... [არაადამიანური და დამამცირებელი სასჯელის გამოყენების] კონსტიტუციურ აკრძალვასთან, არამედ არღვევენ კიდეც ამ კონსტიტუციურ დანაწესს“ (საქართველოს საკონსტიტუციო სასამართლოს 2015 წლის 24 ოქტომბრის №1/4/592 გადაწყვეტილება საქმეზე „საქართველოს მოქალაქე ბექა წიქარიშვილი საქართველოს პარლამენტის წინააღმდეგ“, II-25).</w:t>
      </w:r>
    </w:p>
    <w:p w14:paraId="6B4B0877" w14:textId="5497D4FA" w:rsidR="005E3F27" w:rsidRPr="002870C5" w:rsidRDefault="005E3F27"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bookmarkStart w:id="12" w:name="_Hlk230270023"/>
      <w:bookmarkStart w:id="13" w:name="_Hlk225172114"/>
      <w:r w:rsidRPr="002870C5">
        <w:rPr>
          <w:rFonts w:ascii="Sylfaen" w:hAnsi="Sylfaen"/>
          <w:bCs/>
          <w:color w:val="000000"/>
          <w:sz w:val="24"/>
          <w:szCs w:val="24"/>
          <w:shd w:val="clear" w:color="auto" w:fill="FFFFFF"/>
          <w:lang w:val="ka-GE"/>
        </w:rPr>
        <w:t>საქართველოს საკონსტიტუციო სასამართლოს განმარტებით, „იმ შემთხვევაში, როდესაც რომელიმე ერთი უფლების ცალკეული უფლებრივი კომპონენტისთვის კონსტიტუციით გათვალისწინებულია სპეციალური რეგულაცია, უფლებაში ჩარევის განსხვავებული შინაარსი და ფარგლები, ეჭვგარეშეა, რომ ასეთ დროს ამ უფლებაში ჩარევის კონსტიტუციურობა შესაძლებელია და უნდა შეფასდეს მხოლოდ მის მარეგულირებელ სპეციალურ ნორმასთან მიმართებით, წინააღმდეგ შემთხვევაში, შეუძლებელი იქნება კონსტიტუციურობის საკითხის სწორად გადაწყვეტა“ (საქართველოს საკონსტიტუციო სასამართლოს 2008 წლის 19 დეკემბრის №1/7/454 განჩინება საქმეზე „საქართველოს მოქალაქე ლევან სირბილაძე საქართველოს პარლამენტის წინააღმდეგ“, II-4).</w:t>
      </w:r>
    </w:p>
    <w:bookmarkEnd w:id="12"/>
    <w:p w14:paraId="39B75D1A" w14:textId="77777777" w:rsidR="004530FD" w:rsidRPr="002870C5" w:rsidRDefault="005E3F27"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საქართველოს საკონსტიტუციო სასამართლოს პრაქტიკით, </w:t>
      </w:r>
      <w:r w:rsidR="00EF433B" w:rsidRPr="002870C5">
        <w:rPr>
          <w:rFonts w:ascii="Sylfaen" w:hAnsi="Sylfaen"/>
          <w:bCs/>
          <w:sz w:val="24"/>
          <w:szCs w:val="24"/>
          <w:lang w:val="ka-GE"/>
        </w:rPr>
        <w:t>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p>
    <w:p w14:paraId="22F58A70" w14:textId="5B3CACF5" w:rsidR="0027545B" w:rsidRPr="002870C5" w:rsidRDefault="005E3F27"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sz w:val="24"/>
          <w:szCs w:val="24"/>
          <w:lang w:val="ka-GE"/>
        </w:rPr>
        <w:t xml:space="preserve">იმავდროულად, </w:t>
      </w:r>
      <w:r w:rsidR="007D52CC" w:rsidRPr="002870C5">
        <w:rPr>
          <w:rFonts w:ascii="Sylfaen" w:hAnsi="Sylfaen"/>
          <w:bCs/>
          <w:sz w:val="24"/>
          <w:szCs w:val="24"/>
          <w:lang w:val="ka-GE"/>
        </w:rPr>
        <w:t xml:space="preserve">საქართველოს </w:t>
      </w:r>
      <w:r w:rsidR="00EF433B" w:rsidRPr="002870C5">
        <w:rPr>
          <w:rFonts w:ascii="Sylfaen" w:hAnsi="Sylfaen"/>
          <w:bCs/>
          <w:sz w:val="24"/>
          <w:szCs w:val="24"/>
          <w:lang w:val="ka-GE"/>
        </w:rPr>
        <w:t>საკონსტიტუციო სასამართლო არ გამორიცხავს, რომ კონკრეტული სანქციის/სასჯელის კონსტიტუციურობა შეფასებადი იყოს</w:t>
      </w:r>
      <w:r w:rsidR="00AD347D">
        <w:rPr>
          <w:rFonts w:ascii="Sylfaen" w:hAnsi="Sylfaen"/>
          <w:bCs/>
          <w:sz w:val="24"/>
          <w:szCs w:val="24"/>
          <w:lang w:val="ka-GE"/>
        </w:rPr>
        <w:t>,</w:t>
      </w:r>
      <w:r w:rsidR="00EF433B" w:rsidRPr="002870C5">
        <w:rPr>
          <w:rFonts w:ascii="Sylfaen" w:hAnsi="Sylfaen"/>
          <w:bCs/>
          <w:sz w:val="24"/>
          <w:szCs w:val="24"/>
          <w:lang w:val="ka-GE"/>
        </w:rPr>
        <w:t xml:space="preserve"> მათ შორის</w:t>
      </w:r>
      <w:r w:rsidR="00AD347D">
        <w:rPr>
          <w:rFonts w:ascii="Sylfaen" w:hAnsi="Sylfaen"/>
          <w:bCs/>
          <w:sz w:val="24"/>
          <w:szCs w:val="24"/>
          <w:lang w:val="ka-GE"/>
        </w:rPr>
        <w:t>, საქართველოს კონსტიტუციის</w:t>
      </w:r>
      <w:r w:rsidR="00EF433B" w:rsidRPr="002870C5">
        <w:rPr>
          <w:rFonts w:ascii="Sylfaen" w:hAnsi="Sylfaen"/>
          <w:bCs/>
          <w:sz w:val="24"/>
          <w:szCs w:val="24"/>
          <w:lang w:val="ka-GE"/>
        </w:rPr>
        <w:t xml:space="preserve"> მე-9 მუხლის პირველ პუნქ</w:t>
      </w:r>
      <w:r w:rsidR="00887612" w:rsidRPr="002870C5">
        <w:rPr>
          <w:rFonts w:ascii="Sylfaen" w:hAnsi="Sylfaen"/>
          <w:bCs/>
          <w:sz w:val="24"/>
          <w:szCs w:val="24"/>
          <w:lang w:val="ka-GE"/>
        </w:rPr>
        <w:t>ტ</w:t>
      </w:r>
      <w:r w:rsidR="00EF433B" w:rsidRPr="002870C5">
        <w:rPr>
          <w:rFonts w:ascii="Sylfaen" w:hAnsi="Sylfaen"/>
          <w:bCs/>
          <w:sz w:val="24"/>
          <w:szCs w:val="24"/>
          <w:lang w:val="ka-GE"/>
        </w:rPr>
        <w:t xml:space="preserve">თან მიმართებით, თუმცა </w:t>
      </w:r>
      <w:r w:rsidRPr="002870C5">
        <w:rPr>
          <w:rFonts w:ascii="Sylfaen" w:hAnsi="Sylfaen"/>
          <w:bCs/>
          <w:sz w:val="24"/>
          <w:szCs w:val="24"/>
          <w:lang w:val="ka-GE"/>
        </w:rPr>
        <w:t>მხოლოდ</w:t>
      </w:r>
      <w:r w:rsidR="00EF433B" w:rsidRPr="002870C5">
        <w:rPr>
          <w:rFonts w:ascii="Sylfaen" w:hAnsi="Sylfaen"/>
          <w:bCs/>
          <w:sz w:val="24"/>
          <w:szCs w:val="24"/>
          <w:lang w:val="ka-GE"/>
        </w:rPr>
        <w:t xml:space="preserve"> შესაბამისი</w:t>
      </w:r>
      <w:r w:rsidRPr="002870C5">
        <w:rPr>
          <w:rFonts w:ascii="Sylfaen" w:hAnsi="Sylfaen"/>
          <w:bCs/>
          <w:sz w:val="24"/>
          <w:szCs w:val="24"/>
          <w:lang w:val="ka-GE"/>
        </w:rPr>
        <w:t>,</w:t>
      </w:r>
      <w:r w:rsidR="00EF433B" w:rsidRPr="002870C5">
        <w:rPr>
          <w:rFonts w:ascii="Sylfaen" w:hAnsi="Sylfaen"/>
          <w:bCs/>
          <w:sz w:val="24"/>
          <w:szCs w:val="24"/>
          <w:lang w:val="ka-GE"/>
        </w:rPr>
        <w:t xml:space="preserve"> დასაბუთებული სასარჩელო მოთხოვნის ფარგლებში. მოცემულ შემთხვევაში, მოსარჩელ</w:t>
      </w:r>
      <w:r w:rsidR="00640DFC" w:rsidRPr="002870C5">
        <w:rPr>
          <w:rFonts w:ascii="Sylfaen" w:hAnsi="Sylfaen"/>
          <w:bCs/>
          <w:sz w:val="24"/>
          <w:szCs w:val="24"/>
          <w:lang w:val="ka-GE"/>
        </w:rPr>
        <w:t>ეებ</w:t>
      </w:r>
      <w:r w:rsidR="00EF433B" w:rsidRPr="002870C5">
        <w:rPr>
          <w:rFonts w:ascii="Sylfaen" w:hAnsi="Sylfaen"/>
          <w:bCs/>
          <w:sz w:val="24"/>
          <w:szCs w:val="24"/>
          <w:lang w:val="ka-GE"/>
        </w:rPr>
        <w:t>ის არგუმენტაცია უკავშირდება წმინდად სასჯელის პროპორციულობ</w:t>
      </w:r>
      <w:r w:rsidRPr="002870C5">
        <w:rPr>
          <w:rFonts w:ascii="Sylfaen" w:hAnsi="Sylfaen"/>
          <w:bCs/>
          <w:sz w:val="24"/>
          <w:szCs w:val="24"/>
          <w:lang w:val="ka-GE"/>
        </w:rPr>
        <w:t>ის საკითხს</w:t>
      </w:r>
      <w:r w:rsidR="00EF433B" w:rsidRPr="002870C5">
        <w:rPr>
          <w:rFonts w:ascii="Sylfaen" w:hAnsi="Sylfaen"/>
          <w:bCs/>
          <w:sz w:val="24"/>
          <w:szCs w:val="24"/>
          <w:lang w:val="ka-GE"/>
        </w:rPr>
        <w:t>, დაწესებული ადმინისტრაციული სახდელებისა და სისხლის</w:t>
      </w:r>
      <w:r w:rsidR="00414ED4" w:rsidRPr="002870C5">
        <w:rPr>
          <w:rFonts w:ascii="Sylfaen" w:hAnsi="Sylfaen"/>
          <w:bCs/>
          <w:sz w:val="24"/>
          <w:szCs w:val="24"/>
          <w:lang w:val="ka-GE"/>
        </w:rPr>
        <w:t>ს</w:t>
      </w:r>
      <w:r w:rsidR="00EF433B" w:rsidRPr="002870C5">
        <w:rPr>
          <w:rFonts w:ascii="Sylfaen" w:hAnsi="Sylfaen"/>
          <w:bCs/>
          <w:sz w:val="24"/>
          <w:szCs w:val="24"/>
          <w:lang w:val="ka-GE"/>
        </w:rPr>
        <w:t>ამართლებრივი სასჯელის მძიმე ხასიათს და უფრო მსუბუქი სასჯელების გათვალისწინებ</w:t>
      </w:r>
      <w:r w:rsidRPr="002870C5">
        <w:rPr>
          <w:rFonts w:ascii="Sylfaen" w:hAnsi="Sylfaen"/>
          <w:bCs/>
          <w:sz w:val="24"/>
          <w:szCs w:val="24"/>
          <w:lang w:val="ka-GE"/>
        </w:rPr>
        <w:t>ის შესაძლებლობას</w:t>
      </w:r>
      <w:r w:rsidR="00EF433B" w:rsidRPr="002870C5">
        <w:rPr>
          <w:rFonts w:ascii="Sylfaen" w:hAnsi="Sylfaen"/>
          <w:bCs/>
          <w:sz w:val="24"/>
          <w:szCs w:val="24"/>
          <w:lang w:val="ka-GE"/>
        </w:rPr>
        <w:t xml:space="preserve">. </w:t>
      </w:r>
      <w:bookmarkStart w:id="14" w:name="_Hlk230270078"/>
      <w:r w:rsidR="001E7558" w:rsidRPr="002870C5">
        <w:rPr>
          <w:rFonts w:ascii="Sylfaen" w:hAnsi="Sylfaen"/>
          <w:bCs/>
          <w:sz w:val="24"/>
          <w:szCs w:val="24"/>
          <w:lang w:val="ka-GE"/>
        </w:rPr>
        <w:t>მოსარჩელე მხარეს, სანქციის პროპორციულობის</w:t>
      </w:r>
      <w:r w:rsidR="004530FD" w:rsidRPr="002870C5">
        <w:rPr>
          <w:rFonts w:ascii="Sylfaen" w:hAnsi="Sylfaen"/>
          <w:bCs/>
          <w:sz w:val="24"/>
          <w:szCs w:val="24"/>
          <w:lang w:val="ka-GE"/>
        </w:rPr>
        <w:t xml:space="preserve"> </w:t>
      </w:r>
      <w:r w:rsidR="001E7558" w:rsidRPr="002870C5">
        <w:rPr>
          <w:rFonts w:ascii="Sylfaen" w:hAnsi="Sylfaen"/>
          <w:bCs/>
          <w:sz w:val="24"/>
          <w:szCs w:val="24"/>
          <w:lang w:val="ka-GE"/>
        </w:rPr>
        <w:t xml:space="preserve">მიღმა, არ წარმოუდგენია </w:t>
      </w:r>
      <w:r w:rsidR="004B1D0E" w:rsidRPr="002870C5">
        <w:rPr>
          <w:rFonts w:ascii="Sylfaen" w:hAnsi="Sylfaen"/>
          <w:bCs/>
          <w:sz w:val="24"/>
          <w:szCs w:val="24"/>
          <w:lang w:val="ka-GE"/>
        </w:rPr>
        <w:t>სხვა</w:t>
      </w:r>
      <w:r w:rsidR="001E7558" w:rsidRPr="002870C5">
        <w:rPr>
          <w:rFonts w:ascii="Sylfaen" w:hAnsi="Sylfaen"/>
          <w:bCs/>
          <w:sz w:val="24"/>
          <w:szCs w:val="24"/>
          <w:lang w:val="ka-GE"/>
        </w:rPr>
        <w:t xml:space="preserve"> არგუმენტაცია, რომელიც მიემართება ისეთ საკით</w:t>
      </w:r>
      <w:r w:rsidR="00856902" w:rsidRPr="002870C5">
        <w:rPr>
          <w:rFonts w:ascii="Sylfaen" w:hAnsi="Sylfaen"/>
          <w:bCs/>
          <w:sz w:val="24"/>
          <w:szCs w:val="24"/>
          <w:lang w:val="ka-GE"/>
        </w:rPr>
        <w:t>ხ</w:t>
      </w:r>
      <w:r w:rsidR="001E7558" w:rsidRPr="002870C5">
        <w:rPr>
          <w:rFonts w:ascii="Sylfaen" w:hAnsi="Sylfaen"/>
          <w:bCs/>
          <w:sz w:val="24"/>
          <w:szCs w:val="24"/>
          <w:lang w:val="ka-GE"/>
        </w:rPr>
        <w:t>ებს, რ</w:t>
      </w:r>
      <w:r w:rsidR="00306494" w:rsidRPr="002870C5">
        <w:rPr>
          <w:rFonts w:ascii="Sylfaen" w:hAnsi="Sylfaen"/>
          <w:bCs/>
          <w:sz w:val="24"/>
          <w:szCs w:val="24"/>
          <w:lang w:val="ka-GE"/>
        </w:rPr>
        <w:t>აც</w:t>
      </w:r>
      <w:r w:rsidR="001E7558" w:rsidRPr="002870C5">
        <w:rPr>
          <w:rFonts w:ascii="Sylfaen" w:hAnsi="Sylfaen"/>
          <w:bCs/>
          <w:sz w:val="24"/>
          <w:szCs w:val="24"/>
          <w:lang w:val="ka-GE"/>
        </w:rPr>
        <w:t xml:space="preserve"> არ ექცევა საქართველოს კონსტიტუციის მე-9 მუხლის მე-2 პუნქტით დაცულ სფეროში და, შესაბამისად, დამოუკიდებლად, საჭიროებს შეფასებას საქართველოს კონსტიტუციის მე-9 მუხლის პირველი პუნქტით გარანტირებულ ღირსების ხელშეუვალობ</w:t>
      </w:r>
      <w:r w:rsidR="00042258" w:rsidRPr="002870C5">
        <w:rPr>
          <w:rFonts w:ascii="Sylfaen" w:hAnsi="Sylfaen"/>
          <w:bCs/>
          <w:sz w:val="24"/>
          <w:szCs w:val="24"/>
          <w:lang w:val="ka-GE"/>
        </w:rPr>
        <w:t>ა</w:t>
      </w:r>
      <w:r w:rsidR="001E7558" w:rsidRPr="002870C5">
        <w:rPr>
          <w:rFonts w:ascii="Sylfaen" w:hAnsi="Sylfaen"/>
          <w:bCs/>
          <w:sz w:val="24"/>
          <w:szCs w:val="24"/>
          <w:lang w:val="ka-GE"/>
        </w:rPr>
        <w:t>ს</w:t>
      </w:r>
      <w:r w:rsidR="00042258" w:rsidRPr="002870C5">
        <w:rPr>
          <w:rFonts w:ascii="Sylfaen" w:hAnsi="Sylfaen"/>
          <w:bCs/>
          <w:sz w:val="24"/>
          <w:szCs w:val="24"/>
          <w:lang w:val="ka-GE"/>
        </w:rPr>
        <w:t>თან მიმართებით.</w:t>
      </w:r>
      <w:bookmarkEnd w:id="14"/>
    </w:p>
    <w:p w14:paraId="232FA58C" w14:textId="2AB3F64D" w:rsidR="0027545B" w:rsidRPr="002870C5" w:rsidRDefault="00EF433B" w:rsidP="00177993">
      <w:pPr>
        <w:pStyle w:val="ListParagraph"/>
        <w:numPr>
          <w:ilvl w:val="0"/>
          <w:numId w:val="5"/>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sz w:val="24"/>
          <w:szCs w:val="24"/>
          <w:lang w:val="ka-GE"/>
        </w:rPr>
        <w:t xml:space="preserve">იმავდროულად, </w:t>
      </w:r>
      <w:r w:rsidR="0003026F" w:rsidRPr="002870C5">
        <w:rPr>
          <w:rFonts w:ascii="Sylfaen" w:hAnsi="Sylfaen"/>
          <w:bCs/>
          <w:sz w:val="24"/>
          <w:szCs w:val="24"/>
          <w:lang w:val="ka-GE"/>
        </w:rPr>
        <w:t>სადავო ნორმების საფუძველზე</w:t>
      </w:r>
      <w:r w:rsidR="00CB4C39" w:rsidRPr="002870C5">
        <w:rPr>
          <w:rFonts w:ascii="Sylfaen" w:hAnsi="Sylfaen"/>
          <w:bCs/>
          <w:sz w:val="24"/>
          <w:szCs w:val="24"/>
          <w:lang w:val="ka-GE"/>
        </w:rPr>
        <w:t>,</w:t>
      </w:r>
      <w:r w:rsidR="0003026F" w:rsidRPr="002870C5">
        <w:rPr>
          <w:rFonts w:ascii="Sylfaen" w:hAnsi="Sylfaen"/>
          <w:bCs/>
          <w:sz w:val="24"/>
          <w:szCs w:val="24"/>
          <w:lang w:val="ka-GE"/>
        </w:rPr>
        <w:t xml:space="preserve"> </w:t>
      </w:r>
      <w:r w:rsidRPr="002870C5">
        <w:rPr>
          <w:rFonts w:ascii="Sylfaen" w:hAnsi="Sylfaen"/>
          <w:bCs/>
          <w:sz w:val="24"/>
          <w:szCs w:val="24"/>
          <w:lang w:val="ka-GE"/>
        </w:rPr>
        <w:t xml:space="preserve">ღირსების </w:t>
      </w:r>
      <w:r w:rsidR="00CB4C39" w:rsidRPr="002870C5">
        <w:rPr>
          <w:rFonts w:ascii="Sylfaen" w:hAnsi="Sylfaen"/>
          <w:bCs/>
          <w:sz w:val="24"/>
          <w:szCs w:val="24"/>
          <w:lang w:val="ka-GE"/>
        </w:rPr>
        <w:t xml:space="preserve">ხელშეუვალობის </w:t>
      </w:r>
      <w:r w:rsidRPr="002870C5">
        <w:rPr>
          <w:rFonts w:ascii="Sylfaen" w:hAnsi="Sylfaen"/>
          <w:bCs/>
          <w:sz w:val="24"/>
          <w:szCs w:val="24"/>
          <w:lang w:val="ka-GE"/>
        </w:rPr>
        <w:t>დარღვევასთან მიმართები</w:t>
      </w:r>
      <w:r w:rsidR="00CB4C39" w:rsidRPr="002870C5">
        <w:rPr>
          <w:rFonts w:ascii="Sylfaen" w:hAnsi="Sylfaen"/>
          <w:bCs/>
          <w:sz w:val="24"/>
          <w:szCs w:val="24"/>
          <w:lang w:val="ka-GE"/>
        </w:rPr>
        <w:t>ს</w:t>
      </w:r>
      <w:r w:rsidRPr="002870C5">
        <w:rPr>
          <w:rFonts w:ascii="Sylfaen" w:hAnsi="Sylfaen"/>
          <w:bCs/>
          <w:sz w:val="24"/>
          <w:szCs w:val="24"/>
          <w:lang w:val="ka-GE"/>
        </w:rPr>
        <w:t xml:space="preserve"> სამტკიცებლად არ შ</w:t>
      </w:r>
      <w:r w:rsidR="00887612" w:rsidRPr="002870C5">
        <w:rPr>
          <w:rFonts w:ascii="Sylfaen" w:hAnsi="Sylfaen"/>
          <w:bCs/>
          <w:sz w:val="24"/>
          <w:szCs w:val="24"/>
          <w:lang w:val="ka-GE"/>
        </w:rPr>
        <w:t>ეი</w:t>
      </w:r>
      <w:r w:rsidRPr="002870C5">
        <w:rPr>
          <w:rFonts w:ascii="Sylfaen" w:hAnsi="Sylfaen"/>
          <w:bCs/>
          <w:sz w:val="24"/>
          <w:szCs w:val="24"/>
          <w:lang w:val="ka-GE"/>
        </w:rPr>
        <w:t xml:space="preserve">ძლება გამოდგეს მოსარჩელე მხარის არგუმენტაცია, რომ ზოგადად ღირსების შემლახველია სადავო </w:t>
      </w:r>
      <w:r w:rsidRPr="002870C5">
        <w:rPr>
          <w:rFonts w:ascii="Sylfaen" w:hAnsi="Sylfaen"/>
          <w:bCs/>
          <w:color w:val="000000"/>
          <w:sz w:val="24"/>
          <w:szCs w:val="24"/>
          <w:shd w:val="clear" w:color="auto" w:fill="FFFFFF"/>
          <w:lang w:val="ka-GE"/>
        </w:rPr>
        <w:t>ქმედებების კრიმინალიზება და სისხლის</w:t>
      </w:r>
      <w:r w:rsidR="00414ED4" w:rsidRPr="002870C5">
        <w:rPr>
          <w:rFonts w:ascii="Sylfaen" w:hAnsi="Sylfaen"/>
          <w:bCs/>
          <w:color w:val="000000"/>
          <w:sz w:val="24"/>
          <w:szCs w:val="24"/>
          <w:shd w:val="clear" w:color="auto" w:fill="FFFFFF"/>
          <w:lang w:val="ka-GE"/>
        </w:rPr>
        <w:t>ს</w:t>
      </w:r>
      <w:r w:rsidRPr="002870C5">
        <w:rPr>
          <w:rFonts w:ascii="Sylfaen" w:hAnsi="Sylfaen"/>
          <w:bCs/>
          <w:color w:val="000000"/>
          <w:sz w:val="24"/>
          <w:szCs w:val="24"/>
          <w:shd w:val="clear" w:color="auto" w:fill="FFFFFF"/>
          <w:lang w:val="ka-GE"/>
        </w:rPr>
        <w:t>ამართლებრივი წესით დასჯადად გამოცხადება.</w:t>
      </w:r>
      <w:r w:rsidR="0027545B" w:rsidRPr="002870C5">
        <w:rPr>
          <w:rFonts w:ascii="Sylfaen" w:hAnsi="Sylfaen"/>
          <w:bCs/>
          <w:color w:val="000000"/>
          <w:sz w:val="24"/>
          <w:szCs w:val="24"/>
          <w:shd w:val="clear" w:color="auto" w:fill="FFFFFF"/>
          <w:lang w:val="ka-GE"/>
        </w:rPr>
        <w:t xml:space="preserve"> </w:t>
      </w:r>
      <w:bookmarkStart w:id="15" w:name="_Hlk235633620"/>
      <w:r w:rsidR="0027545B" w:rsidRPr="002870C5">
        <w:rPr>
          <w:rFonts w:ascii="Sylfaen" w:hAnsi="Sylfaen"/>
          <w:bCs/>
          <w:sz w:val="24"/>
          <w:szCs w:val="24"/>
          <w:lang w:val="ka-GE"/>
        </w:rPr>
        <w:t>საქართველოს კონსტიტუციის მე-9 მუხლის მიზანი</w:t>
      </w:r>
      <w:r w:rsidR="00894B4C" w:rsidRPr="002870C5">
        <w:rPr>
          <w:rFonts w:ascii="Sylfaen" w:hAnsi="Sylfaen"/>
          <w:bCs/>
          <w:sz w:val="24"/>
          <w:szCs w:val="24"/>
          <w:lang w:val="ka-GE"/>
        </w:rPr>
        <w:t>ა</w:t>
      </w:r>
      <w:r w:rsidR="0027545B" w:rsidRPr="002870C5">
        <w:rPr>
          <w:rFonts w:ascii="Sylfaen" w:hAnsi="Sylfaen"/>
          <w:bCs/>
          <w:sz w:val="24"/>
          <w:szCs w:val="24"/>
          <w:lang w:val="ka-GE"/>
        </w:rPr>
        <w:t xml:space="preserve"> </w:t>
      </w:r>
      <w:r w:rsidR="00894B4C" w:rsidRPr="002870C5">
        <w:rPr>
          <w:rFonts w:ascii="Sylfaen" w:hAnsi="Sylfaen"/>
          <w:bCs/>
          <w:sz w:val="24"/>
          <w:szCs w:val="24"/>
          <w:lang w:val="ka-GE"/>
        </w:rPr>
        <w:t>დაიცვას პირი</w:t>
      </w:r>
      <w:r w:rsidR="0027545B" w:rsidRPr="002870C5">
        <w:rPr>
          <w:rFonts w:ascii="Sylfaen" w:hAnsi="Sylfaen"/>
          <w:bCs/>
          <w:sz w:val="24"/>
          <w:szCs w:val="24"/>
          <w:lang w:val="ka-GE"/>
        </w:rPr>
        <w:t xml:space="preserve"> სახელმწიფოს მხრიდან არასათანადო ზემოქმედებისაგან. იგი არ ზღუდავს სახელმწიფოს უფლებამოსილებას, სისხლისსამართლებრივი პოლიტიკის ფარგლებში თავად განსაზღვროს ქმედების სამართლებრივი ბუნება და მოაწესრიგოს იგი შესაბამისი საკანონმდებლო აქტებით</w:t>
      </w:r>
      <w:bookmarkEnd w:id="15"/>
      <w:r w:rsidR="00353EA3" w:rsidRPr="002870C5">
        <w:rPr>
          <w:rFonts w:ascii="Sylfaen" w:hAnsi="Sylfaen"/>
          <w:bCs/>
          <w:sz w:val="24"/>
          <w:szCs w:val="24"/>
          <w:lang w:val="ka-GE"/>
        </w:rPr>
        <w:t xml:space="preserve"> </w:t>
      </w:r>
      <w:r w:rsidR="00A83F41" w:rsidRPr="002870C5">
        <w:rPr>
          <w:rFonts w:ascii="Sylfaen" w:hAnsi="Sylfaen"/>
          <w:bCs/>
          <w:color w:val="000000"/>
          <w:sz w:val="24"/>
          <w:szCs w:val="24"/>
          <w:shd w:val="clear" w:color="auto" w:fill="FFFFFF"/>
          <w:lang w:val="ka-GE"/>
        </w:rPr>
        <w:t>(</w:t>
      </w:r>
      <w:r w:rsidR="00640DFC" w:rsidRPr="002870C5">
        <w:rPr>
          <w:rFonts w:ascii="Sylfaen" w:hAnsi="Sylfaen"/>
          <w:bCs/>
          <w:color w:val="000000"/>
          <w:sz w:val="24"/>
          <w:szCs w:val="24"/>
          <w:shd w:val="clear" w:color="auto" w:fill="FFFFFF"/>
          <w:lang w:val="ka-GE"/>
        </w:rPr>
        <w:t xml:space="preserve">იხ., </w:t>
      </w:r>
      <w:r w:rsidR="00A83F41" w:rsidRPr="002870C5">
        <w:rPr>
          <w:rFonts w:ascii="Sylfaen" w:hAnsi="Sylfaen"/>
          <w:bCs/>
          <w:color w:val="000000"/>
          <w:sz w:val="24"/>
          <w:szCs w:val="24"/>
          <w:shd w:val="clear" w:color="auto" w:fill="FFFFFF"/>
          <w:lang w:val="ka-GE"/>
        </w:rPr>
        <w:t>საქართველოს საკონსტიტუციო სასამართლოს 2016 წლის 22 დეკემბრის №1/22/770 საოქმო ჩანაწერი საქმეზე „საქართველოს სახალხო დამცველი საქართველოს პარლამენტის წინააღმდეგ, II-5).</w:t>
      </w:r>
      <w:bookmarkEnd w:id="13"/>
    </w:p>
    <w:p w14:paraId="1E8DA8D6" w14:textId="4FCAD5EE" w:rsidR="00357DEC" w:rsidRPr="002870C5" w:rsidRDefault="0003026F" w:rsidP="008C0AF5">
      <w:pPr>
        <w:pStyle w:val="ListParagraph"/>
        <w:numPr>
          <w:ilvl w:val="0"/>
          <w:numId w:val="5"/>
        </w:numPr>
        <w:spacing w:after="100" w:afterAutospacing="1"/>
        <w:ind w:left="0" w:firstLine="284"/>
        <w:contextualSpacing w:val="0"/>
        <w:jc w:val="both"/>
        <w:rPr>
          <w:rFonts w:ascii="Sylfaen" w:hAnsi="Sylfaen"/>
          <w:bCs/>
          <w:color w:val="000000"/>
          <w:sz w:val="24"/>
          <w:szCs w:val="24"/>
          <w:shd w:val="clear" w:color="auto" w:fill="FFFFFF"/>
          <w:lang w:val="ka-GE"/>
        </w:rPr>
      </w:pPr>
      <w:r w:rsidRPr="002870C5">
        <w:rPr>
          <w:rFonts w:ascii="Sylfaen" w:eastAsia="Calibri" w:hAnsi="Sylfaen"/>
          <w:bCs/>
          <w:sz w:val="24"/>
          <w:szCs w:val="24"/>
          <w:lang w:val="ka-GE"/>
        </w:rPr>
        <w:t xml:space="preserve">ყოველივე ზემოაღნიშნულიდან გამომდინარე, </w:t>
      </w:r>
      <w:r w:rsidRPr="002870C5">
        <w:rPr>
          <w:rFonts w:ascii="Sylfaen" w:hAnsi="Sylfaen" w:cs="Sylfaen"/>
          <w:bCs/>
          <w:sz w:val="24"/>
          <w:szCs w:val="24"/>
          <w:lang w:val="ka-GE"/>
        </w:rPr>
        <w:t>საქართველოს</w:t>
      </w:r>
      <w:r w:rsidRPr="002870C5">
        <w:rPr>
          <w:rFonts w:ascii="Sylfaen" w:hAnsi="Sylfaen"/>
          <w:bCs/>
          <w:sz w:val="24"/>
          <w:szCs w:val="24"/>
          <w:lang w:val="ka-GE"/>
        </w:rPr>
        <w:t xml:space="preserve"> </w:t>
      </w:r>
      <w:r w:rsidRPr="002870C5">
        <w:rPr>
          <w:rFonts w:ascii="Sylfaen" w:hAnsi="Sylfaen" w:cs="Sylfaen"/>
          <w:bCs/>
          <w:sz w:val="24"/>
          <w:szCs w:val="24"/>
          <w:lang w:val="ka-GE"/>
        </w:rPr>
        <w:t>საკონსტიტუციო</w:t>
      </w:r>
      <w:r w:rsidRPr="002870C5">
        <w:rPr>
          <w:rFonts w:ascii="Sylfaen" w:hAnsi="Sylfaen"/>
          <w:bCs/>
          <w:sz w:val="24"/>
          <w:szCs w:val="24"/>
          <w:lang w:val="ka-GE"/>
        </w:rPr>
        <w:t xml:space="preserve"> </w:t>
      </w:r>
      <w:r w:rsidRPr="002870C5">
        <w:rPr>
          <w:rFonts w:ascii="Sylfaen" w:hAnsi="Sylfaen" w:cs="Sylfaen"/>
          <w:bCs/>
          <w:sz w:val="24"/>
          <w:szCs w:val="24"/>
          <w:lang w:val="ka-GE"/>
        </w:rPr>
        <w:t>სასამართლო</w:t>
      </w:r>
      <w:r w:rsidRPr="002870C5">
        <w:rPr>
          <w:rFonts w:ascii="Sylfaen" w:hAnsi="Sylfaen"/>
          <w:bCs/>
          <w:sz w:val="24"/>
          <w:szCs w:val="24"/>
          <w:lang w:val="ka-GE"/>
        </w:rPr>
        <w:t xml:space="preserve"> </w:t>
      </w:r>
      <w:r w:rsidRPr="002870C5">
        <w:rPr>
          <w:rFonts w:ascii="Sylfaen" w:hAnsi="Sylfaen" w:cs="Sylfaen"/>
          <w:bCs/>
          <w:sz w:val="24"/>
          <w:szCs w:val="24"/>
          <w:lang w:val="ka-GE"/>
        </w:rPr>
        <w:t xml:space="preserve">მიიჩნევს, </w:t>
      </w:r>
      <w:r w:rsidRPr="002870C5">
        <w:rPr>
          <w:rFonts w:ascii="Sylfaen" w:hAnsi="Sylfaen"/>
          <w:bCs/>
          <w:color w:val="000000"/>
          <w:sz w:val="24"/>
          <w:szCs w:val="24"/>
          <w:shd w:val="clear" w:color="auto" w:fill="FFFFFF"/>
          <w:lang w:val="ka-GE"/>
        </w:rPr>
        <w:t xml:space="preserve">რომ №1918 კონსტიტუციური სარჩელი, სასარჩელო მოთხოვნის იმ ნაწილში, რომელიც შეეხება </w:t>
      </w:r>
      <w:r w:rsidRPr="002870C5">
        <w:rPr>
          <w:rFonts w:ascii="Sylfaen" w:hAnsi="Sylfaen"/>
          <w:bCs/>
          <w:sz w:val="24"/>
          <w:szCs w:val="24"/>
          <w:lang w:val="ka-GE"/>
        </w:rPr>
        <w:t>საქართველოს ადმინისტრაციულ სამართალდარღვევათა კოდექსის 174</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მე-5 ნაწილის (2025 წლის 16 ოქტომბრამდე მოქმედი რედაქცია) </w:t>
      </w:r>
      <w:r w:rsidR="00DC545D" w:rsidRPr="002870C5">
        <w:rPr>
          <w:rFonts w:ascii="Sylfaen" w:hAnsi="Sylfaen"/>
          <w:bCs/>
          <w:sz w:val="24"/>
          <w:szCs w:val="24"/>
          <w:lang w:val="ka-GE"/>
        </w:rPr>
        <w:t>სიტყვების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00DC545D" w:rsidRPr="002870C5">
        <w:rPr>
          <w:rFonts w:ascii="Times New Roman" w:hAnsi="Times New Roman"/>
          <w:bCs/>
          <w:sz w:val="24"/>
          <w:szCs w:val="24"/>
          <w:lang w:val="ka-GE"/>
        </w:rPr>
        <w:t>​</w:t>
      </w:r>
      <w:r w:rsidR="00DC545D" w:rsidRPr="002870C5">
        <w:rPr>
          <w:rFonts w:ascii="Sylfaen" w:hAnsi="Sylfaen"/>
          <w:bCs/>
          <w:sz w:val="24"/>
          <w:szCs w:val="24"/>
          <w:vertAlign w:val="superscript"/>
          <w:lang w:val="ka-GE"/>
        </w:rPr>
        <w:t>1</w:t>
      </w:r>
      <w:r w:rsidR="00DC545D" w:rsidRPr="002870C5">
        <w:rPr>
          <w:rFonts w:ascii="Sylfaen" w:hAnsi="Sylfaen"/>
          <w:bCs/>
          <w:sz w:val="24"/>
          <w:szCs w:val="24"/>
          <w:lang w:val="ka-GE"/>
        </w:rPr>
        <w:t>“ და „ა</w:t>
      </w:r>
      <w:r w:rsidR="00DC545D" w:rsidRPr="002870C5">
        <w:rPr>
          <w:rFonts w:ascii="Times New Roman" w:hAnsi="Times New Roman"/>
          <w:bCs/>
          <w:sz w:val="24"/>
          <w:szCs w:val="24"/>
          <w:lang w:val="ka-GE"/>
        </w:rPr>
        <w:t>​</w:t>
      </w:r>
      <w:r w:rsidR="00DC545D" w:rsidRPr="002870C5">
        <w:rPr>
          <w:rFonts w:ascii="Sylfaen" w:hAnsi="Sylfaen"/>
          <w:bCs/>
          <w:sz w:val="24"/>
          <w:szCs w:val="24"/>
          <w:vertAlign w:val="superscript"/>
          <w:lang w:val="ka-GE"/>
        </w:rPr>
        <w:t>2</w:t>
      </w:r>
      <w:r w:rsidR="00DC545D" w:rsidRPr="002870C5">
        <w:rPr>
          <w:rFonts w:ascii="Sylfaen" w:hAnsi="Sylfaen"/>
          <w:bCs/>
          <w:sz w:val="24"/>
          <w:szCs w:val="24"/>
          <w:lang w:val="ka-GE"/>
        </w:rPr>
        <w:t>“ ქვეპუნქტებისა) და 11</w:t>
      </w:r>
      <w:r w:rsidR="00DC545D" w:rsidRPr="002870C5">
        <w:rPr>
          <w:rFonts w:ascii="Times New Roman" w:hAnsi="Times New Roman"/>
          <w:bCs/>
          <w:sz w:val="24"/>
          <w:szCs w:val="24"/>
          <w:lang w:val="ka-GE"/>
        </w:rPr>
        <w:t>​​​</w:t>
      </w:r>
      <w:r w:rsidR="00DC545D" w:rsidRPr="002870C5">
        <w:rPr>
          <w:rFonts w:ascii="Sylfaen" w:hAnsi="Sylfaen"/>
          <w:bCs/>
          <w:sz w:val="24"/>
          <w:szCs w:val="24"/>
          <w:vertAlign w:val="superscript"/>
          <w:lang w:val="ka-GE"/>
        </w:rPr>
        <w:t>1</w:t>
      </w:r>
      <w:r w:rsidR="00DC545D" w:rsidRPr="002870C5">
        <w:rPr>
          <w:rFonts w:ascii="Sylfaen" w:hAnsi="Sylfaen"/>
          <w:bCs/>
          <w:sz w:val="24"/>
          <w:szCs w:val="24"/>
          <w:lang w:val="ka-GE"/>
        </w:rPr>
        <w:t xml:space="preserve"> მუხლით გათვალისწინებული ნორმების დარღვევა </w:t>
      </w:r>
      <w:r w:rsidR="002612AE" w:rsidRPr="002870C5">
        <w:rPr>
          <w:rFonts w:ascii="Sylfaen" w:hAnsi="Sylfaen"/>
          <w:bCs/>
          <w:sz w:val="24"/>
          <w:szCs w:val="24"/>
          <w:lang w:val="ka-GE"/>
        </w:rPr>
        <w:t xml:space="preserve">− </w:t>
      </w:r>
      <w:r w:rsidR="00DC545D" w:rsidRPr="002870C5">
        <w:rPr>
          <w:rFonts w:ascii="Sylfaen" w:hAnsi="Sylfaen"/>
          <w:bCs/>
          <w:sz w:val="24"/>
          <w:szCs w:val="24"/>
          <w:lang w:val="ka-GE"/>
        </w:rPr>
        <w:t xml:space="preserve">გამოიწვევს სამართალდამრღვევის დაჯარიმებას 5 000 ლარის ოდენობით ან ადმინისტრაციულ პატიმრობას 15 დღემდე ვადით ...“ </w:t>
      </w:r>
      <w:r w:rsidRPr="002870C5">
        <w:rPr>
          <w:rFonts w:ascii="Sylfaen" w:hAnsi="Sylfaen"/>
          <w:bCs/>
          <w:sz w:val="24"/>
          <w:szCs w:val="24"/>
          <w:lang w:val="ka-GE"/>
        </w:rPr>
        <w:t>და მე-10 ნაწილის სიტყვების „„შეკრებებისა და მანიფესტაციების შესახებ“ საქართველოს კანონის მე-11 მუხლის მე-2 პუნქტის „ა</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2</w:t>
      </w:r>
      <w:r w:rsidRPr="002870C5">
        <w:rPr>
          <w:rFonts w:ascii="Sylfaen" w:hAnsi="Sylfaen"/>
          <w:bCs/>
          <w:sz w:val="24"/>
          <w:szCs w:val="24"/>
          <w:lang w:val="ka-GE"/>
        </w:rPr>
        <w:t>“, „გ“, „ე“ და „ვ“ ქვეპუნქტებითა და 11</w:t>
      </w:r>
      <w:r w:rsidRPr="002870C5">
        <w:rPr>
          <w:rFonts w:ascii="Times New Roman" w:hAnsi="Times New Roman"/>
          <w:bCs/>
          <w:sz w:val="24"/>
          <w:szCs w:val="24"/>
          <w:lang w:val="ka-GE"/>
        </w:rPr>
        <w:t>​</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მუხლით გათვალისწინებული ნორმების დარღვევა </w:t>
      </w:r>
      <w:r w:rsidR="002612AE" w:rsidRPr="002870C5">
        <w:rPr>
          <w:rFonts w:ascii="Sylfaen" w:hAnsi="Sylfaen"/>
          <w:bCs/>
          <w:sz w:val="24"/>
          <w:szCs w:val="24"/>
          <w:lang w:val="ka-GE"/>
        </w:rPr>
        <w:t xml:space="preserve">− </w:t>
      </w:r>
      <w:r w:rsidRPr="002870C5">
        <w:rPr>
          <w:rFonts w:ascii="Sylfaen" w:hAnsi="Sylfaen"/>
          <w:bCs/>
          <w:sz w:val="24"/>
          <w:szCs w:val="24"/>
          <w:lang w:val="ka-GE"/>
        </w:rPr>
        <w:t xml:space="preserve">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w:t>
      </w:r>
      <w:bookmarkStart w:id="16" w:name="_Hlk236236390"/>
      <w:r w:rsidRPr="002870C5">
        <w:rPr>
          <w:rFonts w:ascii="Sylfaen" w:hAnsi="Sylfaen"/>
          <w:bCs/>
          <w:sz w:val="24"/>
          <w:szCs w:val="24"/>
          <w:lang w:val="ka-GE"/>
        </w:rPr>
        <w:t xml:space="preserve">− </w:t>
      </w:r>
      <w:bookmarkEnd w:id="16"/>
      <w:r w:rsidRPr="002870C5">
        <w:rPr>
          <w:rFonts w:ascii="Sylfaen" w:hAnsi="Sylfaen"/>
          <w:bCs/>
          <w:sz w:val="24"/>
          <w:szCs w:val="24"/>
          <w:lang w:val="ka-GE"/>
        </w:rPr>
        <w:t xml:space="preserve">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და აგრეთვე საქართველოს სისხლის სამართლის კოდექსის 347-ე მუხლის პირველი და მე-2 ნაწილების კონსტიტუციურობას საქართველოს კონსტიტუციის მე-9 მუხლის პირველ პუნქტთან მიმართებით, დაუსაბუთებელია და </w:t>
      </w:r>
      <w:r w:rsidRPr="002870C5">
        <w:rPr>
          <w:rFonts w:ascii="Sylfaen" w:hAnsi="Sylfaen" w:cs="Sylfaen"/>
          <w:bCs/>
          <w:sz w:val="24"/>
          <w:szCs w:val="24"/>
          <w:lang w:val="ka-GE"/>
        </w:rPr>
        <w:t>არსებობს</w:t>
      </w:r>
      <w:r w:rsidRPr="002870C5">
        <w:rPr>
          <w:rFonts w:ascii="Sylfaen" w:hAnsi="Sylfaen"/>
          <w:bCs/>
          <w:sz w:val="24"/>
          <w:szCs w:val="24"/>
          <w:lang w:val="ka-GE"/>
        </w:rPr>
        <w:t xml:space="preserve"> </w:t>
      </w:r>
      <w:r w:rsidRPr="002870C5">
        <w:rPr>
          <w:rFonts w:ascii="Sylfaen" w:hAnsi="Sylfaen" w:cs="Sylfaen"/>
          <w:bCs/>
          <w:sz w:val="24"/>
          <w:szCs w:val="24"/>
          <w:lang w:val="ka-GE"/>
        </w:rPr>
        <w:t>მისი</w:t>
      </w:r>
      <w:r w:rsidRPr="002870C5">
        <w:rPr>
          <w:rFonts w:ascii="Sylfaen" w:hAnsi="Sylfaen"/>
          <w:bCs/>
          <w:sz w:val="24"/>
          <w:szCs w:val="24"/>
          <w:lang w:val="ka-GE"/>
        </w:rPr>
        <w:t xml:space="preserve"> </w:t>
      </w:r>
      <w:r w:rsidRPr="002870C5">
        <w:rPr>
          <w:rFonts w:ascii="Sylfaen" w:hAnsi="Sylfaen" w:cs="Sylfaen"/>
          <w:bCs/>
          <w:sz w:val="24"/>
          <w:szCs w:val="24"/>
          <w:lang w:val="ka-GE"/>
        </w:rPr>
        <w:t>არსებითად განსახილველად</w:t>
      </w:r>
      <w:r w:rsidRPr="002870C5">
        <w:rPr>
          <w:rFonts w:ascii="Sylfaen" w:hAnsi="Sylfaen"/>
          <w:bCs/>
          <w:sz w:val="24"/>
          <w:szCs w:val="24"/>
          <w:lang w:val="ka-GE"/>
        </w:rPr>
        <w:t xml:space="preserve"> </w:t>
      </w:r>
      <w:r w:rsidRPr="002870C5">
        <w:rPr>
          <w:rFonts w:ascii="Sylfaen" w:hAnsi="Sylfaen" w:cs="Sylfaen"/>
          <w:bCs/>
          <w:sz w:val="24"/>
          <w:szCs w:val="24"/>
          <w:lang w:val="ka-GE"/>
        </w:rPr>
        <w:t>მიღებაზე</w:t>
      </w:r>
      <w:r w:rsidRPr="002870C5">
        <w:rPr>
          <w:rFonts w:ascii="Sylfaen" w:hAnsi="Sylfaen"/>
          <w:bCs/>
          <w:sz w:val="24"/>
          <w:szCs w:val="24"/>
          <w:lang w:val="ka-GE"/>
        </w:rPr>
        <w:t xml:space="preserve"> </w:t>
      </w:r>
      <w:r w:rsidRPr="002870C5">
        <w:rPr>
          <w:rFonts w:ascii="Sylfaen" w:hAnsi="Sylfaen" w:cs="Sylfaen"/>
          <w:bCs/>
          <w:sz w:val="24"/>
          <w:szCs w:val="24"/>
          <w:lang w:val="ka-GE"/>
        </w:rPr>
        <w:t>უარის</w:t>
      </w:r>
      <w:r w:rsidRPr="002870C5">
        <w:rPr>
          <w:rFonts w:ascii="Sylfaen" w:hAnsi="Sylfaen"/>
          <w:bCs/>
          <w:sz w:val="24"/>
          <w:szCs w:val="24"/>
          <w:lang w:val="ka-GE"/>
        </w:rPr>
        <w:t xml:space="preserve"> </w:t>
      </w:r>
      <w:r w:rsidRPr="002870C5">
        <w:rPr>
          <w:rFonts w:ascii="Sylfaen" w:hAnsi="Sylfaen" w:cs="Sylfaen"/>
          <w:bCs/>
          <w:sz w:val="24"/>
          <w:szCs w:val="24"/>
          <w:lang w:val="ka-GE"/>
        </w:rPr>
        <w:t>თქმის</w:t>
      </w:r>
      <w:r w:rsidRPr="002870C5">
        <w:rPr>
          <w:rFonts w:ascii="Sylfaen" w:hAnsi="Sylfaen"/>
          <w:bCs/>
          <w:sz w:val="24"/>
          <w:szCs w:val="24"/>
          <w:lang w:val="ka-GE"/>
        </w:rPr>
        <w:t xml:space="preserve"> „</w:t>
      </w:r>
      <w:r w:rsidRPr="002870C5">
        <w:rPr>
          <w:rFonts w:ascii="Sylfaen" w:hAnsi="Sylfaen" w:cs="Sylfaen"/>
          <w:bCs/>
          <w:sz w:val="24"/>
          <w:szCs w:val="24"/>
          <w:lang w:val="ka-GE"/>
        </w:rPr>
        <w:t>საქართველოს</w:t>
      </w:r>
      <w:r w:rsidRPr="002870C5">
        <w:rPr>
          <w:rFonts w:ascii="Sylfaen" w:hAnsi="Sylfaen"/>
          <w:bCs/>
          <w:sz w:val="24"/>
          <w:szCs w:val="24"/>
          <w:lang w:val="ka-GE"/>
        </w:rPr>
        <w:t xml:space="preserve"> </w:t>
      </w:r>
      <w:r w:rsidRPr="002870C5">
        <w:rPr>
          <w:rFonts w:ascii="Sylfaen" w:hAnsi="Sylfaen" w:cs="Sylfaen"/>
          <w:bCs/>
          <w:sz w:val="24"/>
          <w:szCs w:val="24"/>
          <w:lang w:val="ka-GE"/>
        </w:rPr>
        <w:t>საკონსტიტუციო</w:t>
      </w:r>
      <w:r w:rsidRPr="002870C5">
        <w:rPr>
          <w:rFonts w:ascii="Sylfaen" w:hAnsi="Sylfaen"/>
          <w:bCs/>
          <w:sz w:val="24"/>
          <w:szCs w:val="24"/>
          <w:lang w:val="ka-GE"/>
        </w:rPr>
        <w:t xml:space="preserve"> </w:t>
      </w:r>
      <w:r w:rsidRPr="002870C5">
        <w:rPr>
          <w:rFonts w:ascii="Sylfaen" w:hAnsi="Sylfaen" w:cs="Sylfaen"/>
          <w:bCs/>
          <w:sz w:val="24"/>
          <w:szCs w:val="24"/>
          <w:lang w:val="ka-GE"/>
        </w:rPr>
        <w:t>სასამართლოს</w:t>
      </w:r>
      <w:r w:rsidRPr="002870C5">
        <w:rPr>
          <w:rFonts w:ascii="Sylfaen" w:hAnsi="Sylfaen"/>
          <w:bCs/>
          <w:sz w:val="24"/>
          <w:szCs w:val="24"/>
          <w:lang w:val="ka-GE"/>
        </w:rPr>
        <w:t xml:space="preserve"> </w:t>
      </w:r>
      <w:r w:rsidRPr="002870C5">
        <w:rPr>
          <w:rFonts w:ascii="Sylfaen" w:hAnsi="Sylfaen" w:cs="Sylfaen"/>
          <w:bCs/>
          <w:sz w:val="24"/>
          <w:szCs w:val="24"/>
          <w:lang w:val="ka-GE"/>
        </w:rPr>
        <w:t>შესახებ</w:t>
      </w:r>
      <w:r w:rsidRPr="002870C5">
        <w:rPr>
          <w:rFonts w:ascii="Sylfaen" w:hAnsi="Sylfaen"/>
          <w:bCs/>
          <w:sz w:val="24"/>
          <w:szCs w:val="24"/>
          <w:lang w:val="ka-GE"/>
        </w:rPr>
        <w:t xml:space="preserve">“ </w:t>
      </w:r>
      <w:r w:rsidRPr="002870C5">
        <w:rPr>
          <w:rFonts w:ascii="Sylfaen" w:hAnsi="Sylfaen" w:cs="Sylfaen"/>
          <w:bCs/>
          <w:sz w:val="24"/>
          <w:szCs w:val="24"/>
          <w:lang w:val="ka-GE"/>
        </w:rPr>
        <w:t>საქართველოს</w:t>
      </w:r>
      <w:r w:rsidRPr="002870C5">
        <w:rPr>
          <w:rFonts w:ascii="Sylfaen" w:hAnsi="Sylfaen"/>
          <w:bCs/>
          <w:sz w:val="24"/>
          <w:szCs w:val="24"/>
          <w:lang w:val="ka-GE"/>
        </w:rPr>
        <w:t xml:space="preserve"> </w:t>
      </w:r>
      <w:r w:rsidRPr="002870C5">
        <w:rPr>
          <w:rFonts w:ascii="Sylfaen" w:hAnsi="Sylfaen" w:cs="Sylfaen"/>
          <w:bCs/>
          <w:sz w:val="24"/>
          <w:szCs w:val="24"/>
          <w:lang w:val="ka-GE"/>
        </w:rPr>
        <w:t>ორგანული</w:t>
      </w:r>
      <w:r w:rsidRPr="002870C5">
        <w:rPr>
          <w:rFonts w:ascii="Sylfaen" w:hAnsi="Sylfaen"/>
          <w:bCs/>
          <w:sz w:val="24"/>
          <w:szCs w:val="24"/>
          <w:lang w:val="ka-GE"/>
        </w:rPr>
        <w:t xml:space="preserve"> </w:t>
      </w:r>
      <w:r w:rsidRPr="002870C5">
        <w:rPr>
          <w:rFonts w:ascii="Sylfaen" w:hAnsi="Sylfaen" w:cs="Sylfaen"/>
          <w:bCs/>
          <w:sz w:val="24"/>
          <w:szCs w:val="24"/>
          <w:lang w:val="ka-GE"/>
        </w:rPr>
        <w:t>კანონის</w:t>
      </w:r>
      <w:r w:rsidRPr="002870C5">
        <w:rPr>
          <w:rFonts w:ascii="Sylfaen" w:hAnsi="Sylfaen"/>
          <w:bCs/>
          <w:sz w:val="24"/>
          <w:szCs w:val="24"/>
          <w:lang w:val="ka-GE"/>
        </w:rPr>
        <w:t xml:space="preserve"> 31</w:t>
      </w:r>
      <w:r w:rsidRPr="002870C5">
        <w:rPr>
          <w:rFonts w:ascii="Sylfaen" w:hAnsi="Sylfaen"/>
          <w:bCs/>
          <w:sz w:val="24"/>
          <w:szCs w:val="24"/>
          <w:vertAlign w:val="superscript"/>
          <w:lang w:val="ka-GE"/>
        </w:rPr>
        <w:t xml:space="preserve">1 </w:t>
      </w:r>
      <w:r w:rsidRPr="002870C5">
        <w:rPr>
          <w:rFonts w:ascii="Sylfaen" w:hAnsi="Sylfaen" w:cs="Sylfaen"/>
          <w:bCs/>
          <w:sz w:val="24"/>
          <w:szCs w:val="24"/>
          <w:lang w:val="ka-GE"/>
        </w:rPr>
        <w:t>მუხლის</w:t>
      </w:r>
      <w:r w:rsidRPr="002870C5">
        <w:rPr>
          <w:rFonts w:ascii="Sylfaen" w:hAnsi="Sylfaen"/>
          <w:bCs/>
          <w:sz w:val="24"/>
          <w:szCs w:val="24"/>
          <w:lang w:val="ka-GE"/>
        </w:rPr>
        <w:t xml:space="preserve"> </w:t>
      </w:r>
      <w:r w:rsidRPr="002870C5">
        <w:rPr>
          <w:rFonts w:ascii="Sylfaen" w:hAnsi="Sylfaen" w:cs="Sylfaen"/>
          <w:bCs/>
          <w:sz w:val="24"/>
          <w:szCs w:val="24"/>
          <w:lang w:val="ka-GE"/>
        </w:rPr>
        <w:t>პირველი</w:t>
      </w:r>
      <w:r w:rsidRPr="002870C5">
        <w:rPr>
          <w:rFonts w:ascii="Sylfaen" w:hAnsi="Sylfaen"/>
          <w:bCs/>
          <w:sz w:val="24"/>
          <w:szCs w:val="24"/>
          <w:lang w:val="ka-GE"/>
        </w:rPr>
        <w:t xml:space="preserve"> </w:t>
      </w:r>
      <w:r w:rsidRPr="002870C5">
        <w:rPr>
          <w:rFonts w:ascii="Sylfaen" w:hAnsi="Sylfaen" w:cs="Sylfaen"/>
          <w:bCs/>
          <w:sz w:val="24"/>
          <w:szCs w:val="24"/>
          <w:lang w:val="ka-GE"/>
        </w:rPr>
        <w:t>პუნქტის</w:t>
      </w:r>
      <w:r w:rsidRPr="002870C5">
        <w:rPr>
          <w:rFonts w:ascii="Sylfaen" w:hAnsi="Sylfaen"/>
          <w:bCs/>
          <w:sz w:val="24"/>
          <w:szCs w:val="24"/>
          <w:lang w:val="ka-GE"/>
        </w:rPr>
        <w:t xml:space="preserve"> „</w:t>
      </w:r>
      <w:r w:rsidRPr="002870C5">
        <w:rPr>
          <w:rFonts w:ascii="Sylfaen" w:hAnsi="Sylfaen" w:cs="Sylfaen"/>
          <w:bCs/>
          <w:sz w:val="24"/>
          <w:szCs w:val="24"/>
          <w:lang w:val="ka-GE"/>
        </w:rPr>
        <w:t>ე</w:t>
      </w:r>
      <w:r w:rsidRPr="002870C5">
        <w:rPr>
          <w:rFonts w:ascii="Sylfaen" w:hAnsi="Sylfaen"/>
          <w:bCs/>
          <w:sz w:val="24"/>
          <w:szCs w:val="24"/>
          <w:lang w:val="ka-GE"/>
        </w:rPr>
        <w:t xml:space="preserve">“ </w:t>
      </w:r>
      <w:r w:rsidRPr="002870C5">
        <w:rPr>
          <w:rFonts w:ascii="Sylfaen" w:hAnsi="Sylfaen" w:cs="Sylfaen"/>
          <w:bCs/>
          <w:sz w:val="24"/>
          <w:szCs w:val="24"/>
          <w:lang w:val="ka-GE"/>
        </w:rPr>
        <w:t>ქვეპუნქტი</w:t>
      </w:r>
      <w:r w:rsidR="004161B5" w:rsidRPr="002870C5">
        <w:rPr>
          <w:rFonts w:ascii="Sylfaen" w:hAnsi="Sylfaen" w:cs="Sylfaen"/>
          <w:bCs/>
          <w:sz w:val="24"/>
          <w:szCs w:val="24"/>
          <w:lang w:val="ka-GE"/>
        </w:rPr>
        <w:t>თ</w:t>
      </w:r>
      <w:r w:rsidRPr="002870C5">
        <w:rPr>
          <w:rFonts w:ascii="Sylfaen" w:hAnsi="Sylfaen" w:cs="Sylfaen"/>
          <w:bCs/>
          <w:sz w:val="24"/>
          <w:szCs w:val="24"/>
          <w:lang w:val="ka-GE"/>
        </w:rPr>
        <w:t>ა</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31</w:t>
      </w:r>
      <w:r w:rsidRPr="002870C5">
        <w:rPr>
          <w:rFonts w:ascii="Sylfaen" w:hAnsi="Sylfaen"/>
          <w:bCs/>
          <w:sz w:val="24"/>
          <w:szCs w:val="24"/>
          <w:vertAlign w:val="superscript"/>
          <w:lang w:val="ka-GE"/>
        </w:rPr>
        <w:t>3</w:t>
      </w:r>
      <w:r w:rsidRPr="002870C5">
        <w:rPr>
          <w:rFonts w:ascii="Sylfaen" w:hAnsi="Sylfaen"/>
          <w:bCs/>
          <w:sz w:val="24"/>
          <w:szCs w:val="24"/>
          <w:lang w:val="ka-GE"/>
        </w:rPr>
        <w:t xml:space="preserve"> </w:t>
      </w:r>
      <w:r w:rsidRPr="002870C5">
        <w:rPr>
          <w:rFonts w:ascii="Sylfaen" w:hAnsi="Sylfaen" w:cs="Sylfaen"/>
          <w:bCs/>
          <w:sz w:val="24"/>
          <w:szCs w:val="24"/>
          <w:lang w:val="ka-GE"/>
        </w:rPr>
        <w:t>მუხლის</w:t>
      </w:r>
      <w:r w:rsidRPr="002870C5">
        <w:rPr>
          <w:rFonts w:ascii="Sylfaen" w:hAnsi="Sylfaen"/>
          <w:bCs/>
          <w:sz w:val="24"/>
          <w:szCs w:val="24"/>
          <w:lang w:val="ka-GE"/>
        </w:rPr>
        <w:t xml:space="preserve"> </w:t>
      </w:r>
      <w:r w:rsidRPr="002870C5">
        <w:rPr>
          <w:rFonts w:ascii="Sylfaen" w:hAnsi="Sylfaen" w:cs="Sylfaen"/>
          <w:bCs/>
          <w:sz w:val="24"/>
          <w:szCs w:val="24"/>
          <w:lang w:val="ka-GE"/>
        </w:rPr>
        <w:t>პირველი</w:t>
      </w:r>
      <w:r w:rsidRPr="002870C5">
        <w:rPr>
          <w:rFonts w:ascii="Sylfaen" w:hAnsi="Sylfaen"/>
          <w:bCs/>
          <w:sz w:val="24"/>
          <w:szCs w:val="24"/>
          <w:lang w:val="ka-GE"/>
        </w:rPr>
        <w:t xml:space="preserve"> </w:t>
      </w:r>
      <w:r w:rsidRPr="002870C5">
        <w:rPr>
          <w:rFonts w:ascii="Sylfaen" w:hAnsi="Sylfaen" w:cs="Sylfaen"/>
          <w:bCs/>
          <w:sz w:val="24"/>
          <w:szCs w:val="24"/>
          <w:lang w:val="ka-GE"/>
        </w:rPr>
        <w:t>პუნქტის</w:t>
      </w:r>
      <w:r w:rsidRPr="002870C5">
        <w:rPr>
          <w:rFonts w:ascii="Sylfaen" w:hAnsi="Sylfaen"/>
          <w:bCs/>
          <w:sz w:val="24"/>
          <w:szCs w:val="24"/>
          <w:lang w:val="ka-GE"/>
        </w:rPr>
        <w:t xml:space="preserve"> „</w:t>
      </w:r>
      <w:r w:rsidRPr="002870C5">
        <w:rPr>
          <w:rFonts w:ascii="Sylfaen" w:hAnsi="Sylfaen" w:cs="Sylfaen"/>
          <w:bCs/>
          <w:sz w:val="24"/>
          <w:szCs w:val="24"/>
          <w:lang w:val="ka-GE"/>
        </w:rPr>
        <w:t>ა</w:t>
      </w:r>
      <w:r w:rsidRPr="002870C5">
        <w:rPr>
          <w:rFonts w:ascii="Sylfaen" w:hAnsi="Sylfaen"/>
          <w:bCs/>
          <w:sz w:val="24"/>
          <w:szCs w:val="24"/>
          <w:lang w:val="ka-GE"/>
        </w:rPr>
        <w:t xml:space="preserve">“ </w:t>
      </w:r>
      <w:r w:rsidRPr="002870C5">
        <w:rPr>
          <w:rFonts w:ascii="Sylfaen" w:hAnsi="Sylfaen" w:cs="Sylfaen"/>
          <w:bCs/>
          <w:sz w:val="24"/>
          <w:szCs w:val="24"/>
          <w:lang w:val="ka-GE"/>
        </w:rPr>
        <w:t>ქვეპუნქტით</w:t>
      </w:r>
      <w:r w:rsidRPr="002870C5">
        <w:rPr>
          <w:rFonts w:ascii="Sylfaen" w:hAnsi="Sylfaen"/>
          <w:bCs/>
          <w:sz w:val="24"/>
          <w:szCs w:val="24"/>
          <w:lang w:val="ka-GE"/>
        </w:rPr>
        <w:t xml:space="preserve"> </w:t>
      </w:r>
      <w:r w:rsidRPr="002870C5">
        <w:rPr>
          <w:rFonts w:ascii="Sylfaen" w:hAnsi="Sylfaen" w:cs="Sylfaen"/>
          <w:bCs/>
          <w:sz w:val="24"/>
          <w:szCs w:val="24"/>
          <w:lang w:val="ka-GE"/>
        </w:rPr>
        <w:t>გათვალისწინებული</w:t>
      </w:r>
      <w:r w:rsidRPr="002870C5">
        <w:rPr>
          <w:rFonts w:ascii="Sylfaen" w:hAnsi="Sylfaen"/>
          <w:bCs/>
          <w:sz w:val="24"/>
          <w:szCs w:val="24"/>
          <w:lang w:val="ka-GE"/>
        </w:rPr>
        <w:t xml:space="preserve"> </w:t>
      </w:r>
      <w:r w:rsidRPr="002870C5">
        <w:rPr>
          <w:rFonts w:ascii="Sylfaen" w:hAnsi="Sylfaen" w:cs="Sylfaen"/>
          <w:bCs/>
          <w:sz w:val="24"/>
          <w:szCs w:val="24"/>
          <w:lang w:val="ka-GE"/>
        </w:rPr>
        <w:t>საფუძველი</w:t>
      </w:r>
      <w:r w:rsidRPr="002870C5">
        <w:rPr>
          <w:rFonts w:ascii="Sylfaen" w:hAnsi="Sylfaen"/>
          <w:bCs/>
          <w:sz w:val="24"/>
          <w:szCs w:val="24"/>
          <w:lang w:val="ka-GE"/>
        </w:rPr>
        <w:t>.</w:t>
      </w:r>
      <w:bookmarkEnd w:id="11"/>
    </w:p>
    <w:p w14:paraId="307C807F" w14:textId="163EB213" w:rsidR="00357DEC" w:rsidRPr="002870C5" w:rsidRDefault="00DA3CD4" w:rsidP="008C0AF5">
      <w:pPr>
        <w:pStyle w:val="Heading2"/>
        <w:numPr>
          <w:ilvl w:val="0"/>
          <w:numId w:val="7"/>
        </w:numPr>
        <w:spacing w:before="0" w:after="100" w:afterAutospacing="1"/>
        <w:ind w:left="0" w:firstLine="284"/>
        <w:jc w:val="both"/>
        <w:rPr>
          <w:bCs w:val="0"/>
          <w:i w:val="0"/>
          <w:iCs w:val="0"/>
          <w:sz w:val="24"/>
          <w:szCs w:val="24"/>
          <w:shd w:val="clear" w:color="auto" w:fill="FFFFFF"/>
          <w:lang w:val="ka-GE"/>
        </w:rPr>
      </w:pPr>
      <w:bookmarkStart w:id="17" w:name="_Hlk230101007"/>
      <w:r w:rsidRPr="002870C5">
        <w:rPr>
          <w:bCs w:val="0"/>
          <w:i w:val="0"/>
          <w:iCs w:val="0"/>
          <w:sz w:val="24"/>
          <w:szCs w:val="24"/>
          <w:shd w:val="clear" w:color="auto" w:fill="FFFFFF"/>
          <w:lang w:val="ka-GE"/>
        </w:rPr>
        <w:t>მისაღებობა</w:t>
      </w:r>
      <w:r w:rsidR="00357DEC" w:rsidRPr="002870C5">
        <w:rPr>
          <w:bCs w:val="0"/>
          <w:i w:val="0"/>
          <w:iCs w:val="0"/>
          <w:sz w:val="24"/>
          <w:szCs w:val="24"/>
          <w:shd w:val="clear" w:color="auto" w:fill="FFFFFF"/>
          <w:lang w:val="ka-GE"/>
        </w:rPr>
        <w:t xml:space="preserve"> საქართველოს კონსტიტუციის მე-9 მუხლის მე-2 პუნქტთან მიმართებით</w:t>
      </w:r>
    </w:p>
    <w:p w14:paraId="58951A1A" w14:textId="757CDFE1" w:rsidR="00AA2499" w:rsidRPr="002870C5" w:rsidRDefault="00CB4C39" w:rsidP="00177993">
      <w:pPr>
        <w:pStyle w:val="ListParagraph"/>
        <w:numPr>
          <w:ilvl w:val="0"/>
          <w:numId w:val="8"/>
        </w:numPr>
        <w:spacing w:after="0"/>
        <w:ind w:left="0" w:firstLine="284"/>
        <w:jc w:val="both"/>
        <w:rPr>
          <w:rFonts w:ascii="Sylfaen" w:hAnsi="Sylfaen"/>
          <w:bCs/>
          <w:color w:val="000000"/>
          <w:sz w:val="24"/>
          <w:szCs w:val="24"/>
          <w:shd w:val="clear" w:color="auto" w:fill="FFFFFF"/>
          <w:lang w:val="ka-GE"/>
        </w:rPr>
      </w:pPr>
      <w:bookmarkStart w:id="18" w:name="_Hlk224156466"/>
      <w:bookmarkEnd w:id="17"/>
      <w:r w:rsidRPr="002870C5">
        <w:rPr>
          <w:rFonts w:ascii="Sylfaen" w:hAnsi="Sylfaen"/>
          <w:bCs/>
          <w:sz w:val="24"/>
          <w:szCs w:val="24"/>
          <w:lang w:val="ka-GE"/>
        </w:rPr>
        <w:t>მოსარჩელე მხარე, ასევე სადავო ხდის, საქართველოს ადმინისტრაციულ სამართალდარღვევათა კოდექსის 174</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მე-5 ნაწილის (2025 წლის 16 ოქტომბრამდე მოქმედი რედაქცია) სიტყვების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Pr="002870C5">
        <w:rPr>
          <w:rFonts w:ascii="Times New Roman" w:hAnsi="Times New Roman"/>
          <w:bCs/>
          <w:sz w:val="24"/>
          <w:szCs w:val="24"/>
          <w:lang w:val="ka-GE"/>
        </w:rPr>
        <w:t>​</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Pr="002870C5">
        <w:rPr>
          <w:rFonts w:ascii="Sylfaen" w:hAnsi="Sylfaen"/>
          <w:bCs/>
          <w:sz w:val="24"/>
          <w:szCs w:val="24"/>
          <w:lang w:val="ka-GE"/>
        </w:rPr>
        <w:t>“, „ა</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2</w:t>
      </w:r>
      <w:r w:rsidRPr="002870C5">
        <w:rPr>
          <w:rFonts w:ascii="Sylfaen" w:hAnsi="Sylfaen"/>
          <w:bCs/>
          <w:sz w:val="24"/>
          <w:szCs w:val="24"/>
          <w:lang w:val="ka-GE"/>
        </w:rPr>
        <w:t>“ და „ზ“ ქვეპუნქტებისა) და 11</w:t>
      </w:r>
      <w:r w:rsidRPr="002870C5">
        <w:rPr>
          <w:rFonts w:ascii="Times New Roman" w:hAnsi="Times New Roman"/>
          <w:bCs/>
          <w:sz w:val="24"/>
          <w:szCs w:val="24"/>
          <w:lang w:val="ka-GE"/>
        </w:rPr>
        <w:t>​​​</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მუხლით გათვალისწინებული ნორმების დარღვევა </w:t>
      </w:r>
      <w:r w:rsidR="00AD347D">
        <w:rPr>
          <w:rFonts w:ascii="Sylfaen" w:hAnsi="Sylfaen"/>
          <w:bCs/>
          <w:sz w:val="24"/>
          <w:szCs w:val="24"/>
          <w:lang w:val="ka-GE"/>
        </w:rPr>
        <w:t>−</w:t>
      </w:r>
      <w:r w:rsidRPr="002870C5">
        <w:rPr>
          <w:rFonts w:ascii="Sylfaen" w:hAnsi="Sylfaen"/>
          <w:bCs/>
          <w:sz w:val="24"/>
          <w:szCs w:val="24"/>
          <w:lang w:val="ka-GE"/>
        </w:rPr>
        <w:t>“, ამავე მუხლის მე-10 ნაწილის სიტყვების „„შეკრებებისა და მანიფესტაციების შესახებ“ საქართველოს კანონის მე-11 მუხლის მე-2 პუნქტის „ა</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2</w:t>
      </w:r>
      <w:r w:rsidRPr="002870C5">
        <w:rPr>
          <w:rFonts w:ascii="Sylfaen" w:hAnsi="Sylfaen"/>
          <w:bCs/>
          <w:sz w:val="24"/>
          <w:szCs w:val="24"/>
          <w:lang w:val="ka-GE"/>
        </w:rPr>
        <w:t>“, „გ“, „ე“ და „ვ“ ქვეპუნქტებითა და 11</w:t>
      </w:r>
      <w:r w:rsidRPr="002870C5">
        <w:rPr>
          <w:rFonts w:ascii="Times New Roman" w:hAnsi="Times New Roman"/>
          <w:bCs/>
          <w:sz w:val="24"/>
          <w:szCs w:val="24"/>
          <w:lang w:val="ka-GE"/>
        </w:rPr>
        <w:t>​</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მუხლით გათვალისწინებული ნორმების დარღვევა </w:t>
      </w:r>
      <w:r w:rsidR="00AD347D">
        <w:rPr>
          <w:rFonts w:ascii="Sylfaen" w:hAnsi="Sylfaen"/>
          <w:bCs/>
          <w:sz w:val="24"/>
          <w:szCs w:val="24"/>
          <w:lang w:val="ka-GE"/>
        </w:rPr>
        <w:t>−</w:t>
      </w:r>
      <w:r w:rsidRPr="002870C5">
        <w:rPr>
          <w:rFonts w:ascii="Sylfaen" w:hAnsi="Sylfaen"/>
          <w:bCs/>
          <w:sz w:val="24"/>
          <w:szCs w:val="24"/>
          <w:lang w:val="ka-GE"/>
        </w:rPr>
        <w:t xml:space="preserve">“, საქართველოს სისხლის </w:t>
      </w:r>
      <w:bookmarkStart w:id="19" w:name="_Hlk225172691"/>
      <w:r w:rsidRPr="002870C5">
        <w:rPr>
          <w:rFonts w:ascii="Sylfaen" w:hAnsi="Sylfaen"/>
          <w:bCs/>
          <w:sz w:val="24"/>
          <w:szCs w:val="24"/>
          <w:lang w:val="ka-GE"/>
        </w:rPr>
        <w:t>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00AD347D">
        <w:rPr>
          <w:rFonts w:ascii="Sylfaen" w:hAnsi="Sylfaen"/>
          <w:bCs/>
          <w:sz w:val="24"/>
          <w:szCs w:val="24"/>
          <w:lang w:val="ka-GE"/>
        </w:rPr>
        <w:t xml:space="preserve"> </w:t>
      </w:r>
      <w:r w:rsidRPr="002870C5">
        <w:rPr>
          <w:rFonts w:ascii="Sylfaen" w:hAnsi="Sylfaen"/>
          <w:bCs/>
          <w:sz w:val="24"/>
          <w:szCs w:val="24"/>
          <w:lang w:val="ka-GE"/>
        </w:rPr>
        <w:t xml:space="preserve">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00BD58FF" w:rsidRPr="002870C5">
        <w:rPr>
          <w:rFonts w:ascii="Sylfaen" w:hAnsi="Sylfaen"/>
          <w:bCs/>
          <w:sz w:val="24"/>
          <w:szCs w:val="24"/>
          <w:lang w:val="ka-GE"/>
        </w:rPr>
        <w:t>−</w:t>
      </w:r>
      <w:r w:rsidRPr="002870C5">
        <w:rPr>
          <w:rFonts w:ascii="Sylfaen" w:hAnsi="Sylfaen"/>
          <w:bCs/>
          <w:sz w:val="24"/>
          <w:szCs w:val="24"/>
          <w:lang w:val="ka-GE"/>
        </w:rPr>
        <w:t>“</w:t>
      </w:r>
      <w:r w:rsidR="00EA21FC" w:rsidRPr="002870C5">
        <w:rPr>
          <w:rFonts w:ascii="Sylfaen" w:hAnsi="Sylfaen"/>
          <w:bCs/>
          <w:sz w:val="24"/>
          <w:szCs w:val="24"/>
          <w:lang w:val="ka-GE"/>
        </w:rPr>
        <w:t xml:space="preserve"> და </w:t>
      </w:r>
      <w:r w:rsidRPr="002870C5">
        <w:rPr>
          <w:rFonts w:ascii="Sylfaen" w:hAnsi="Sylfaen"/>
          <w:bCs/>
          <w:sz w:val="24"/>
          <w:szCs w:val="24"/>
          <w:lang w:val="ka-GE"/>
        </w:rPr>
        <w:t xml:space="preserve">ამავე მუხლის მე-2 ნაწილის სიტყვების „იგივე ქმედება, ჩადენილი არაერთგზის, </w:t>
      </w:r>
      <w:r w:rsidR="00BD58FF" w:rsidRPr="002870C5">
        <w:rPr>
          <w:rFonts w:ascii="Sylfaen" w:hAnsi="Sylfaen"/>
          <w:bCs/>
          <w:sz w:val="24"/>
          <w:szCs w:val="24"/>
          <w:lang w:val="ka-GE"/>
        </w:rPr>
        <w:t>−</w:t>
      </w:r>
      <w:r w:rsidRPr="002870C5">
        <w:rPr>
          <w:rFonts w:ascii="Sylfaen" w:hAnsi="Sylfaen"/>
          <w:bCs/>
          <w:sz w:val="24"/>
          <w:szCs w:val="24"/>
          <w:lang w:val="ka-GE"/>
        </w:rPr>
        <w:t>“</w:t>
      </w:r>
      <w:r w:rsidR="00EA21FC" w:rsidRPr="002870C5">
        <w:rPr>
          <w:rFonts w:ascii="Sylfaen" w:hAnsi="Sylfaen"/>
          <w:bCs/>
          <w:sz w:val="24"/>
          <w:szCs w:val="24"/>
          <w:lang w:val="ka-GE"/>
        </w:rPr>
        <w:t xml:space="preserve"> </w:t>
      </w:r>
      <w:bookmarkEnd w:id="19"/>
      <w:r w:rsidRPr="002870C5">
        <w:rPr>
          <w:rFonts w:ascii="Sylfaen" w:hAnsi="Sylfaen"/>
          <w:bCs/>
          <w:sz w:val="24"/>
          <w:szCs w:val="24"/>
          <w:lang w:val="ka-GE"/>
        </w:rPr>
        <w:t xml:space="preserve">კონსტიტუციურობას საქართველოს კონსტიტუციის მე-9 მუხლის მე-2 პუნქტთან მიმართებით. </w:t>
      </w:r>
    </w:p>
    <w:p w14:paraId="4146F2BA" w14:textId="53F59E71" w:rsidR="00AA2499" w:rsidRPr="002870C5" w:rsidRDefault="00CB4C39" w:rsidP="00177993">
      <w:pPr>
        <w:pStyle w:val="ListParagraph"/>
        <w:numPr>
          <w:ilvl w:val="0"/>
          <w:numId w:val="8"/>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sz w:val="24"/>
          <w:szCs w:val="24"/>
          <w:lang w:val="ka-GE"/>
        </w:rPr>
        <w:t xml:space="preserve">მოსარჩელე მხარის </w:t>
      </w:r>
      <w:r w:rsidR="00EA21FC" w:rsidRPr="002870C5">
        <w:rPr>
          <w:rFonts w:ascii="Sylfaen" w:hAnsi="Sylfaen"/>
          <w:bCs/>
          <w:sz w:val="24"/>
          <w:szCs w:val="24"/>
          <w:lang w:val="ka-GE"/>
        </w:rPr>
        <w:t xml:space="preserve">არგუმენტაცია </w:t>
      </w:r>
      <w:r w:rsidRPr="002870C5">
        <w:rPr>
          <w:rFonts w:ascii="Sylfaen" w:hAnsi="Sylfaen"/>
          <w:bCs/>
          <w:sz w:val="24"/>
          <w:szCs w:val="24"/>
          <w:lang w:val="ka-GE"/>
        </w:rPr>
        <w:t xml:space="preserve">სადავო ნორმების </w:t>
      </w:r>
      <w:r w:rsidR="007D52CC" w:rsidRPr="002870C5">
        <w:rPr>
          <w:rFonts w:ascii="Sylfaen" w:hAnsi="Sylfaen"/>
          <w:bCs/>
          <w:sz w:val="24"/>
          <w:szCs w:val="24"/>
          <w:lang w:val="ka-GE"/>
        </w:rPr>
        <w:t xml:space="preserve">საქართველოს </w:t>
      </w:r>
      <w:r w:rsidRPr="002870C5">
        <w:rPr>
          <w:rFonts w:ascii="Sylfaen" w:hAnsi="Sylfaen"/>
          <w:bCs/>
          <w:sz w:val="24"/>
          <w:szCs w:val="24"/>
          <w:lang w:val="ka-GE"/>
        </w:rPr>
        <w:t xml:space="preserve">კონსტიტუციის მე-9 მუხლის მე-2 პუნქტთან </w:t>
      </w:r>
      <w:r w:rsidR="00EA21FC" w:rsidRPr="002870C5">
        <w:rPr>
          <w:rFonts w:ascii="Sylfaen" w:hAnsi="Sylfaen"/>
          <w:bCs/>
          <w:sz w:val="24"/>
          <w:szCs w:val="24"/>
          <w:lang w:val="ka-GE"/>
        </w:rPr>
        <w:t>მიმართებით არა</w:t>
      </w:r>
      <w:r w:rsidRPr="002870C5">
        <w:rPr>
          <w:rFonts w:ascii="Sylfaen" w:hAnsi="Sylfaen"/>
          <w:bCs/>
          <w:sz w:val="24"/>
          <w:szCs w:val="24"/>
          <w:lang w:val="ka-GE"/>
        </w:rPr>
        <w:t xml:space="preserve">კონსტიტუციურობის </w:t>
      </w:r>
      <w:r w:rsidR="00EA21FC" w:rsidRPr="002870C5">
        <w:rPr>
          <w:rFonts w:ascii="Sylfaen" w:hAnsi="Sylfaen"/>
          <w:bCs/>
          <w:sz w:val="24"/>
          <w:szCs w:val="24"/>
          <w:lang w:val="ka-GE"/>
        </w:rPr>
        <w:t xml:space="preserve">სამტკიცებლად </w:t>
      </w:r>
      <w:r w:rsidRPr="002870C5">
        <w:rPr>
          <w:rFonts w:ascii="Sylfaen" w:hAnsi="Sylfaen"/>
          <w:bCs/>
          <w:sz w:val="24"/>
          <w:szCs w:val="24"/>
          <w:lang w:val="ka-GE"/>
        </w:rPr>
        <w:t>უკავშირდება დაწესებული სანქციების/სასჯელების არაპროპორციულობას.</w:t>
      </w:r>
    </w:p>
    <w:p w14:paraId="2E06CA2E" w14:textId="6EF546F4" w:rsidR="00AA2499" w:rsidRPr="002870C5" w:rsidRDefault="00CB4C39" w:rsidP="00177993">
      <w:pPr>
        <w:pStyle w:val="ListParagraph"/>
        <w:numPr>
          <w:ilvl w:val="0"/>
          <w:numId w:val="8"/>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sz w:val="24"/>
          <w:szCs w:val="24"/>
          <w:lang w:val="ka-GE"/>
        </w:rPr>
        <w:t>მოცემულ შემთხვევაში, ზემოაღნიშნული სადავო რეგულაცი</w:t>
      </w:r>
      <w:r w:rsidR="00111B2E" w:rsidRPr="002870C5">
        <w:rPr>
          <w:rFonts w:ascii="Sylfaen" w:hAnsi="Sylfaen"/>
          <w:bCs/>
          <w:sz w:val="24"/>
          <w:szCs w:val="24"/>
          <w:lang w:val="ka-GE"/>
        </w:rPr>
        <w:t>ები</w:t>
      </w:r>
      <w:r w:rsidRPr="002870C5">
        <w:rPr>
          <w:rFonts w:ascii="Sylfaen" w:hAnsi="Sylfaen"/>
          <w:bCs/>
          <w:sz w:val="24"/>
          <w:szCs w:val="24"/>
          <w:lang w:val="ka-GE"/>
        </w:rPr>
        <w:t xml:space="preserve"> წარმოადგენს კონკრეტული ადმინისტრაციულსამართლებრივი და სისხლის</w:t>
      </w:r>
      <w:r w:rsidR="00414ED4" w:rsidRPr="002870C5">
        <w:rPr>
          <w:rFonts w:ascii="Sylfaen" w:hAnsi="Sylfaen"/>
          <w:bCs/>
          <w:sz w:val="24"/>
          <w:szCs w:val="24"/>
          <w:lang w:val="ka-GE"/>
        </w:rPr>
        <w:t>ს</w:t>
      </w:r>
      <w:r w:rsidRPr="002870C5">
        <w:rPr>
          <w:rFonts w:ascii="Sylfaen" w:hAnsi="Sylfaen"/>
          <w:bCs/>
          <w:sz w:val="24"/>
          <w:szCs w:val="24"/>
          <w:lang w:val="ka-GE"/>
        </w:rPr>
        <w:t>ამართლებრივი წესით დასჯადი ქმედებების შემადგენლობას (დისპოზიციას).</w:t>
      </w:r>
      <w:r w:rsidR="00EA21FC" w:rsidRPr="002870C5">
        <w:rPr>
          <w:rFonts w:ascii="Sylfaen" w:hAnsi="Sylfaen"/>
          <w:bCs/>
          <w:sz w:val="24"/>
          <w:szCs w:val="24"/>
          <w:lang w:val="ka-GE"/>
        </w:rPr>
        <w:t xml:space="preserve"> </w:t>
      </w:r>
      <w:r w:rsidRPr="002870C5">
        <w:rPr>
          <w:rFonts w:ascii="Sylfaen" w:hAnsi="Sylfaen"/>
          <w:bCs/>
          <w:sz w:val="24"/>
          <w:szCs w:val="24"/>
          <w:lang w:val="ka-GE"/>
        </w:rPr>
        <w:t xml:space="preserve">საქართველოს საკონსტიტუციო სასამართლოს პრაქტიკის თანახმად, პასუხისმგებლობის დამდგენი ნორმის დისპოზიცია შესაძლებელია, ზღუდავდეს იმ მატერიალურ უფლებას, რომლის განხორციელების თავისუფლებაც კონკრეტული კონსტიტუციური ნორმით არის განმტკიცებული, ხოლო, </w:t>
      </w:r>
      <w:bookmarkStart w:id="20" w:name="_Hlk224134611"/>
      <w:r w:rsidRPr="002870C5">
        <w:rPr>
          <w:rFonts w:ascii="Sylfaen" w:hAnsi="Sylfaen"/>
          <w:bCs/>
          <w:sz w:val="24"/>
          <w:szCs w:val="24"/>
          <w:lang w:val="ka-GE"/>
        </w:rPr>
        <w:t xml:space="preserve">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 </w:t>
      </w:r>
      <w:bookmarkStart w:id="21" w:name="_Hlk235542138"/>
      <w:bookmarkStart w:id="22" w:name="_Hlk235621643"/>
      <w:bookmarkStart w:id="23" w:name="_Hlk235549276"/>
      <w:bookmarkEnd w:id="20"/>
      <w:r w:rsidRPr="002870C5">
        <w:rPr>
          <w:rFonts w:ascii="Sylfaen" w:hAnsi="Sylfaen"/>
          <w:bCs/>
          <w:color w:val="000000"/>
          <w:sz w:val="24"/>
          <w:szCs w:val="24"/>
          <w:shd w:val="clear" w:color="auto" w:fill="FFFFFF"/>
          <w:lang w:val="ka-GE"/>
        </w:rPr>
        <w:t>შესაბამისად, საქართველოს საკონსტიტუციო სასამართლოს პრაქტიკის თანახმად, საქართველოს კონსტიტუციის მე-9 მუხლის მე-2 პუნქ</w:t>
      </w:r>
      <w:r w:rsidR="00887612" w:rsidRPr="002870C5">
        <w:rPr>
          <w:rFonts w:ascii="Sylfaen" w:hAnsi="Sylfaen"/>
          <w:bCs/>
          <w:color w:val="000000"/>
          <w:sz w:val="24"/>
          <w:szCs w:val="24"/>
          <w:shd w:val="clear" w:color="auto" w:fill="FFFFFF"/>
          <w:lang w:val="ka-GE"/>
        </w:rPr>
        <w:t>ტ</w:t>
      </w:r>
      <w:r w:rsidRPr="002870C5">
        <w:rPr>
          <w:rFonts w:ascii="Sylfaen" w:hAnsi="Sylfaen"/>
          <w:bCs/>
          <w:color w:val="000000"/>
          <w:sz w:val="24"/>
          <w:szCs w:val="24"/>
          <w:shd w:val="clear" w:color="auto" w:fill="FFFFFF"/>
          <w:lang w:val="ka-GE"/>
        </w:rPr>
        <w:t>თან მიმართებით</w:t>
      </w:r>
      <w:r w:rsidR="00272D8A" w:rsidRPr="002870C5">
        <w:rPr>
          <w:rFonts w:ascii="Sylfaen" w:hAnsi="Sylfaen"/>
          <w:bCs/>
          <w:color w:val="000000"/>
          <w:sz w:val="24"/>
          <w:szCs w:val="24"/>
          <w:shd w:val="clear" w:color="auto" w:fill="FFFFFF"/>
          <w:lang w:val="ka-GE"/>
        </w:rPr>
        <w:t xml:space="preserve">, (როდესაც მოთხოვნილია </w:t>
      </w:r>
      <w:r w:rsidRPr="002870C5">
        <w:rPr>
          <w:rFonts w:ascii="Sylfaen" w:hAnsi="Sylfaen"/>
          <w:bCs/>
          <w:color w:val="000000"/>
          <w:sz w:val="24"/>
          <w:szCs w:val="24"/>
          <w:shd w:val="clear" w:color="auto" w:fill="FFFFFF"/>
          <w:lang w:val="ka-GE"/>
        </w:rPr>
        <w:t xml:space="preserve">სასჯელის </w:t>
      </w:r>
      <w:r w:rsidR="00272D8A" w:rsidRPr="002870C5">
        <w:rPr>
          <w:rFonts w:ascii="Sylfaen" w:hAnsi="Sylfaen"/>
          <w:bCs/>
          <w:color w:val="000000"/>
          <w:sz w:val="24"/>
          <w:szCs w:val="24"/>
          <w:shd w:val="clear" w:color="auto" w:fill="FFFFFF"/>
          <w:lang w:val="ka-GE"/>
        </w:rPr>
        <w:t>პროპორციულობის შეფასება), არ</w:t>
      </w:r>
      <w:r w:rsidRPr="002870C5">
        <w:rPr>
          <w:rFonts w:ascii="Sylfaen" w:hAnsi="Sylfaen"/>
          <w:bCs/>
          <w:color w:val="000000"/>
          <w:sz w:val="24"/>
          <w:szCs w:val="24"/>
          <w:shd w:val="clear" w:color="auto" w:fill="FFFFFF"/>
          <w:lang w:val="ka-GE"/>
        </w:rPr>
        <w:t xml:space="preserve"> </w:t>
      </w:r>
      <w:r w:rsidR="00272D8A" w:rsidRPr="002870C5">
        <w:rPr>
          <w:rFonts w:ascii="Sylfaen" w:hAnsi="Sylfaen"/>
          <w:bCs/>
          <w:color w:val="000000"/>
          <w:sz w:val="24"/>
          <w:szCs w:val="24"/>
          <w:shd w:val="clear" w:color="auto" w:fill="FFFFFF"/>
          <w:lang w:val="ka-GE"/>
        </w:rPr>
        <w:t>ფასდება</w:t>
      </w:r>
      <w:r w:rsidRPr="002870C5">
        <w:rPr>
          <w:rFonts w:ascii="Sylfaen" w:hAnsi="Sylfaen"/>
          <w:bCs/>
          <w:color w:val="000000"/>
          <w:sz w:val="24"/>
          <w:szCs w:val="24"/>
          <w:shd w:val="clear" w:color="auto" w:fill="FFFFFF"/>
          <w:lang w:val="ka-GE"/>
        </w:rPr>
        <w:t xml:space="preserve"> პასუხისმგებლობის დამდგენი ნორმის დისპოზიცია. </w:t>
      </w:r>
      <w:bookmarkStart w:id="24" w:name="_Hlk235542192"/>
      <w:bookmarkEnd w:id="21"/>
      <w:r w:rsidR="00CB04A5" w:rsidRPr="002870C5">
        <w:rPr>
          <w:rFonts w:ascii="Sylfaen" w:hAnsi="Sylfaen"/>
          <w:bCs/>
          <w:color w:val="000000"/>
          <w:sz w:val="24"/>
          <w:szCs w:val="24"/>
          <w:shd w:val="clear" w:color="auto" w:fill="FFFFFF"/>
          <w:lang w:val="ka-GE"/>
        </w:rPr>
        <w:t xml:space="preserve">იმავდროულად, </w:t>
      </w:r>
      <w:r w:rsidR="00CB04A5" w:rsidRPr="002870C5">
        <w:rPr>
          <w:rFonts w:ascii="Sylfaen" w:hAnsi="Sylfaen"/>
          <w:bCs/>
          <w:sz w:val="24"/>
          <w:szCs w:val="24"/>
          <w:lang w:val="ka-GE"/>
        </w:rPr>
        <w:t xml:space="preserve">მოსარჩელე მხარეს, უშუალოდ ქმედების დისპოზიციასთან მიმართებით, არ აქვს წარმოდგენილი არგუმენტაცია, იმის წარმოსაჩენად, თუ როგორ ზღუდავს </w:t>
      </w:r>
      <w:r w:rsidR="00DA3CD4" w:rsidRPr="002870C5">
        <w:rPr>
          <w:rFonts w:ascii="Sylfaen" w:hAnsi="Sylfaen"/>
          <w:bCs/>
          <w:sz w:val="24"/>
          <w:szCs w:val="24"/>
          <w:lang w:val="ka-GE"/>
        </w:rPr>
        <w:t>ამ ქმედების</w:t>
      </w:r>
      <w:r w:rsidR="00CB04A5" w:rsidRPr="002870C5">
        <w:rPr>
          <w:rFonts w:ascii="Sylfaen" w:hAnsi="Sylfaen"/>
          <w:bCs/>
          <w:sz w:val="24"/>
          <w:szCs w:val="24"/>
          <w:lang w:val="ka-GE"/>
        </w:rPr>
        <w:t xml:space="preserve"> სამართალდარღვევად ან დანაშაულად გამოცხადება საქართველოს კონსტიტუციის მე-9 მუხლის მე-2 პუნქტს.</w:t>
      </w:r>
      <w:r w:rsidR="00CB04A5" w:rsidRPr="002870C5">
        <w:rPr>
          <w:rFonts w:ascii="Sylfaen" w:hAnsi="Sylfaen"/>
          <w:bCs/>
          <w:color w:val="000000"/>
          <w:sz w:val="24"/>
          <w:szCs w:val="24"/>
          <w:shd w:val="clear" w:color="auto" w:fill="FFFFFF"/>
          <w:lang w:val="ka-GE"/>
        </w:rPr>
        <w:t xml:space="preserve"> </w:t>
      </w:r>
      <w:bookmarkEnd w:id="22"/>
      <w:bookmarkEnd w:id="24"/>
    </w:p>
    <w:bookmarkEnd w:id="23"/>
    <w:p w14:paraId="34A3CAEF" w14:textId="7734A63D" w:rsidR="00AA2499" w:rsidRPr="002870C5" w:rsidRDefault="00CB4C39" w:rsidP="00177993">
      <w:pPr>
        <w:pStyle w:val="ListParagraph"/>
        <w:numPr>
          <w:ilvl w:val="0"/>
          <w:numId w:val="8"/>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sz w:val="24"/>
          <w:szCs w:val="24"/>
          <w:lang w:val="ka-GE"/>
        </w:rPr>
        <w:t xml:space="preserve">ამდენად, ერთი მხრივ, </w:t>
      </w:r>
      <w:r w:rsidRPr="002870C5">
        <w:rPr>
          <w:rFonts w:ascii="Sylfaen" w:hAnsi="Sylfaen"/>
          <w:bCs/>
          <w:color w:val="000000"/>
          <w:sz w:val="24"/>
          <w:szCs w:val="24"/>
          <w:shd w:val="clear" w:color="auto" w:fill="FFFFFF"/>
          <w:lang w:val="ka-GE"/>
        </w:rPr>
        <w:t>სადავო მოწესრიგება არ განსაზღვრავს დადგენილი აკრძალვისთვის</w:t>
      </w:r>
      <w:r w:rsidR="00F34A24">
        <w:rPr>
          <w:rFonts w:ascii="Sylfaen" w:hAnsi="Sylfaen"/>
          <w:bCs/>
          <w:color w:val="000000"/>
          <w:sz w:val="24"/>
          <w:szCs w:val="24"/>
          <w:shd w:val="clear" w:color="auto" w:fill="FFFFFF"/>
          <w:lang w:val="ka-GE"/>
        </w:rPr>
        <w:t xml:space="preserve"> </w:t>
      </w:r>
      <w:r w:rsidRPr="002870C5">
        <w:rPr>
          <w:rFonts w:ascii="Sylfaen" w:hAnsi="Sylfaen"/>
          <w:bCs/>
          <w:color w:val="000000"/>
          <w:sz w:val="24"/>
          <w:szCs w:val="24"/>
          <w:shd w:val="clear" w:color="auto" w:fill="FFFFFF"/>
          <w:lang w:val="ka-GE"/>
        </w:rPr>
        <w:t>პასუხისმგებლობის ზომას, ხოლო, მეორე მხრივ,</w:t>
      </w:r>
      <w:r w:rsidR="00F34A24">
        <w:rPr>
          <w:rFonts w:ascii="Sylfaen" w:hAnsi="Sylfaen"/>
          <w:bCs/>
          <w:color w:val="000000"/>
          <w:sz w:val="24"/>
          <w:szCs w:val="24"/>
          <w:shd w:val="clear" w:color="auto" w:fill="FFFFFF"/>
          <w:lang w:val="ka-GE"/>
        </w:rPr>
        <w:t xml:space="preserve"> </w:t>
      </w:r>
      <w:r w:rsidRPr="002870C5">
        <w:rPr>
          <w:rFonts w:ascii="Sylfaen" w:hAnsi="Sylfaen"/>
          <w:bCs/>
          <w:color w:val="000000"/>
          <w:sz w:val="24"/>
          <w:szCs w:val="24"/>
          <w:shd w:val="clear" w:color="auto" w:fill="FFFFFF"/>
          <w:lang w:val="ka-GE"/>
        </w:rPr>
        <w:t>კონსტიტუციურ სარჩელში არ არის წარმოდგენილი არგუმენტაცია, თუ რატომ იწვევს, ზოგადად, სადავო ნორმებით გათვალისწინებული ქმედებების სამართალდარღვევად და დანაშაულად გამოცხადება საქართველოს კონსტიტუციის მე-9 მუხლის მე-2 პუნქტის დარღ</w:t>
      </w:r>
      <w:r w:rsidR="00887612" w:rsidRPr="002870C5">
        <w:rPr>
          <w:rFonts w:ascii="Sylfaen" w:hAnsi="Sylfaen"/>
          <w:bCs/>
          <w:color w:val="000000"/>
          <w:sz w:val="24"/>
          <w:szCs w:val="24"/>
          <w:shd w:val="clear" w:color="auto" w:fill="FFFFFF"/>
          <w:lang w:val="ka-GE"/>
        </w:rPr>
        <w:t>ვ</w:t>
      </w:r>
      <w:r w:rsidRPr="002870C5">
        <w:rPr>
          <w:rFonts w:ascii="Sylfaen" w:hAnsi="Sylfaen"/>
          <w:bCs/>
          <w:color w:val="000000"/>
          <w:sz w:val="24"/>
          <w:szCs w:val="24"/>
          <w:shd w:val="clear" w:color="auto" w:fill="FFFFFF"/>
          <w:lang w:val="ka-GE"/>
        </w:rPr>
        <w:t>ევას.</w:t>
      </w:r>
    </w:p>
    <w:p w14:paraId="35F9D0AE" w14:textId="3DE9D984" w:rsidR="00F3113B" w:rsidRPr="002870C5" w:rsidRDefault="00CB4C39" w:rsidP="008C0AF5">
      <w:pPr>
        <w:pStyle w:val="ListParagraph"/>
        <w:numPr>
          <w:ilvl w:val="0"/>
          <w:numId w:val="8"/>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2870C5">
        <w:rPr>
          <w:rFonts w:ascii="Sylfaen" w:hAnsi="Sylfaen"/>
          <w:bCs/>
          <w:sz w:val="24"/>
          <w:szCs w:val="24"/>
          <w:lang w:val="ka-GE"/>
        </w:rPr>
        <w:t>საქართველოს ადმინისტრაციულ სამართალდარღვევათა კოდექსის 174</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მე-5 ნაწილის (2025 წლის 16 ოქტომბრამდე მოქმედი რედაქცია) სიტყვების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Pr="002870C5">
        <w:rPr>
          <w:rFonts w:ascii="Times New Roman" w:hAnsi="Times New Roman"/>
          <w:bCs/>
          <w:sz w:val="24"/>
          <w:szCs w:val="24"/>
          <w:lang w:val="ka-GE"/>
        </w:rPr>
        <w:t>​</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Pr="002870C5">
        <w:rPr>
          <w:rFonts w:ascii="Sylfaen" w:hAnsi="Sylfaen"/>
          <w:bCs/>
          <w:sz w:val="24"/>
          <w:szCs w:val="24"/>
          <w:lang w:val="ka-GE"/>
        </w:rPr>
        <w:t>“, „ა</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2</w:t>
      </w:r>
      <w:r w:rsidRPr="002870C5">
        <w:rPr>
          <w:rFonts w:ascii="Sylfaen" w:hAnsi="Sylfaen"/>
          <w:bCs/>
          <w:sz w:val="24"/>
          <w:szCs w:val="24"/>
          <w:lang w:val="ka-GE"/>
        </w:rPr>
        <w:t>“ და „ზ“ ქვეპუნქტებისა) და 11</w:t>
      </w:r>
      <w:r w:rsidRPr="002870C5">
        <w:rPr>
          <w:rFonts w:ascii="Times New Roman" w:hAnsi="Times New Roman"/>
          <w:bCs/>
          <w:sz w:val="24"/>
          <w:szCs w:val="24"/>
          <w:lang w:val="ka-GE"/>
        </w:rPr>
        <w:t>​​​</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მუხლით გათვალისწინებული ნორმების დარღვევა </w:t>
      </w:r>
      <w:r w:rsidR="00AD347D">
        <w:rPr>
          <w:rFonts w:ascii="Sylfaen" w:hAnsi="Sylfaen"/>
          <w:bCs/>
          <w:sz w:val="24"/>
          <w:szCs w:val="24"/>
          <w:lang w:val="ka-GE"/>
        </w:rPr>
        <w:t>−</w:t>
      </w:r>
      <w:r w:rsidRPr="002870C5">
        <w:rPr>
          <w:rFonts w:ascii="Sylfaen" w:hAnsi="Sylfaen"/>
          <w:bCs/>
          <w:sz w:val="24"/>
          <w:szCs w:val="24"/>
          <w:lang w:val="ka-GE"/>
        </w:rPr>
        <w:t>“ , ამავე მუხლის მე-10 ნაწილის სიტყვების „„შეკრებებისა და მანიფესტაციების შესახებ“ საქართველოს კანონის მე-11 მუხლის მე-2 პუნქტის „ა</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2</w:t>
      </w:r>
      <w:r w:rsidRPr="002870C5">
        <w:rPr>
          <w:rFonts w:ascii="Sylfaen" w:hAnsi="Sylfaen"/>
          <w:bCs/>
          <w:sz w:val="24"/>
          <w:szCs w:val="24"/>
          <w:lang w:val="ka-GE"/>
        </w:rPr>
        <w:t>“, „გ“, „ე“ და „ვ“ ქვეპუნქტებითა და 11</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მუხლით გათვალისწინებული ნორმების დარღვევა </w:t>
      </w:r>
      <w:r w:rsidR="00AD347D">
        <w:rPr>
          <w:rFonts w:ascii="Sylfaen" w:hAnsi="Sylfaen"/>
          <w:bCs/>
          <w:sz w:val="24"/>
          <w:szCs w:val="24"/>
          <w:lang w:val="ka-GE"/>
        </w:rPr>
        <w:t>−</w:t>
      </w:r>
      <w:r w:rsidRPr="002870C5">
        <w:rPr>
          <w:rFonts w:ascii="Sylfaen" w:hAnsi="Sylfaen"/>
          <w:bCs/>
          <w:sz w:val="24"/>
          <w:szCs w:val="24"/>
          <w:lang w:val="ka-GE"/>
        </w:rPr>
        <w:t>“, 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00AD347D">
        <w:rPr>
          <w:rFonts w:ascii="Sylfaen" w:hAnsi="Sylfaen"/>
          <w:bCs/>
          <w:sz w:val="24"/>
          <w:szCs w:val="24"/>
          <w:lang w:val="ka-GE"/>
        </w:rPr>
        <w:t>−</w:t>
      </w:r>
      <w:r w:rsidRPr="002870C5">
        <w:rPr>
          <w:rFonts w:ascii="Sylfaen" w:hAnsi="Sylfaen"/>
          <w:bCs/>
          <w:sz w:val="24"/>
          <w:szCs w:val="24"/>
          <w:lang w:val="ka-GE"/>
        </w:rPr>
        <w:t>“</w:t>
      </w:r>
      <w:r w:rsidR="00EA21FC" w:rsidRPr="002870C5">
        <w:rPr>
          <w:rFonts w:ascii="Sylfaen" w:hAnsi="Sylfaen"/>
          <w:bCs/>
          <w:sz w:val="24"/>
          <w:szCs w:val="24"/>
          <w:lang w:val="ka-GE"/>
        </w:rPr>
        <w:t xml:space="preserve"> და</w:t>
      </w:r>
      <w:r w:rsidRPr="002870C5">
        <w:rPr>
          <w:rFonts w:ascii="Sylfaen" w:hAnsi="Sylfaen"/>
          <w:bCs/>
          <w:sz w:val="24"/>
          <w:szCs w:val="24"/>
          <w:lang w:val="ka-GE"/>
        </w:rPr>
        <w:t xml:space="preserve"> ამავე მუხლის მე-2 ნაწილის სიტყვების „იგივე ქმედება, ჩადენილი არაერთგზის, </w:t>
      </w:r>
      <w:r w:rsidR="00AD347D">
        <w:rPr>
          <w:rFonts w:ascii="Sylfaen" w:hAnsi="Sylfaen"/>
          <w:bCs/>
          <w:sz w:val="24"/>
          <w:szCs w:val="24"/>
          <w:lang w:val="ka-GE"/>
        </w:rPr>
        <w:t>−</w:t>
      </w:r>
      <w:r w:rsidRPr="002870C5">
        <w:rPr>
          <w:rFonts w:ascii="Sylfaen" w:hAnsi="Sylfaen"/>
          <w:bCs/>
          <w:sz w:val="24"/>
          <w:szCs w:val="24"/>
          <w:lang w:val="ka-GE"/>
        </w:rPr>
        <w:t>“</w:t>
      </w:r>
      <w:r w:rsidR="00EA21FC" w:rsidRPr="002870C5">
        <w:rPr>
          <w:rFonts w:ascii="Sylfaen" w:hAnsi="Sylfaen"/>
          <w:bCs/>
          <w:sz w:val="24"/>
          <w:szCs w:val="24"/>
          <w:lang w:val="ka-GE"/>
        </w:rPr>
        <w:t xml:space="preserve"> </w:t>
      </w:r>
      <w:r w:rsidRPr="002870C5">
        <w:rPr>
          <w:rFonts w:ascii="Sylfaen" w:hAnsi="Sylfaen"/>
          <w:bCs/>
          <w:sz w:val="24"/>
          <w:szCs w:val="24"/>
          <w:lang w:val="ka-GE"/>
        </w:rPr>
        <w:t>კონსტიტუციურობას საქართველოს კონსტიტუციის მე-9 მუხლის მე-2 პუნქტთან მიმართებით, №19</w:t>
      </w:r>
      <w:r w:rsidR="00EA21FC" w:rsidRPr="002870C5">
        <w:rPr>
          <w:rFonts w:ascii="Sylfaen" w:hAnsi="Sylfaen"/>
          <w:bCs/>
          <w:sz w:val="24"/>
          <w:szCs w:val="24"/>
          <w:lang w:val="ka-GE"/>
        </w:rPr>
        <w:t>18</w:t>
      </w:r>
      <w:r w:rsidRPr="002870C5">
        <w:rPr>
          <w:rFonts w:ascii="Sylfaen" w:hAnsi="Sylfaen"/>
          <w:bCs/>
          <w:sz w:val="24"/>
          <w:szCs w:val="24"/>
          <w:lang w:val="ka-GE"/>
        </w:rPr>
        <w:t xml:space="preserve"> </w:t>
      </w:r>
      <w:r w:rsidRPr="002870C5">
        <w:rPr>
          <w:rFonts w:ascii="Sylfaen" w:hAnsi="Sylfaen" w:cs="Sylfaen"/>
          <w:bCs/>
          <w:sz w:val="24"/>
          <w:szCs w:val="24"/>
          <w:lang w:val="ka-GE"/>
        </w:rPr>
        <w:t>კონსტიტუციური</w:t>
      </w:r>
      <w:r w:rsidRPr="002870C5">
        <w:rPr>
          <w:rFonts w:ascii="Sylfaen" w:hAnsi="Sylfaen"/>
          <w:bCs/>
          <w:sz w:val="24"/>
          <w:szCs w:val="24"/>
          <w:lang w:val="ka-GE"/>
        </w:rPr>
        <w:t xml:space="preserve"> </w:t>
      </w:r>
      <w:r w:rsidRPr="002870C5">
        <w:rPr>
          <w:rFonts w:ascii="Sylfaen" w:hAnsi="Sylfaen" w:cs="Sylfaen"/>
          <w:bCs/>
          <w:sz w:val="24"/>
          <w:szCs w:val="24"/>
          <w:lang w:val="ka-GE"/>
        </w:rPr>
        <w:t>სარჩელი დაუსაბუთებელია და</w:t>
      </w:r>
      <w:r w:rsidRPr="002870C5">
        <w:rPr>
          <w:rFonts w:ascii="Sylfaen" w:hAnsi="Sylfaen"/>
          <w:bCs/>
          <w:sz w:val="24"/>
          <w:szCs w:val="24"/>
          <w:lang w:val="ka-GE"/>
        </w:rPr>
        <w:t xml:space="preserve"> </w:t>
      </w:r>
      <w:bookmarkStart w:id="25" w:name="_Hlk224136096"/>
      <w:r w:rsidRPr="002870C5">
        <w:rPr>
          <w:rFonts w:ascii="Sylfaen" w:hAnsi="Sylfaen" w:cs="Sylfaen"/>
          <w:bCs/>
          <w:sz w:val="24"/>
          <w:szCs w:val="24"/>
          <w:lang w:val="ka-GE"/>
        </w:rPr>
        <w:t>არსებობს</w:t>
      </w:r>
      <w:r w:rsidRPr="002870C5">
        <w:rPr>
          <w:rFonts w:ascii="Sylfaen" w:hAnsi="Sylfaen"/>
          <w:bCs/>
          <w:sz w:val="24"/>
          <w:szCs w:val="24"/>
          <w:lang w:val="ka-GE"/>
        </w:rPr>
        <w:t xml:space="preserve"> </w:t>
      </w:r>
      <w:r w:rsidRPr="002870C5">
        <w:rPr>
          <w:rFonts w:ascii="Sylfaen" w:hAnsi="Sylfaen" w:cs="Sylfaen"/>
          <w:bCs/>
          <w:sz w:val="24"/>
          <w:szCs w:val="24"/>
          <w:lang w:val="ka-GE"/>
        </w:rPr>
        <w:t>მისი</w:t>
      </w:r>
      <w:r w:rsidRPr="002870C5">
        <w:rPr>
          <w:rFonts w:ascii="Sylfaen" w:hAnsi="Sylfaen"/>
          <w:bCs/>
          <w:sz w:val="24"/>
          <w:szCs w:val="24"/>
          <w:lang w:val="ka-GE"/>
        </w:rPr>
        <w:t xml:space="preserve"> </w:t>
      </w:r>
      <w:r w:rsidRPr="002870C5">
        <w:rPr>
          <w:rFonts w:ascii="Sylfaen" w:hAnsi="Sylfaen" w:cs="Sylfaen"/>
          <w:bCs/>
          <w:sz w:val="24"/>
          <w:szCs w:val="24"/>
          <w:lang w:val="ka-GE"/>
        </w:rPr>
        <w:t>არსებითად განსახილველად</w:t>
      </w:r>
      <w:r w:rsidRPr="002870C5">
        <w:rPr>
          <w:rFonts w:ascii="Sylfaen" w:hAnsi="Sylfaen"/>
          <w:bCs/>
          <w:sz w:val="24"/>
          <w:szCs w:val="24"/>
          <w:lang w:val="ka-GE"/>
        </w:rPr>
        <w:t xml:space="preserve"> </w:t>
      </w:r>
      <w:r w:rsidRPr="002870C5">
        <w:rPr>
          <w:rFonts w:ascii="Sylfaen" w:hAnsi="Sylfaen" w:cs="Sylfaen"/>
          <w:bCs/>
          <w:sz w:val="24"/>
          <w:szCs w:val="24"/>
          <w:lang w:val="ka-GE"/>
        </w:rPr>
        <w:t>მიღებაზე</w:t>
      </w:r>
      <w:r w:rsidRPr="002870C5">
        <w:rPr>
          <w:rFonts w:ascii="Sylfaen" w:hAnsi="Sylfaen"/>
          <w:bCs/>
          <w:sz w:val="24"/>
          <w:szCs w:val="24"/>
          <w:lang w:val="ka-GE"/>
        </w:rPr>
        <w:t xml:space="preserve"> </w:t>
      </w:r>
      <w:r w:rsidRPr="002870C5">
        <w:rPr>
          <w:rFonts w:ascii="Sylfaen" w:hAnsi="Sylfaen" w:cs="Sylfaen"/>
          <w:bCs/>
          <w:sz w:val="24"/>
          <w:szCs w:val="24"/>
          <w:lang w:val="ka-GE"/>
        </w:rPr>
        <w:t>უარის</w:t>
      </w:r>
      <w:r w:rsidRPr="002870C5">
        <w:rPr>
          <w:rFonts w:ascii="Sylfaen" w:hAnsi="Sylfaen"/>
          <w:bCs/>
          <w:sz w:val="24"/>
          <w:szCs w:val="24"/>
          <w:lang w:val="ka-GE"/>
        </w:rPr>
        <w:t xml:space="preserve"> </w:t>
      </w:r>
      <w:r w:rsidRPr="002870C5">
        <w:rPr>
          <w:rFonts w:ascii="Sylfaen" w:hAnsi="Sylfaen" w:cs="Sylfaen"/>
          <w:bCs/>
          <w:sz w:val="24"/>
          <w:szCs w:val="24"/>
          <w:lang w:val="ka-GE"/>
        </w:rPr>
        <w:t>თქმის</w:t>
      </w:r>
      <w:r w:rsidRPr="002870C5">
        <w:rPr>
          <w:rFonts w:ascii="Sylfaen" w:hAnsi="Sylfaen"/>
          <w:bCs/>
          <w:sz w:val="24"/>
          <w:szCs w:val="24"/>
          <w:lang w:val="ka-GE"/>
        </w:rPr>
        <w:t xml:space="preserve"> „</w:t>
      </w:r>
      <w:r w:rsidRPr="002870C5">
        <w:rPr>
          <w:rFonts w:ascii="Sylfaen" w:hAnsi="Sylfaen" w:cs="Sylfaen"/>
          <w:bCs/>
          <w:sz w:val="24"/>
          <w:szCs w:val="24"/>
          <w:lang w:val="ka-GE"/>
        </w:rPr>
        <w:t>საქართველოს</w:t>
      </w:r>
      <w:r w:rsidRPr="002870C5">
        <w:rPr>
          <w:rFonts w:ascii="Sylfaen" w:hAnsi="Sylfaen"/>
          <w:bCs/>
          <w:sz w:val="24"/>
          <w:szCs w:val="24"/>
          <w:lang w:val="ka-GE"/>
        </w:rPr>
        <w:t xml:space="preserve"> </w:t>
      </w:r>
      <w:r w:rsidRPr="002870C5">
        <w:rPr>
          <w:rFonts w:ascii="Sylfaen" w:hAnsi="Sylfaen" w:cs="Sylfaen"/>
          <w:bCs/>
          <w:sz w:val="24"/>
          <w:szCs w:val="24"/>
          <w:lang w:val="ka-GE"/>
        </w:rPr>
        <w:t>საკონსტიტუციო</w:t>
      </w:r>
      <w:r w:rsidRPr="002870C5">
        <w:rPr>
          <w:rFonts w:ascii="Sylfaen" w:hAnsi="Sylfaen"/>
          <w:bCs/>
          <w:sz w:val="24"/>
          <w:szCs w:val="24"/>
          <w:lang w:val="ka-GE"/>
        </w:rPr>
        <w:t xml:space="preserve"> </w:t>
      </w:r>
      <w:r w:rsidRPr="002870C5">
        <w:rPr>
          <w:rFonts w:ascii="Sylfaen" w:hAnsi="Sylfaen" w:cs="Sylfaen"/>
          <w:bCs/>
          <w:sz w:val="24"/>
          <w:szCs w:val="24"/>
          <w:lang w:val="ka-GE"/>
        </w:rPr>
        <w:t>სასამართლოს</w:t>
      </w:r>
      <w:r w:rsidRPr="002870C5">
        <w:rPr>
          <w:rFonts w:ascii="Sylfaen" w:hAnsi="Sylfaen"/>
          <w:bCs/>
          <w:sz w:val="24"/>
          <w:szCs w:val="24"/>
          <w:lang w:val="ka-GE"/>
        </w:rPr>
        <w:t xml:space="preserve"> </w:t>
      </w:r>
      <w:r w:rsidRPr="002870C5">
        <w:rPr>
          <w:rFonts w:ascii="Sylfaen" w:hAnsi="Sylfaen" w:cs="Sylfaen"/>
          <w:bCs/>
          <w:sz w:val="24"/>
          <w:szCs w:val="24"/>
          <w:lang w:val="ka-GE"/>
        </w:rPr>
        <w:t>შესახებ</w:t>
      </w:r>
      <w:r w:rsidRPr="002870C5">
        <w:rPr>
          <w:rFonts w:ascii="Sylfaen" w:hAnsi="Sylfaen"/>
          <w:bCs/>
          <w:sz w:val="24"/>
          <w:szCs w:val="24"/>
          <w:lang w:val="ka-GE"/>
        </w:rPr>
        <w:t xml:space="preserve">“ </w:t>
      </w:r>
      <w:r w:rsidRPr="002870C5">
        <w:rPr>
          <w:rFonts w:ascii="Sylfaen" w:hAnsi="Sylfaen" w:cs="Sylfaen"/>
          <w:bCs/>
          <w:sz w:val="24"/>
          <w:szCs w:val="24"/>
          <w:lang w:val="ka-GE"/>
        </w:rPr>
        <w:t>საქართველოს</w:t>
      </w:r>
      <w:r w:rsidRPr="002870C5">
        <w:rPr>
          <w:rFonts w:ascii="Sylfaen" w:hAnsi="Sylfaen"/>
          <w:bCs/>
          <w:sz w:val="24"/>
          <w:szCs w:val="24"/>
          <w:lang w:val="ka-GE"/>
        </w:rPr>
        <w:t xml:space="preserve"> </w:t>
      </w:r>
      <w:r w:rsidRPr="002870C5">
        <w:rPr>
          <w:rFonts w:ascii="Sylfaen" w:hAnsi="Sylfaen" w:cs="Sylfaen"/>
          <w:bCs/>
          <w:sz w:val="24"/>
          <w:szCs w:val="24"/>
          <w:lang w:val="ka-GE"/>
        </w:rPr>
        <w:t>ორგანული</w:t>
      </w:r>
      <w:r w:rsidRPr="002870C5">
        <w:rPr>
          <w:rFonts w:ascii="Sylfaen" w:hAnsi="Sylfaen"/>
          <w:bCs/>
          <w:sz w:val="24"/>
          <w:szCs w:val="24"/>
          <w:lang w:val="ka-GE"/>
        </w:rPr>
        <w:t xml:space="preserve"> </w:t>
      </w:r>
      <w:r w:rsidRPr="002870C5">
        <w:rPr>
          <w:rFonts w:ascii="Sylfaen" w:hAnsi="Sylfaen" w:cs="Sylfaen"/>
          <w:bCs/>
          <w:sz w:val="24"/>
          <w:szCs w:val="24"/>
          <w:lang w:val="ka-GE"/>
        </w:rPr>
        <w:t>კანონის</w:t>
      </w:r>
      <w:r w:rsidRPr="002870C5">
        <w:rPr>
          <w:rFonts w:ascii="Sylfaen" w:hAnsi="Sylfaen"/>
          <w:bCs/>
          <w:sz w:val="24"/>
          <w:szCs w:val="24"/>
          <w:lang w:val="ka-GE"/>
        </w:rPr>
        <w:t xml:space="preserve"> 31</w:t>
      </w:r>
      <w:r w:rsidRPr="002870C5">
        <w:rPr>
          <w:rFonts w:ascii="Sylfaen" w:hAnsi="Sylfaen"/>
          <w:bCs/>
          <w:sz w:val="24"/>
          <w:szCs w:val="24"/>
          <w:vertAlign w:val="superscript"/>
          <w:lang w:val="ka-GE"/>
        </w:rPr>
        <w:t xml:space="preserve">1 </w:t>
      </w:r>
      <w:r w:rsidRPr="002870C5">
        <w:rPr>
          <w:rFonts w:ascii="Sylfaen" w:hAnsi="Sylfaen" w:cs="Sylfaen"/>
          <w:bCs/>
          <w:sz w:val="24"/>
          <w:szCs w:val="24"/>
          <w:lang w:val="ka-GE"/>
        </w:rPr>
        <w:t>მუხლის</w:t>
      </w:r>
      <w:r w:rsidRPr="002870C5">
        <w:rPr>
          <w:rFonts w:ascii="Sylfaen" w:hAnsi="Sylfaen"/>
          <w:bCs/>
          <w:sz w:val="24"/>
          <w:szCs w:val="24"/>
          <w:lang w:val="ka-GE"/>
        </w:rPr>
        <w:t xml:space="preserve"> </w:t>
      </w:r>
      <w:r w:rsidRPr="002870C5">
        <w:rPr>
          <w:rFonts w:ascii="Sylfaen" w:hAnsi="Sylfaen" w:cs="Sylfaen"/>
          <w:bCs/>
          <w:sz w:val="24"/>
          <w:szCs w:val="24"/>
          <w:lang w:val="ka-GE"/>
        </w:rPr>
        <w:t>პირველი</w:t>
      </w:r>
      <w:r w:rsidRPr="002870C5">
        <w:rPr>
          <w:rFonts w:ascii="Sylfaen" w:hAnsi="Sylfaen"/>
          <w:bCs/>
          <w:sz w:val="24"/>
          <w:szCs w:val="24"/>
          <w:lang w:val="ka-GE"/>
        </w:rPr>
        <w:t xml:space="preserve"> </w:t>
      </w:r>
      <w:r w:rsidRPr="002870C5">
        <w:rPr>
          <w:rFonts w:ascii="Sylfaen" w:hAnsi="Sylfaen" w:cs="Sylfaen"/>
          <w:bCs/>
          <w:sz w:val="24"/>
          <w:szCs w:val="24"/>
          <w:lang w:val="ka-GE"/>
        </w:rPr>
        <w:t>პუნქტის</w:t>
      </w:r>
      <w:r w:rsidRPr="002870C5">
        <w:rPr>
          <w:rFonts w:ascii="Sylfaen" w:hAnsi="Sylfaen"/>
          <w:bCs/>
          <w:sz w:val="24"/>
          <w:szCs w:val="24"/>
          <w:lang w:val="ka-GE"/>
        </w:rPr>
        <w:t xml:space="preserve"> „</w:t>
      </w:r>
      <w:r w:rsidRPr="002870C5">
        <w:rPr>
          <w:rFonts w:ascii="Sylfaen" w:hAnsi="Sylfaen" w:cs="Sylfaen"/>
          <w:bCs/>
          <w:sz w:val="24"/>
          <w:szCs w:val="24"/>
          <w:lang w:val="ka-GE"/>
        </w:rPr>
        <w:t>ე</w:t>
      </w:r>
      <w:r w:rsidRPr="002870C5">
        <w:rPr>
          <w:rFonts w:ascii="Sylfaen" w:hAnsi="Sylfaen"/>
          <w:bCs/>
          <w:sz w:val="24"/>
          <w:szCs w:val="24"/>
          <w:lang w:val="ka-GE"/>
        </w:rPr>
        <w:t xml:space="preserve">“ </w:t>
      </w:r>
      <w:r w:rsidRPr="002870C5">
        <w:rPr>
          <w:rFonts w:ascii="Sylfaen" w:hAnsi="Sylfaen" w:cs="Sylfaen"/>
          <w:bCs/>
          <w:sz w:val="24"/>
          <w:szCs w:val="24"/>
          <w:lang w:val="ka-GE"/>
        </w:rPr>
        <w:t>ქვეპუნქტი</w:t>
      </w:r>
      <w:r w:rsidR="004161B5" w:rsidRPr="002870C5">
        <w:rPr>
          <w:rFonts w:ascii="Sylfaen" w:hAnsi="Sylfaen" w:cs="Sylfaen"/>
          <w:bCs/>
          <w:sz w:val="24"/>
          <w:szCs w:val="24"/>
          <w:lang w:val="ka-GE"/>
        </w:rPr>
        <w:t>თ</w:t>
      </w:r>
      <w:r w:rsidRPr="002870C5">
        <w:rPr>
          <w:rFonts w:ascii="Sylfaen" w:hAnsi="Sylfaen" w:cs="Sylfaen"/>
          <w:bCs/>
          <w:sz w:val="24"/>
          <w:szCs w:val="24"/>
          <w:lang w:val="ka-GE"/>
        </w:rPr>
        <w:t>ა</w:t>
      </w:r>
      <w:r w:rsidRPr="002870C5">
        <w:rPr>
          <w:rFonts w:ascii="Sylfaen" w:hAnsi="Sylfaen"/>
          <w:bCs/>
          <w:sz w:val="24"/>
          <w:szCs w:val="24"/>
          <w:lang w:val="ka-GE"/>
        </w:rPr>
        <w:t xml:space="preserve"> </w:t>
      </w:r>
      <w:r w:rsidRPr="002870C5">
        <w:rPr>
          <w:rFonts w:ascii="Sylfaen" w:hAnsi="Sylfaen" w:cs="Sylfaen"/>
          <w:bCs/>
          <w:sz w:val="24"/>
          <w:szCs w:val="24"/>
          <w:lang w:val="ka-GE"/>
        </w:rPr>
        <w:t>და</w:t>
      </w:r>
      <w:r w:rsidRPr="002870C5">
        <w:rPr>
          <w:rFonts w:ascii="Sylfaen" w:hAnsi="Sylfaen"/>
          <w:bCs/>
          <w:sz w:val="24"/>
          <w:szCs w:val="24"/>
          <w:lang w:val="ka-GE"/>
        </w:rPr>
        <w:t xml:space="preserve"> 31</w:t>
      </w:r>
      <w:r w:rsidRPr="002870C5">
        <w:rPr>
          <w:rFonts w:ascii="Sylfaen" w:hAnsi="Sylfaen"/>
          <w:bCs/>
          <w:sz w:val="24"/>
          <w:szCs w:val="24"/>
          <w:vertAlign w:val="superscript"/>
          <w:lang w:val="ka-GE"/>
        </w:rPr>
        <w:t>3</w:t>
      </w:r>
      <w:r w:rsidRPr="002870C5">
        <w:rPr>
          <w:rFonts w:ascii="Sylfaen" w:hAnsi="Sylfaen"/>
          <w:bCs/>
          <w:sz w:val="24"/>
          <w:szCs w:val="24"/>
          <w:lang w:val="ka-GE"/>
        </w:rPr>
        <w:t xml:space="preserve"> </w:t>
      </w:r>
      <w:r w:rsidRPr="002870C5">
        <w:rPr>
          <w:rFonts w:ascii="Sylfaen" w:hAnsi="Sylfaen" w:cs="Sylfaen"/>
          <w:bCs/>
          <w:sz w:val="24"/>
          <w:szCs w:val="24"/>
          <w:lang w:val="ka-GE"/>
        </w:rPr>
        <w:t>მუხლის</w:t>
      </w:r>
      <w:r w:rsidRPr="002870C5">
        <w:rPr>
          <w:rFonts w:ascii="Sylfaen" w:hAnsi="Sylfaen"/>
          <w:bCs/>
          <w:sz w:val="24"/>
          <w:szCs w:val="24"/>
          <w:lang w:val="ka-GE"/>
        </w:rPr>
        <w:t xml:space="preserve"> </w:t>
      </w:r>
      <w:r w:rsidRPr="002870C5">
        <w:rPr>
          <w:rFonts w:ascii="Sylfaen" w:hAnsi="Sylfaen" w:cs="Sylfaen"/>
          <w:bCs/>
          <w:sz w:val="24"/>
          <w:szCs w:val="24"/>
          <w:lang w:val="ka-GE"/>
        </w:rPr>
        <w:t>პირველი</w:t>
      </w:r>
      <w:r w:rsidRPr="002870C5">
        <w:rPr>
          <w:rFonts w:ascii="Sylfaen" w:hAnsi="Sylfaen"/>
          <w:bCs/>
          <w:sz w:val="24"/>
          <w:szCs w:val="24"/>
          <w:lang w:val="ka-GE"/>
        </w:rPr>
        <w:t xml:space="preserve"> </w:t>
      </w:r>
      <w:r w:rsidRPr="002870C5">
        <w:rPr>
          <w:rFonts w:ascii="Sylfaen" w:hAnsi="Sylfaen" w:cs="Sylfaen"/>
          <w:bCs/>
          <w:sz w:val="24"/>
          <w:szCs w:val="24"/>
          <w:lang w:val="ka-GE"/>
        </w:rPr>
        <w:t>პუნქტის</w:t>
      </w:r>
      <w:r w:rsidRPr="002870C5">
        <w:rPr>
          <w:rFonts w:ascii="Sylfaen" w:hAnsi="Sylfaen"/>
          <w:bCs/>
          <w:sz w:val="24"/>
          <w:szCs w:val="24"/>
          <w:lang w:val="ka-GE"/>
        </w:rPr>
        <w:t xml:space="preserve"> „</w:t>
      </w:r>
      <w:r w:rsidRPr="002870C5">
        <w:rPr>
          <w:rFonts w:ascii="Sylfaen" w:hAnsi="Sylfaen" w:cs="Sylfaen"/>
          <w:bCs/>
          <w:sz w:val="24"/>
          <w:szCs w:val="24"/>
          <w:lang w:val="ka-GE"/>
        </w:rPr>
        <w:t>ა</w:t>
      </w:r>
      <w:r w:rsidRPr="002870C5">
        <w:rPr>
          <w:rFonts w:ascii="Sylfaen" w:hAnsi="Sylfaen"/>
          <w:bCs/>
          <w:sz w:val="24"/>
          <w:szCs w:val="24"/>
          <w:lang w:val="ka-GE"/>
        </w:rPr>
        <w:t xml:space="preserve">“ </w:t>
      </w:r>
      <w:r w:rsidRPr="002870C5">
        <w:rPr>
          <w:rFonts w:ascii="Sylfaen" w:hAnsi="Sylfaen" w:cs="Sylfaen"/>
          <w:bCs/>
          <w:sz w:val="24"/>
          <w:szCs w:val="24"/>
          <w:lang w:val="ka-GE"/>
        </w:rPr>
        <w:t>ქვეპუნქტით</w:t>
      </w:r>
      <w:r w:rsidRPr="002870C5">
        <w:rPr>
          <w:rFonts w:ascii="Sylfaen" w:hAnsi="Sylfaen"/>
          <w:bCs/>
          <w:sz w:val="24"/>
          <w:szCs w:val="24"/>
          <w:lang w:val="ka-GE"/>
        </w:rPr>
        <w:t xml:space="preserve"> </w:t>
      </w:r>
      <w:r w:rsidRPr="002870C5">
        <w:rPr>
          <w:rFonts w:ascii="Sylfaen" w:hAnsi="Sylfaen" w:cs="Sylfaen"/>
          <w:bCs/>
          <w:sz w:val="24"/>
          <w:szCs w:val="24"/>
          <w:lang w:val="ka-GE"/>
        </w:rPr>
        <w:t>გათვალისწინებული</w:t>
      </w:r>
      <w:r w:rsidRPr="002870C5">
        <w:rPr>
          <w:rFonts w:ascii="Sylfaen" w:hAnsi="Sylfaen"/>
          <w:bCs/>
          <w:sz w:val="24"/>
          <w:szCs w:val="24"/>
          <w:lang w:val="ka-GE"/>
        </w:rPr>
        <w:t xml:space="preserve"> </w:t>
      </w:r>
      <w:r w:rsidRPr="002870C5">
        <w:rPr>
          <w:rFonts w:ascii="Sylfaen" w:hAnsi="Sylfaen" w:cs="Sylfaen"/>
          <w:bCs/>
          <w:sz w:val="24"/>
          <w:szCs w:val="24"/>
          <w:lang w:val="ka-GE"/>
        </w:rPr>
        <w:t>საფუძველი</w:t>
      </w:r>
      <w:r w:rsidRPr="002870C5">
        <w:rPr>
          <w:rFonts w:ascii="Sylfaen" w:hAnsi="Sylfaen"/>
          <w:bCs/>
          <w:sz w:val="24"/>
          <w:szCs w:val="24"/>
          <w:lang w:val="ka-GE"/>
        </w:rPr>
        <w:t>.</w:t>
      </w:r>
      <w:bookmarkEnd w:id="25"/>
    </w:p>
    <w:p w14:paraId="20B4A381" w14:textId="04AEB25F" w:rsidR="00F3113B" w:rsidRPr="002870C5" w:rsidRDefault="00894B4C" w:rsidP="008C0AF5">
      <w:pPr>
        <w:pStyle w:val="Heading2"/>
        <w:numPr>
          <w:ilvl w:val="0"/>
          <w:numId w:val="9"/>
        </w:numPr>
        <w:spacing w:before="0" w:after="100" w:afterAutospacing="1"/>
        <w:ind w:left="0" w:firstLine="284"/>
        <w:jc w:val="both"/>
        <w:rPr>
          <w:bCs w:val="0"/>
          <w:i w:val="0"/>
          <w:iCs w:val="0"/>
          <w:sz w:val="24"/>
          <w:szCs w:val="24"/>
          <w:shd w:val="clear" w:color="auto" w:fill="FFFFFF"/>
          <w:lang w:val="ka-GE"/>
        </w:rPr>
      </w:pPr>
      <w:bookmarkStart w:id="26" w:name="_Hlk230101634"/>
      <w:r w:rsidRPr="002870C5">
        <w:rPr>
          <w:bCs w:val="0"/>
          <w:i w:val="0"/>
          <w:iCs w:val="0"/>
          <w:sz w:val="24"/>
          <w:szCs w:val="24"/>
          <w:shd w:val="clear" w:color="auto" w:fill="FFFFFF"/>
          <w:lang w:val="ka-GE"/>
        </w:rPr>
        <w:t xml:space="preserve">საქართველოს ადმინისტრაციულ სამართალდარღვევათა კოდექსის </w:t>
      </w:r>
      <w:r w:rsidR="00E2057C" w:rsidRPr="002870C5">
        <w:rPr>
          <w:bCs w:val="0"/>
          <w:i w:val="0"/>
          <w:iCs w:val="0"/>
          <w:sz w:val="24"/>
          <w:szCs w:val="24"/>
          <w:shd w:val="clear" w:color="auto" w:fill="FFFFFF"/>
          <w:lang w:val="ka-GE"/>
        </w:rPr>
        <w:t>174</w:t>
      </w:r>
      <w:r w:rsidR="00E2057C" w:rsidRPr="002870C5">
        <w:rPr>
          <w:bCs w:val="0"/>
          <w:i w:val="0"/>
          <w:iCs w:val="0"/>
          <w:sz w:val="24"/>
          <w:szCs w:val="24"/>
          <w:shd w:val="clear" w:color="auto" w:fill="FFFFFF"/>
          <w:vertAlign w:val="superscript"/>
          <w:lang w:val="ka-GE"/>
        </w:rPr>
        <w:t>1</w:t>
      </w:r>
      <w:r w:rsidR="00E2057C" w:rsidRPr="002870C5">
        <w:rPr>
          <w:bCs w:val="0"/>
          <w:i w:val="0"/>
          <w:iCs w:val="0"/>
          <w:sz w:val="24"/>
          <w:szCs w:val="24"/>
          <w:shd w:val="clear" w:color="auto" w:fill="FFFFFF"/>
          <w:lang w:val="ka-GE"/>
        </w:rPr>
        <w:t xml:space="preserve"> მუხლის მე-10 ნაწილის მისაღებობის ფარგლები</w:t>
      </w:r>
    </w:p>
    <w:p w14:paraId="69EB9A55" w14:textId="61F30390" w:rsidR="005E58B1" w:rsidRPr="002870C5" w:rsidRDefault="00C6149C" w:rsidP="00177993">
      <w:pPr>
        <w:pStyle w:val="ListParagraph"/>
        <w:numPr>
          <w:ilvl w:val="0"/>
          <w:numId w:val="10"/>
        </w:numPr>
        <w:spacing w:after="0"/>
        <w:ind w:left="0" w:firstLine="284"/>
        <w:jc w:val="both"/>
        <w:rPr>
          <w:rFonts w:ascii="Sylfaen" w:hAnsi="Sylfaen"/>
          <w:bCs/>
          <w:color w:val="000000"/>
          <w:sz w:val="24"/>
          <w:szCs w:val="24"/>
          <w:shd w:val="clear" w:color="auto" w:fill="FFFFFF"/>
          <w:lang w:val="ka-GE"/>
        </w:rPr>
      </w:pPr>
      <w:bookmarkStart w:id="27" w:name="_Hlk224157063"/>
      <w:bookmarkEnd w:id="18"/>
      <w:bookmarkEnd w:id="26"/>
      <w:r w:rsidRPr="002870C5">
        <w:rPr>
          <w:rFonts w:ascii="Sylfaen" w:hAnsi="Sylfaen"/>
          <w:bCs/>
          <w:color w:val="000000"/>
          <w:sz w:val="24"/>
          <w:szCs w:val="24"/>
          <w:shd w:val="clear" w:color="auto" w:fill="FFFFFF"/>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00894B4C" w:rsidRPr="002870C5">
        <w:rPr>
          <w:rFonts w:ascii="Sylfaen" w:hAnsi="Sylfaen"/>
          <w:bCs/>
          <w:color w:val="000000"/>
          <w:sz w:val="24"/>
          <w:szCs w:val="24"/>
          <w:shd w:val="clear" w:color="auto" w:fill="FFFFFF"/>
          <w:lang w:val="ka-GE"/>
        </w:rPr>
        <w:t>174</w:t>
      </w:r>
      <w:r w:rsidR="00894B4C" w:rsidRPr="002870C5">
        <w:rPr>
          <w:rFonts w:ascii="Sylfaen" w:hAnsi="Sylfaen"/>
          <w:bCs/>
          <w:color w:val="000000"/>
          <w:sz w:val="24"/>
          <w:szCs w:val="24"/>
          <w:shd w:val="clear" w:color="auto" w:fill="FFFFFF"/>
          <w:vertAlign w:val="superscript"/>
          <w:lang w:val="ka-GE"/>
        </w:rPr>
        <w:t>1</w:t>
      </w:r>
      <w:r w:rsidR="00894B4C" w:rsidRPr="002870C5">
        <w:rPr>
          <w:rFonts w:ascii="Sylfaen" w:hAnsi="Sylfaen"/>
          <w:bCs/>
          <w:color w:val="000000"/>
          <w:sz w:val="24"/>
          <w:szCs w:val="24"/>
          <w:shd w:val="clear" w:color="auto" w:fill="FFFFFF"/>
          <w:lang w:val="ka-GE"/>
        </w:rPr>
        <w:t xml:space="preserve"> მუხლის </w:t>
      </w:r>
      <w:r w:rsidRPr="002870C5">
        <w:rPr>
          <w:rFonts w:ascii="Sylfaen" w:hAnsi="Sylfaen"/>
          <w:bCs/>
          <w:color w:val="000000"/>
          <w:sz w:val="24"/>
          <w:szCs w:val="24"/>
          <w:shd w:val="clear" w:color="auto" w:fill="FFFFFF"/>
          <w:lang w:val="ka-GE"/>
        </w:rPr>
        <w:t xml:space="preserve">მე-10 ნაწილის სიტყვების </w:t>
      </w:r>
      <w:r w:rsidR="003F1EEC" w:rsidRPr="002870C5">
        <w:rPr>
          <w:rFonts w:ascii="Sylfaen" w:hAnsi="Sylfaen"/>
          <w:bCs/>
          <w:sz w:val="24"/>
          <w:szCs w:val="24"/>
          <w:lang w:val="ka-GE"/>
        </w:rPr>
        <w:t>„... სამართალდარღვევის საგნის კონფისკაციით, ... სამართალდარღვევის საგნის კონფისკაციით</w:t>
      </w:r>
      <w:r w:rsidR="00E83142">
        <w:rPr>
          <w:rFonts w:ascii="Sylfaen" w:hAnsi="Sylfaen"/>
          <w:bCs/>
          <w:sz w:val="24"/>
          <w:szCs w:val="24"/>
          <w:lang w:val="ka-GE"/>
        </w:rPr>
        <w:t xml:space="preserve"> </w:t>
      </w:r>
      <w:r w:rsidR="003F1EEC" w:rsidRPr="002870C5">
        <w:rPr>
          <w:rFonts w:ascii="Sylfaen" w:hAnsi="Sylfaen"/>
          <w:bCs/>
          <w:sz w:val="24"/>
          <w:szCs w:val="24"/>
          <w:lang w:val="ka-GE"/>
        </w:rPr>
        <w:t>...“</w:t>
      </w:r>
      <w:r w:rsidRPr="002870C5">
        <w:rPr>
          <w:rFonts w:ascii="Sylfaen" w:hAnsi="Sylfaen"/>
          <w:bCs/>
          <w:color w:val="000000"/>
          <w:sz w:val="24"/>
          <w:szCs w:val="24"/>
          <w:shd w:val="clear" w:color="auto" w:fill="FFFFFF"/>
          <w:lang w:val="ka-GE"/>
        </w:rPr>
        <w:t xml:space="preserve"> კონსტიტუციურობას მე-9 მუხლის მე-2 პუნქტთან</w:t>
      </w:r>
      <w:r w:rsidR="007275C0" w:rsidRPr="002870C5">
        <w:rPr>
          <w:rFonts w:ascii="Sylfaen" w:hAnsi="Sylfaen"/>
          <w:bCs/>
          <w:color w:val="000000"/>
          <w:sz w:val="24"/>
          <w:szCs w:val="24"/>
          <w:shd w:val="clear" w:color="auto" w:fill="FFFFFF"/>
          <w:lang w:val="ka-GE"/>
        </w:rPr>
        <w:t xml:space="preserve"> </w:t>
      </w:r>
      <w:r w:rsidRPr="002870C5">
        <w:rPr>
          <w:rFonts w:ascii="Sylfaen" w:hAnsi="Sylfaen"/>
          <w:bCs/>
          <w:color w:val="000000"/>
          <w:sz w:val="24"/>
          <w:szCs w:val="24"/>
          <w:shd w:val="clear" w:color="auto" w:fill="FFFFFF"/>
          <w:lang w:val="ka-GE"/>
        </w:rPr>
        <w:t xml:space="preserve">და 21-ე მუხლის პირველ პუნქტთან მიმართებით, </w:t>
      </w:r>
      <w:bookmarkStart w:id="28" w:name="_Hlk235634896"/>
      <w:bookmarkStart w:id="29" w:name="_Hlk235542382"/>
      <w:r w:rsidRPr="002870C5">
        <w:rPr>
          <w:rFonts w:ascii="Sylfaen" w:hAnsi="Sylfaen"/>
          <w:bCs/>
          <w:color w:val="000000"/>
          <w:sz w:val="24"/>
          <w:szCs w:val="24"/>
          <w:shd w:val="clear" w:color="auto" w:fill="FFFFFF"/>
          <w:lang w:val="ka-GE"/>
        </w:rPr>
        <w:t xml:space="preserve">თუმცა </w:t>
      </w:r>
      <w:r w:rsidR="00B04838" w:rsidRPr="002870C5">
        <w:rPr>
          <w:rFonts w:ascii="Sylfaen" w:hAnsi="Sylfaen"/>
          <w:bCs/>
          <w:color w:val="000000"/>
          <w:sz w:val="24"/>
          <w:szCs w:val="24"/>
          <w:shd w:val="clear" w:color="auto" w:fill="FFFFFF"/>
          <w:lang w:val="ka-GE"/>
        </w:rPr>
        <w:t xml:space="preserve">მოსარჩელე მხარე არაპროპორციულ სასჯელად მიიჩნევს </w:t>
      </w:r>
      <w:r w:rsidRPr="002870C5">
        <w:rPr>
          <w:rFonts w:ascii="Sylfaen" w:hAnsi="Sylfaen"/>
          <w:bCs/>
          <w:color w:val="000000"/>
          <w:sz w:val="24"/>
          <w:szCs w:val="24"/>
          <w:shd w:val="clear" w:color="auto" w:fill="FFFFFF"/>
          <w:lang w:val="ka-GE"/>
        </w:rPr>
        <w:t>მხოლოდ ჯარიმ</w:t>
      </w:r>
      <w:r w:rsidR="00705B5E" w:rsidRPr="002870C5">
        <w:rPr>
          <w:rFonts w:ascii="Sylfaen" w:hAnsi="Sylfaen"/>
          <w:bCs/>
          <w:color w:val="000000"/>
          <w:sz w:val="24"/>
          <w:szCs w:val="24"/>
          <w:shd w:val="clear" w:color="auto" w:fill="FFFFFF"/>
          <w:lang w:val="ka-GE"/>
        </w:rPr>
        <w:t>ა</w:t>
      </w:r>
      <w:r w:rsidRPr="002870C5">
        <w:rPr>
          <w:rFonts w:ascii="Sylfaen" w:hAnsi="Sylfaen"/>
          <w:bCs/>
          <w:color w:val="000000"/>
          <w:sz w:val="24"/>
          <w:szCs w:val="24"/>
          <w:shd w:val="clear" w:color="auto" w:fill="FFFFFF"/>
          <w:lang w:val="ka-GE"/>
        </w:rPr>
        <w:t>სა და ადმინისტრაციულ პატიმრობ</w:t>
      </w:r>
      <w:r w:rsidR="00B04838" w:rsidRPr="002870C5">
        <w:rPr>
          <w:rFonts w:ascii="Sylfaen" w:hAnsi="Sylfaen"/>
          <w:bCs/>
          <w:color w:val="000000"/>
          <w:sz w:val="24"/>
          <w:szCs w:val="24"/>
          <w:shd w:val="clear" w:color="auto" w:fill="FFFFFF"/>
          <w:lang w:val="ka-GE"/>
        </w:rPr>
        <w:t>ა</w:t>
      </w:r>
      <w:r w:rsidRPr="002870C5">
        <w:rPr>
          <w:rFonts w:ascii="Sylfaen" w:hAnsi="Sylfaen"/>
          <w:bCs/>
          <w:color w:val="000000"/>
          <w:sz w:val="24"/>
          <w:szCs w:val="24"/>
          <w:shd w:val="clear" w:color="auto" w:fill="FFFFFF"/>
          <w:lang w:val="ka-GE"/>
        </w:rPr>
        <w:t>ს.</w:t>
      </w:r>
      <w:bookmarkEnd w:id="28"/>
      <w:r w:rsidRPr="002870C5">
        <w:rPr>
          <w:rFonts w:ascii="Sylfaen" w:hAnsi="Sylfaen"/>
          <w:bCs/>
          <w:color w:val="000000"/>
          <w:sz w:val="24"/>
          <w:szCs w:val="24"/>
          <w:shd w:val="clear" w:color="auto" w:fill="FFFFFF"/>
          <w:lang w:val="ka-GE"/>
        </w:rPr>
        <w:t xml:space="preserve"> </w:t>
      </w:r>
      <w:bookmarkEnd w:id="29"/>
      <w:r w:rsidR="00B04838" w:rsidRPr="002870C5">
        <w:rPr>
          <w:rFonts w:ascii="Sylfaen" w:hAnsi="Sylfaen"/>
          <w:bCs/>
          <w:color w:val="000000"/>
          <w:sz w:val="24"/>
          <w:szCs w:val="24"/>
          <w:shd w:val="clear" w:color="auto" w:fill="FFFFFF"/>
          <w:lang w:val="ka-GE"/>
        </w:rPr>
        <w:t>იგი</w:t>
      </w:r>
      <w:r w:rsidRPr="002870C5">
        <w:rPr>
          <w:rFonts w:ascii="Sylfaen" w:hAnsi="Sylfaen"/>
          <w:bCs/>
          <w:color w:val="000000"/>
          <w:sz w:val="24"/>
          <w:szCs w:val="24"/>
          <w:shd w:val="clear" w:color="auto" w:fill="FFFFFF"/>
          <w:lang w:val="ka-GE"/>
        </w:rPr>
        <w:t xml:space="preserve"> საერთოდ არ მიუთითებს, სადავო ნორმით გათვალისწინებული სანქცია, რომელიც ითვალისწინებს სამართალდარღვევის საგნის კონფისკაცია</w:t>
      </w:r>
      <w:r w:rsidR="007275C0" w:rsidRPr="002870C5">
        <w:rPr>
          <w:rFonts w:ascii="Sylfaen" w:hAnsi="Sylfaen"/>
          <w:bCs/>
          <w:color w:val="000000"/>
          <w:sz w:val="24"/>
          <w:szCs w:val="24"/>
          <w:shd w:val="clear" w:color="auto" w:fill="FFFFFF"/>
          <w:lang w:val="ka-GE"/>
        </w:rPr>
        <w:t>ს,</w:t>
      </w:r>
      <w:r w:rsidRPr="002870C5">
        <w:rPr>
          <w:rFonts w:ascii="Sylfaen" w:hAnsi="Sylfaen"/>
          <w:bCs/>
          <w:color w:val="000000"/>
          <w:sz w:val="24"/>
          <w:szCs w:val="24"/>
          <w:shd w:val="clear" w:color="auto" w:fill="FFFFFF"/>
          <w:lang w:val="ka-GE"/>
        </w:rPr>
        <w:t xml:space="preserve"> რატომ არის არაპროპორციული.</w:t>
      </w:r>
      <w:r w:rsidR="00DA3CD4" w:rsidRPr="002870C5">
        <w:rPr>
          <w:rFonts w:ascii="Sylfaen" w:hAnsi="Sylfaen"/>
          <w:bCs/>
          <w:color w:val="000000"/>
          <w:sz w:val="24"/>
          <w:szCs w:val="24"/>
          <w:shd w:val="clear" w:color="auto" w:fill="FFFFFF"/>
          <w:lang w:val="ka-GE"/>
        </w:rPr>
        <w:t xml:space="preserve"> </w:t>
      </w:r>
      <w:bookmarkStart w:id="30" w:name="_Hlk235542340"/>
      <w:r w:rsidR="00DA3CD4" w:rsidRPr="002870C5">
        <w:rPr>
          <w:rFonts w:ascii="Sylfaen" w:hAnsi="Sylfaen"/>
          <w:bCs/>
          <w:color w:val="000000"/>
          <w:sz w:val="24"/>
          <w:szCs w:val="24"/>
          <w:shd w:val="clear" w:color="auto" w:fill="FFFFFF"/>
          <w:lang w:val="ka-GE"/>
        </w:rPr>
        <w:t xml:space="preserve">იმავდროულად, იგი არ მიუთითებს, რომ ზემოაღნიშნული სანქცია </w:t>
      </w:r>
      <w:bookmarkStart w:id="31" w:name="_Hlk235549479"/>
      <w:r w:rsidR="00DA3CD4" w:rsidRPr="002870C5">
        <w:rPr>
          <w:rFonts w:ascii="Sylfaen" w:hAnsi="Sylfaen"/>
          <w:bCs/>
          <w:color w:val="000000"/>
          <w:sz w:val="24"/>
          <w:szCs w:val="24"/>
          <w:shd w:val="clear" w:color="auto" w:fill="FFFFFF"/>
          <w:lang w:val="ka-GE"/>
        </w:rPr>
        <w:t xml:space="preserve">მსუსხავ ეფექტს იწვევს </w:t>
      </w:r>
      <w:r w:rsidR="003374F0" w:rsidRPr="002870C5">
        <w:rPr>
          <w:rFonts w:ascii="Sylfaen" w:hAnsi="Sylfaen"/>
          <w:bCs/>
          <w:color w:val="000000"/>
          <w:sz w:val="24"/>
          <w:szCs w:val="24"/>
          <w:shd w:val="clear" w:color="auto" w:fill="FFFFFF"/>
          <w:lang w:val="ka-GE"/>
        </w:rPr>
        <w:t>შეკრების</w:t>
      </w:r>
      <w:r w:rsidR="00DA3CD4" w:rsidRPr="002870C5">
        <w:rPr>
          <w:rFonts w:ascii="Sylfaen" w:hAnsi="Sylfaen"/>
          <w:bCs/>
          <w:color w:val="000000"/>
          <w:sz w:val="24"/>
          <w:szCs w:val="24"/>
          <w:shd w:val="clear" w:color="auto" w:fill="FFFFFF"/>
          <w:lang w:val="ka-GE"/>
        </w:rPr>
        <w:t xml:space="preserve"> თავისუფლებაზე.</w:t>
      </w:r>
      <w:r w:rsidRPr="002870C5">
        <w:rPr>
          <w:rFonts w:ascii="Sylfaen" w:hAnsi="Sylfaen"/>
          <w:bCs/>
          <w:color w:val="000000"/>
          <w:sz w:val="24"/>
          <w:szCs w:val="24"/>
          <w:shd w:val="clear" w:color="auto" w:fill="FFFFFF"/>
          <w:lang w:val="ka-GE"/>
        </w:rPr>
        <w:t xml:space="preserve"> </w:t>
      </w:r>
      <w:bookmarkEnd w:id="30"/>
      <w:bookmarkEnd w:id="31"/>
      <w:r w:rsidRPr="002870C5">
        <w:rPr>
          <w:rFonts w:ascii="Sylfaen" w:hAnsi="Sylfaen"/>
          <w:bCs/>
          <w:color w:val="000000"/>
          <w:sz w:val="24"/>
          <w:szCs w:val="24"/>
          <w:shd w:val="clear" w:color="auto" w:fill="FFFFFF"/>
          <w:lang w:val="ka-GE"/>
        </w:rPr>
        <w:t xml:space="preserve">შესაბამისად, </w:t>
      </w:r>
      <w:r w:rsidR="007275C0" w:rsidRPr="002870C5">
        <w:rPr>
          <w:rFonts w:ascii="Sylfaen" w:hAnsi="Sylfaen"/>
          <w:bCs/>
          <w:color w:val="000000"/>
          <w:sz w:val="24"/>
          <w:szCs w:val="24"/>
          <w:shd w:val="clear" w:color="auto" w:fill="FFFFFF"/>
          <w:lang w:val="ka-GE"/>
        </w:rPr>
        <w:t xml:space="preserve">კონსტიტუციური </w:t>
      </w:r>
      <w:r w:rsidRPr="002870C5">
        <w:rPr>
          <w:rFonts w:ascii="Sylfaen" w:hAnsi="Sylfaen"/>
          <w:bCs/>
          <w:color w:val="000000"/>
          <w:sz w:val="24"/>
          <w:szCs w:val="24"/>
          <w:shd w:val="clear" w:color="auto" w:fill="FFFFFF"/>
          <w:lang w:val="ka-GE"/>
        </w:rPr>
        <w:t>სარჩელი მოთხოვნის აღნიშნულ ნაწილში, არ უნდა იქნ</w:t>
      </w:r>
      <w:r w:rsidR="00DA3CD4" w:rsidRPr="002870C5">
        <w:rPr>
          <w:rFonts w:ascii="Sylfaen" w:hAnsi="Sylfaen"/>
          <w:bCs/>
          <w:color w:val="000000"/>
          <w:sz w:val="24"/>
          <w:szCs w:val="24"/>
          <w:shd w:val="clear" w:color="auto" w:fill="FFFFFF"/>
          <w:lang w:val="ka-GE"/>
        </w:rPr>
        <w:t>ე</w:t>
      </w:r>
      <w:r w:rsidRPr="002870C5">
        <w:rPr>
          <w:rFonts w:ascii="Sylfaen" w:hAnsi="Sylfaen"/>
          <w:bCs/>
          <w:color w:val="000000"/>
          <w:sz w:val="24"/>
          <w:szCs w:val="24"/>
          <w:shd w:val="clear" w:color="auto" w:fill="FFFFFF"/>
          <w:lang w:val="ka-GE"/>
        </w:rPr>
        <w:t>ს მიღებული არსებითად განსახილველად.</w:t>
      </w:r>
      <w:bookmarkEnd w:id="27"/>
    </w:p>
    <w:p w14:paraId="1080A85B" w14:textId="2231CC3A" w:rsidR="00A41977" w:rsidRPr="002870C5" w:rsidRDefault="00DA4F15" w:rsidP="00177993">
      <w:pPr>
        <w:pStyle w:val="ListParagraph"/>
        <w:numPr>
          <w:ilvl w:val="0"/>
          <w:numId w:val="10"/>
        </w:numPr>
        <w:spacing w:after="0"/>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მოსარჩელე მხარე, ასევე სადავო ხდის საქართველოს </w:t>
      </w:r>
      <w:r w:rsidRPr="002870C5">
        <w:rPr>
          <w:rFonts w:ascii="Sylfaen" w:hAnsi="Sylfaen"/>
          <w:bCs/>
          <w:sz w:val="24"/>
          <w:szCs w:val="24"/>
          <w:lang w:val="ka-GE"/>
        </w:rPr>
        <w:t xml:space="preserve">ადმინისტრაციულ სამართალდარღვევათა კოდექსის </w:t>
      </w:r>
      <w:r w:rsidR="00894B4C" w:rsidRPr="002870C5">
        <w:rPr>
          <w:rFonts w:ascii="Sylfaen" w:hAnsi="Sylfaen"/>
          <w:bCs/>
          <w:color w:val="000000"/>
          <w:sz w:val="24"/>
          <w:szCs w:val="24"/>
          <w:shd w:val="clear" w:color="auto" w:fill="FFFFFF"/>
          <w:lang w:val="ka-GE"/>
        </w:rPr>
        <w:t>174</w:t>
      </w:r>
      <w:r w:rsidR="00894B4C" w:rsidRPr="002870C5">
        <w:rPr>
          <w:rFonts w:ascii="Sylfaen" w:hAnsi="Sylfaen"/>
          <w:bCs/>
          <w:color w:val="000000"/>
          <w:sz w:val="24"/>
          <w:szCs w:val="24"/>
          <w:shd w:val="clear" w:color="auto" w:fill="FFFFFF"/>
          <w:vertAlign w:val="superscript"/>
          <w:lang w:val="ka-GE"/>
        </w:rPr>
        <w:t>1</w:t>
      </w:r>
      <w:r w:rsidR="00894B4C" w:rsidRPr="002870C5">
        <w:rPr>
          <w:rFonts w:ascii="Sylfaen" w:hAnsi="Sylfaen"/>
          <w:bCs/>
          <w:color w:val="000000"/>
          <w:sz w:val="24"/>
          <w:szCs w:val="24"/>
          <w:shd w:val="clear" w:color="auto" w:fill="FFFFFF"/>
          <w:lang w:val="ka-GE"/>
        </w:rPr>
        <w:t xml:space="preserve"> მუხლის </w:t>
      </w:r>
      <w:r w:rsidRPr="002870C5">
        <w:rPr>
          <w:rFonts w:ascii="Sylfaen" w:hAnsi="Sylfaen"/>
          <w:bCs/>
          <w:sz w:val="24"/>
          <w:szCs w:val="24"/>
          <w:lang w:val="ka-GE"/>
        </w:rPr>
        <w:t xml:space="preserve">მე-10 ნაწილის </w:t>
      </w:r>
      <w:r w:rsidR="005E58B1" w:rsidRPr="002870C5">
        <w:rPr>
          <w:rFonts w:ascii="Sylfaen" w:hAnsi="Sylfaen"/>
          <w:bCs/>
          <w:sz w:val="24"/>
          <w:szCs w:val="24"/>
          <w:lang w:val="ka-GE"/>
        </w:rPr>
        <w:t xml:space="preserve">სიტყვების </w:t>
      </w:r>
      <w:r w:rsidR="00703584" w:rsidRPr="002870C5">
        <w:rPr>
          <w:rFonts w:ascii="Sylfaen" w:hAnsi="Sylfaen"/>
          <w:bCs/>
          <w:sz w:val="24"/>
          <w:szCs w:val="24"/>
          <w:lang w:val="ka-GE"/>
        </w:rPr>
        <w:t>„</w:t>
      </w:r>
      <w:r w:rsidR="00DA3CD4" w:rsidRPr="002870C5">
        <w:rPr>
          <w:rFonts w:ascii="Sylfaen" w:hAnsi="Sylfaen"/>
          <w:bCs/>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00DA3CD4" w:rsidRPr="002870C5">
        <w:rPr>
          <w:rFonts w:ascii="Times New Roman" w:hAnsi="Times New Roman"/>
          <w:bCs/>
          <w:sz w:val="24"/>
          <w:szCs w:val="24"/>
          <w:vertAlign w:val="superscript"/>
          <w:lang w:val="ka-GE"/>
        </w:rPr>
        <w:t>​</w:t>
      </w:r>
      <w:r w:rsidR="00DA3CD4" w:rsidRPr="002870C5">
        <w:rPr>
          <w:rFonts w:ascii="Sylfaen" w:hAnsi="Sylfaen"/>
          <w:bCs/>
          <w:sz w:val="24"/>
          <w:szCs w:val="24"/>
          <w:vertAlign w:val="superscript"/>
          <w:lang w:val="ka-GE"/>
        </w:rPr>
        <w:t>2</w:t>
      </w:r>
      <w:r w:rsidR="00DA3CD4" w:rsidRPr="002870C5">
        <w:rPr>
          <w:rFonts w:ascii="Sylfaen" w:hAnsi="Sylfaen"/>
          <w:bCs/>
          <w:sz w:val="24"/>
          <w:szCs w:val="24"/>
          <w:lang w:val="ka-GE"/>
        </w:rPr>
        <w:t>“, „გ“, „ე“ და „ვ“ ქვეპუნქტებითა და 11</w:t>
      </w:r>
      <w:r w:rsidR="00DA3CD4" w:rsidRPr="002870C5">
        <w:rPr>
          <w:rFonts w:ascii="Times New Roman" w:hAnsi="Times New Roman"/>
          <w:bCs/>
          <w:sz w:val="24"/>
          <w:szCs w:val="24"/>
          <w:lang w:val="ka-GE"/>
        </w:rPr>
        <w:t>​</w:t>
      </w:r>
      <w:r w:rsidR="00DA3CD4" w:rsidRPr="002870C5">
        <w:rPr>
          <w:rFonts w:ascii="Times New Roman" w:hAnsi="Times New Roman"/>
          <w:bCs/>
          <w:sz w:val="24"/>
          <w:szCs w:val="24"/>
          <w:vertAlign w:val="superscript"/>
          <w:lang w:val="ka-GE"/>
        </w:rPr>
        <w:t>​</w:t>
      </w:r>
      <w:r w:rsidR="00DA3CD4" w:rsidRPr="002870C5">
        <w:rPr>
          <w:rFonts w:ascii="Sylfaen" w:hAnsi="Sylfaen"/>
          <w:bCs/>
          <w:sz w:val="24"/>
          <w:szCs w:val="24"/>
          <w:vertAlign w:val="superscript"/>
          <w:lang w:val="ka-GE"/>
        </w:rPr>
        <w:t>1</w:t>
      </w:r>
      <w:r w:rsidR="00DA3CD4" w:rsidRPr="002870C5">
        <w:rPr>
          <w:rFonts w:ascii="Sylfaen" w:hAnsi="Sylfaen"/>
          <w:bCs/>
          <w:sz w:val="24"/>
          <w:szCs w:val="24"/>
          <w:lang w:val="ka-GE"/>
        </w:rPr>
        <w:t xml:space="preserve"> მუხლით გათვალისწინებული ნორმების დარღვევა − გამოიწვევს ადმინისტრაციულ პატიმრობას 15 დღემდე ვადით, ... ხოლო თუ სამართალდამრღვევი ორგანიზატორია − ადმინისტრაციულ პატიმრობას 20 დღემდე ვადით, ... .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w:t>
      </w:r>
      <w:r w:rsidR="005E58B1" w:rsidRPr="002870C5">
        <w:rPr>
          <w:rFonts w:ascii="Sylfaen" w:hAnsi="Sylfaen"/>
          <w:bCs/>
          <w:sz w:val="24"/>
          <w:szCs w:val="24"/>
          <w:lang w:val="ka-GE"/>
        </w:rPr>
        <w:t>იმ ნორმატიულ შინაარს, რომელიც „შეკრებებისა და მანიფესტაციების შესახებ“ საქართველოს კანონის მე-11 მუხლის მე-2 პუნქტის „გ“ და „ვ“ ქვეპუნქტებით გათვალისწინებული ნორმების დარღვევისთვის ითვალისწინებს ადმინისტრაციულ პატიმრობას 15 დღემდე ვადით, ხოლო თუ სამართალდამრღვევი ორგანიზატორია − ადმინისტრაციულ პატიმრობას 20 დღემდე ვადით.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r w:rsidR="00C368B6" w:rsidRPr="002870C5">
        <w:rPr>
          <w:rFonts w:ascii="Sylfaen" w:hAnsi="Sylfaen"/>
          <w:bCs/>
          <w:sz w:val="24"/>
          <w:szCs w:val="24"/>
          <w:lang w:val="ka-GE"/>
        </w:rPr>
        <w:t xml:space="preserve">, თუმცა </w:t>
      </w:r>
      <w:r w:rsidRPr="002870C5">
        <w:rPr>
          <w:rFonts w:ascii="Sylfaen" w:hAnsi="Sylfaen"/>
          <w:bCs/>
          <w:sz w:val="24"/>
          <w:szCs w:val="24"/>
          <w:lang w:val="ka-GE"/>
        </w:rPr>
        <w:t xml:space="preserve">მოსარჩელე მხარის სასარჩელო არგუმენტაცია უკავშირდება </w:t>
      </w:r>
      <w:r w:rsidR="00C368B6" w:rsidRPr="002870C5">
        <w:rPr>
          <w:rFonts w:ascii="Sylfaen" w:hAnsi="Sylfaen"/>
          <w:bCs/>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00947673" w:rsidRPr="002870C5">
        <w:rPr>
          <w:rFonts w:ascii="Sylfaen" w:hAnsi="Sylfaen"/>
          <w:bCs/>
          <w:sz w:val="24"/>
          <w:szCs w:val="24"/>
          <w:vertAlign w:val="superscript"/>
          <w:lang w:val="ka-GE"/>
        </w:rPr>
        <w:t>2</w:t>
      </w:r>
      <w:r w:rsidR="00C368B6" w:rsidRPr="002870C5">
        <w:rPr>
          <w:rFonts w:ascii="Sylfaen" w:hAnsi="Sylfaen"/>
          <w:bCs/>
          <w:sz w:val="24"/>
          <w:szCs w:val="24"/>
          <w:lang w:val="ka-GE"/>
        </w:rPr>
        <w:t>“ და „ე“ ქვეპუნქტებით</w:t>
      </w:r>
      <w:r w:rsidR="00145CA0" w:rsidRPr="002870C5">
        <w:rPr>
          <w:rFonts w:ascii="Sylfaen" w:hAnsi="Sylfaen"/>
          <w:bCs/>
          <w:sz w:val="24"/>
          <w:szCs w:val="24"/>
          <w:lang w:val="ka-GE"/>
        </w:rPr>
        <w:t>ა და 11</w:t>
      </w:r>
      <w:r w:rsidR="00145CA0" w:rsidRPr="002870C5">
        <w:rPr>
          <w:rFonts w:ascii="Sylfaen" w:hAnsi="Sylfaen"/>
          <w:bCs/>
          <w:sz w:val="24"/>
          <w:szCs w:val="24"/>
          <w:vertAlign w:val="superscript"/>
          <w:lang w:val="ka-GE"/>
        </w:rPr>
        <w:t>1</w:t>
      </w:r>
      <w:r w:rsidR="00E83142">
        <w:rPr>
          <w:rFonts w:ascii="Sylfaen" w:hAnsi="Sylfaen"/>
          <w:bCs/>
          <w:sz w:val="24"/>
          <w:szCs w:val="24"/>
          <w:lang w:val="ka-GE"/>
        </w:rPr>
        <w:t xml:space="preserve"> </w:t>
      </w:r>
      <w:r w:rsidR="00145CA0" w:rsidRPr="002870C5">
        <w:rPr>
          <w:rFonts w:ascii="Sylfaen" w:hAnsi="Sylfaen"/>
          <w:bCs/>
          <w:sz w:val="24"/>
          <w:szCs w:val="24"/>
          <w:lang w:val="ka-GE"/>
        </w:rPr>
        <w:t>მუხლის მ</w:t>
      </w:r>
      <w:r w:rsidR="00F5611A" w:rsidRPr="002870C5">
        <w:rPr>
          <w:rFonts w:ascii="Sylfaen" w:hAnsi="Sylfaen"/>
          <w:bCs/>
          <w:sz w:val="24"/>
          <w:szCs w:val="24"/>
          <w:lang w:val="ka-GE"/>
        </w:rPr>
        <w:t>ე</w:t>
      </w:r>
      <w:r w:rsidR="00145CA0" w:rsidRPr="002870C5">
        <w:rPr>
          <w:rFonts w:ascii="Sylfaen" w:hAnsi="Sylfaen"/>
          <w:bCs/>
          <w:sz w:val="24"/>
          <w:szCs w:val="24"/>
          <w:lang w:val="ka-GE"/>
        </w:rPr>
        <w:t>-4 ნაწილით</w:t>
      </w:r>
      <w:r w:rsidR="00C368B6" w:rsidRPr="002870C5">
        <w:rPr>
          <w:rFonts w:ascii="Sylfaen" w:hAnsi="Sylfaen"/>
          <w:bCs/>
          <w:sz w:val="24"/>
          <w:szCs w:val="24"/>
          <w:lang w:val="ka-GE"/>
        </w:rPr>
        <w:t xml:space="preserve"> დადგენილი აკრძალვებისა და მათთვის გათვალისწინებული პასუხისმგებლობის ზომების არაკონსტიტუციურობის მტკიცებას. მოსარჩელე მხარე საერთოდ არ ასაბუთებს ამავე სადავო ნაწილი</w:t>
      </w:r>
      <w:r w:rsidR="00513372" w:rsidRPr="002870C5">
        <w:rPr>
          <w:rFonts w:ascii="Sylfaen" w:hAnsi="Sylfaen"/>
          <w:bCs/>
          <w:sz w:val="24"/>
          <w:szCs w:val="24"/>
          <w:lang w:val="ka-GE"/>
        </w:rPr>
        <w:t>თ</w:t>
      </w:r>
      <w:r w:rsidR="00C368B6" w:rsidRPr="002870C5">
        <w:rPr>
          <w:rFonts w:ascii="Sylfaen" w:hAnsi="Sylfaen"/>
          <w:bCs/>
          <w:sz w:val="24"/>
          <w:szCs w:val="24"/>
          <w:lang w:val="ka-GE"/>
        </w:rPr>
        <w:t xml:space="preserve"> გათვალისწინებული იმ აკრძალვების არაკონსტიტუციურობას, რომელიც შეეხება „შეკრებებისა და მანიფესტაციების შესახებ“ საქართველოს კანონის მე-11 მუხლის მე-2 პუნქტის „გ“ და „ვ“ ქვეპუნქტებით გათვალისწინებულ შეზღუდვებს</w:t>
      </w:r>
      <w:r w:rsidR="00A41977" w:rsidRPr="002870C5">
        <w:rPr>
          <w:rFonts w:ascii="Sylfaen" w:hAnsi="Sylfaen"/>
          <w:bCs/>
          <w:sz w:val="24"/>
          <w:szCs w:val="24"/>
          <w:lang w:val="ka-GE"/>
        </w:rPr>
        <w:t xml:space="preserve"> და მათთვის დადგენილ პასუხისმგებლობის ზომებს</w:t>
      </w:r>
      <w:r w:rsidR="00C368B6" w:rsidRPr="002870C5">
        <w:rPr>
          <w:rFonts w:ascii="Sylfaen" w:hAnsi="Sylfaen"/>
          <w:bCs/>
          <w:sz w:val="24"/>
          <w:szCs w:val="24"/>
          <w:lang w:val="ka-GE"/>
        </w:rPr>
        <w:t>. შესაბამისად, ზემოაღნიშნული სასარჩელო მოთხოვნა დაუსაბუთებელია და არ უნდა იქნეს მიღებული არსებითად განსახილველად.</w:t>
      </w:r>
      <w:r w:rsidR="00A41977" w:rsidRPr="002870C5">
        <w:rPr>
          <w:rFonts w:ascii="Sylfaen" w:hAnsi="Sylfaen"/>
          <w:bCs/>
          <w:sz w:val="24"/>
          <w:szCs w:val="24"/>
          <w:lang w:val="ka-GE"/>
        </w:rPr>
        <w:t xml:space="preserve"> </w:t>
      </w:r>
    </w:p>
    <w:p w14:paraId="182973EE" w14:textId="67084308" w:rsidR="00DA4F15" w:rsidRPr="002870C5" w:rsidRDefault="00A41977" w:rsidP="008C0AF5">
      <w:pPr>
        <w:pStyle w:val="ListParagraph"/>
        <w:numPr>
          <w:ilvl w:val="0"/>
          <w:numId w:val="10"/>
        </w:numPr>
        <w:spacing w:after="100" w:afterAutospacing="1"/>
        <w:ind w:left="0" w:firstLine="284"/>
        <w:contextualSpacing w:val="0"/>
        <w:jc w:val="both"/>
        <w:rPr>
          <w:rFonts w:ascii="Sylfaen" w:hAnsi="Sylfaen"/>
          <w:bCs/>
          <w:color w:val="000000"/>
          <w:sz w:val="24"/>
          <w:szCs w:val="24"/>
          <w:shd w:val="clear" w:color="auto" w:fill="FFFFFF"/>
          <w:lang w:val="ka-GE"/>
        </w:rPr>
      </w:pPr>
      <w:r w:rsidRPr="002870C5">
        <w:rPr>
          <w:rFonts w:ascii="Sylfaen" w:hAnsi="Sylfaen"/>
          <w:bCs/>
          <w:sz w:val="24"/>
          <w:szCs w:val="24"/>
          <w:lang w:val="ka-GE"/>
        </w:rPr>
        <w:t xml:space="preserve">ამდენად, </w:t>
      </w:r>
      <w:r w:rsidRPr="002870C5">
        <w:rPr>
          <w:rFonts w:ascii="Sylfaen" w:hAnsi="Sylfaen"/>
          <w:bCs/>
          <w:color w:val="000000"/>
          <w:sz w:val="24"/>
          <w:szCs w:val="24"/>
          <w:shd w:val="clear" w:color="auto" w:fill="FFFFFF"/>
          <w:lang w:val="ka-GE"/>
        </w:rPr>
        <w:t xml:space="preserve">საქართველოს </w:t>
      </w:r>
      <w:r w:rsidRPr="002870C5">
        <w:rPr>
          <w:rFonts w:ascii="Sylfaen" w:hAnsi="Sylfaen"/>
          <w:bCs/>
          <w:sz w:val="24"/>
          <w:szCs w:val="24"/>
          <w:lang w:val="ka-GE"/>
        </w:rPr>
        <w:t xml:space="preserve">ადმინისტრაციულ სამართალდარღვევათა კოდექსის </w:t>
      </w:r>
      <w:r w:rsidR="00263D27" w:rsidRPr="002870C5">
        <w:rPr>
          <w:rFonts w:ascii="Sylfaen" w:hAnsi="Sylfaen"/>
          <w:bCs/>
          <w:sz w:val="24"/>
          <w:szCs w:val="24"/>
          <w:lang w:val="ka-GE"/>
        </w:rPr>
        <w:t>174</w:t>
      </w:r>
      <w:r w:rsidR="00263D27" w:rsidRPr="002870C5">
        <w:rPr>
          <w:rFonts w:ascii="Sylfaen" w:hAnsi="Sylfaen"/>
          <w:bCs/>
          <w:sz w:val="24"/>
          <w:szCs w:val="24"/>
          <w:vertAlign w:val="superscript"/>
          <w:lang w:val="ka-GE"/>
        </w:rPr>
        <w:t>1</w:t>
      </w:r>
      <w:r w:rsidR="00263D27" w:rsidRPr="002870C5">
        <w:rPr>
          <w:rFonts w:ascii="Sylfaen" w:hAnsi="Sylfaen"/>
          <w:bCs/>
          <w:sz w:val="24"/>
          <w:szCs w:val="24"/>
          <w:lang w:val="ka-GE"/>
        </w:rPr>
        <w:t xml:space="preserve"> მუხლის </w:t>
      </w:r>
      <w:r w:rsidRPr="002870C5">
        <w:rPr>
          <w:rFonts w:ascii="Sylfaen" w:hAnsi="Sylfaen"/>
          <w:bCs/>
          <w:sz w:val="24"/>
          <w:szCs w:val="24"/>
          <w:lang w:val="ka-GE"/>
        </w:rPr>
        <w:t xml:space="preserve">მე-10 ნაწილთან დაკავშირებით, საკონსტიტუციო სასამართლო იმსჯელებს იმ ნორმატიული შინაარსის კონსტიტუციურობაზე, რომელიც </w:t>
      </w:r>
      <w:r w:rsidRPr="002870C5">
        <w:rPr>
          <w:rFonts w:ascii="Sylfaen" w:hAnsi="Sylfaen"/>
          <w:bCs/>
          <w:color w:val="000000"/>
          <w:sz w:val="24"/>
          <w:szCs w:val="24"/>
          <w:lang w:val="ka-GE"/>
        </w:rPr>
        <w:t xml:space="preserve">„შეკრებებისა და მანიფესტაციების შესახებ“ საქართველოს კანონის </w:t>
      </w:r>
      <w:r w:rsidRPr="002870C5">
        <w:rPr>
          <w:rFonts w:ascii="Sylfaen" w:hAnsi="Sylfaen"/>
          <w:bCs/>
          <w:sz w:val="24"/>
          <w:szCs w:val="24"/>
          <w:lang w:val="ka-GE"/>
        </w:rPr>
        <w:t>მე-11 მუხლის მე-2 პუნქტის „ა</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2</w:t>
      </w:r>
      <w:r w:rsidRPr="002870C5">
        <w:rPr>
          <w:rFonts w:ascii="Sylfaen" w:hAnsi="Sylfaen"/>
          <w:bCs/>
          <w:sz w:val="24"/>
          <w:szCs w:val="24"/>
          <w:lang w:val="ka-GE"/>
        </w:rPr>
        <w:t>“ და „ე“ ქვეპუნქტებითა და 11</w:t>
      </w:r>
      <w:r w:rsidRPr="002870C5">
        <w:rPr>
          <w:rFonts w:ascii="Times New Roman" w:hAnsi="Times New Roman"/>
          <w:bCs/>
          <w:sz w:val="24"/>
          <w:szCs w:val="24"/>
          <w:lang w:val="ka-GE"/>
        </w:rPr>
        <w:t>​</w:t>
      </w:r>
      <w:r w:rsidRPr="002870C5">
        <w:rPr>
          <w:rFonts w:ascii="Sylfaen" w:hAnsi="Sylfaen"/>
          <w:bCs/>
          <w:sz w:val="24"/>
          <w:szCs w:val="24"/>
          <w:vertAlign w:val="superscript"/>
          <w:lang w:val="ka-GE"/>
        </w:rPr>
        <w:t xml:space="preserve">1 </w:t>
      </w:r>
      <w:r w:rsidRPr="002870C5">
        <w:rPr>
          <w:rFonts w:ascii="Sylfaen" w:hAnsi="Sylfaen"/>
          <w:bCs/>
          <w:sz w:val="24"/>
          <w:szCs w:val="24"/>
          <w:lang w:val="ka-GE"/>
        </w:rPr>
        <w:t>მუხლით გათვალისწინებული წესების დარღვევისთვის ითვალისწინებს ადმინისტრაციულ პატიმრობას და ადმინისტრაციულ ჯარიმას.</w:t>
      </w:r>
    </w:p>
    <w:p w14:paraId="3349C33C" w14:textId="00E0F5A6" w:rsidR="00947673" w:rsidRPr="002870C5" w:rsidRDefault="0091517B" w:rsidP="008C0AF5">
      <w:pPr>
        <w:pStyle w:val="Heading2"/>
        <w:numPr>
          <w:ilvl w:val="0"/>
          <w:numId w:val="11"/>
        </w:numPr>
        <w:spacing w:before="0" w:after="100" w:afterAutospacing="1"/>
        <w:ind w:left="0" w:firstLine="284"/>
        <w:rPr>
          <w:bCs w:val="0"/>
          <w:i w:val="0"/>
          <w:iCs w:val="0"/>
          <w:sz w:val="24"/>
          <w:szCs w:val="24"/>
          <w:shd w:val="clear" w:color="auto" w:fill="FFFFFF"/>
          <w:lang w:val="ka-GE"/>
        </w:rPr>
      </w:pPr>
      <w:bookmarkStart w:id="32" w:name="_Hlk224222655"/>
      <w:bookmarkStart w:id="33" w:name="_Hlk230101898"/>
      <w:r w:rsidRPr="002870C5">
        <w:rPr>
          <w:bCs w:val="0"/>
          <w:i w:val="0"/>
          <w:iCs w:val="0"/>
          <w:sz w:val="24"/>
          <w:szCs w:val="24"/>
          <w:shd w:val="clear" w:color="auto" w:fill="FFFFFF"/>
          <w:lang w:val="ka-GE"/>
        </w:rPr>
        <w:t>კონსტიტუციური სარჩელის არსებითად განსახილველად მიღება</w:t>
      </w:r>
    </w:p>
    <w:bookmarkEnd w:id="32"/>
    <w:bookmarkEnd w:id="33"/>
    <w:p w14:paraId="569B3687" w14:textId="298D7E98" w:rsidR="00A41977" w:rsidRPr="002870C5" w:rsidRDefault="00A75B93" w:rsidP="008C0AF5">
      <w:pPr>
        <w:pStyle w:val="ListParagraph"/>
        <w:numPr>
          <w:ilvl w:val="0"/>
          <w:numId w:val="10"/>
        </w:numPr>
        <w:spacing w:after="100" w:afterAutospacing="1"/>
        <w:ind w:left="0" w:firstLine="284"/>
        <w:contextualSpacing w:val="0"/>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საქართველოს საკონსტიტუციო სასამართლოს პირველი კოლეგია მიიჩნევს, რომ №1</w:t>
      </w:r>
      <w:r w:rsidR="00243FD1" w:rsidRPr="002870C5">
        <w:rPr>
          <w:rFonts w:ascii="Sylfaen" w:hAnsi="Sylfaen"/>
          <w:bCs/>
          <w:color w:val="000000"/>
          <w:sz w:val="24"/>
          <w:szCs w:val="24"/>
          <w:shd w:val="clear" w:color="auto" w:fill="FFFFFF"/>
          <w:lang w:val="ka-GE"/>
        </w:rPr>
        <w:t>918</w:t>
      </w:r>
      <w:r w:rsidRPr="002870C5">
        <w:rPr>
          <w:rFonts w:ascii="Sylfaen" w:hAnsi="Sylfaen"/>
          <w:bCs/>
          <w:color w:val="000000"/>
          <w:sz w:val="24"/>
          <w:szCs w:val="24"/>
          <w:shd w:val="clear" w:color="auto" w:fill="FFFFFF"/>
          <w:lang w:val="ka-GE"/>
        </w:rPr>
        <w:t xml:space="preserve"> კონსტიტუციური სარჩელი, სხვა მხრივ, სრულად აკმაყოფილებს „საქართველოს საკონსტიტუციო სასამართლოს შესახებ“ საქართველოს ორგანული კანონის 31</w:t>
      </w:r>
      <w:r w:rsidRPr="002870C5">
        <w:rPr>
          <w:rFonts w:ascii="Sylfaen" w:hAnsi="Sylfaen"/>
          <w:bCs/>
          <w:color w:val="000000"/>
          <w:sz w:val="24"/>
          <w:szCs w:val="24"/>
          <w:shd w:val="clear" w:color="auto" w:fill="FFFFFF"/>
          <w:vertAlign w:val="superscript"/>
          <w:lang w:val="ka-GE"/>
        </w:rPr>
        <w:t>1</w:t>
      </w:r>
      <w:r w:rsidRPr="002870C5">
        <w:rPr>
          <w:rFonts w:ascii="Sylfaen" w:hAnsi="Sylfaen"/>
          <w:bCs/>
          <w:color w:val="000000"/>
          <w:sz w:val="24"/>
          <w:szCs w:val="24"/>
          <w:shd w:val="clear" w:color="auto" w:fill="FFFFFF"/>
          <w:lang w:val="ka-GE"/>
        </w:rPr>
        <w:t xml:space="preserve"> მუხლის პირველი და მე-2 პუნქტების მოთხოვნებს და არ არსებობს ამ კანონის 31</w:t>
      </w:r>
      <w:r w:rsidRPr="002870C5">
        <w:rPr>
          <w:rFonts w:ascii="Sylfaen" w:hAnsi="Sylfaen"/>
          <w:bCs/>
          <w:color w:val="000000"/>
          <w:sz w:val="24"/>
          <w:szCs w:val="24"/>
          <w:shd w:val="clear" w:color="auto" w:fill="FFFFFF"/>
          <w:vertAlign w:val="superscript"/>
          <w:lang w:val="ka-GE"/>
        </w:rPr>
        <w:t>3</w:t>
      </w:r>
      <w:r w:rsidRPr="002870C5">
        <w:rPr>
          <w:rFonts w:ascii="Sylfaen" w:hAnsi="Sylfaen"/>
          <w:bCs/>
          <w:color w:val="000000"/>
          <w:sz w:val="24"/>
          <w:szCs w:val="24"/>
          <w:shd w:val="clear" w:color="auto" w:fill="FFFFFF"/>
          <w:lang w:val="ka-GE"/>
        </w:rPr>
        <w:t xml:space="preserve"> მუხლის პირველი პუნქტით გათვალისწინებული კონსტიტუციური სარჩელის არსებითად განსახილველად მიღებაზე უარის თქმის რომელიმე საფუძველი.</w:t>
      </w:r>
    </w:p>
    <w:p w14:paraId="5DB82C45" w14:textId="0C63C854" w:rsidR="0091517B" w:rsidRPr="002870C5" w:rsidRDefault="0091517B" w:rsidP="008C0AF5">
      <w:pPr>
        <w:pStyle w:val="Heading2"/>
        <w:numPr>
          <w:ilvl w:val="0"/>
          <w:numId w:val="12"/>
        </w:numPr>
        <w:spacing w:before="0" w:after="100" w:afterAutospacing="1"/>
        <w:ind w:left="0" w:firstLine="284"/>
        <w:rPr>
          <w:bCs w:val="0"/>
          <w:sz w:val="24"/>
          <w:szCs w:val="24"/>
          <w:shd w:val="clear" w:color="auto" w:fill="FFFFFF"/>
          <w:lang w:val="ka-GE"/>
        </w:rPr>
      </w:pPr>
      <w:bookmarkStart w:id="34" w:name="_Hlk230103268"/>
      <w:r w:rsidRPr="002870C5">
        <w:rPr>
          <w:bCs w:val="0"/>
          <w:i w:val="0"/>
          <w:iCs w:val="0"/>
          <w:sz w:val="24"/>
          <w:szCs w:val="24"/>
          <w:shd w:val="clear" w:color="auto" w:fill="FFFFFF"/>
          <w:lang w:val="ka-GE"/>
        </w:rPr>
        <w:t>სადავო ნორმების მოქმედების შეჩერებ</w:t>
      </w:r>
      <w:r w:rsidR="00DA3CD4" w:rsidRPr="002870C5">
        <w:rPr>
          <w:bCs w:val="0"/>
          <w:i w:val="0"/>
          <w:iCs w:val="0"/>
          <w:sz w:val="24"/>
          <w:szCs w:val="24"/>
          <w:shd w:val="clear" w:color="auto" w:fill="FFFFFF"/>
          <w:lang w:val="ka-GE"/>
        </w:rPr>
        <w:t>ის შეფასება</w:t>
      </w:r>
    </w:p>
    <w:p w14:paraId="3F4A22B5" w14:textId="3677317B" w:rsidR="004A6E5B" w:rsidRPr="002870C5" w:rsidRDefault="009E1B31" w:rsidP="00177993">
      <w:pPr>
        <w:pStyle w:val="ListParagraph"/>
        <w:numPr>
          <w:ilvl w:val="0"/>
          <w:numId w:val="10"/>
        </w:numPr>
        <w:spacing w:after="100" w:afterAutospacing="1"/>
        <w:ind w:left="0" w:firstLine="284"/>
        <w:contextualSpacing w:val="0"/>
        <w:jc w:val="both"/>
        <w:rPr>
          <w:rFonts w:ascii="Sylfaen" w:hAnsi="Sylfaen"/>
          <w:bCs/>
          <w:color w:val="000000"/>
          <w:sz w:val="24"/>
          <w:szCs w:val="24"/>
          <w:shd w:val="clear" w:color="auto" w:fill="FFFFFF"/>
          <w:lang w:val="ka-GE"/>
        </w:rPr>
      </w:pPr>
      <w:bookmarkStart w:id="35" w:name="_Hlk225173916"/>
      <w:bookmarkEnd w:id="34"/>
      <w:r w:rsidRPr="002870C5">
        <w:rPr>
          <w:rFonts w:ascii="Sylfaen" w:hAnsi="Sylfaen"/>
          <w:bCs/>
          <w:color w:val="000000"/>
          <w:sz w:val="24"/>
          <w:szCs w:val="24"/>
          <w:shd w:val="clear" w:color="auto" w:fill="FFFFFF"/>
          <w:lang w:val="ka-GE"/>
        </w:rPr>
        <w:t xml:space="preserve">განსახილველ საქმეზე მოსარჩელე მხარე შუამდგომლობს „საქართველოს საკონსტიტუციო სასამართლოს შესახებ“ საქართველოს ორგანული კანონის 25-ე მუხლის მე-5 პუნქტის საფუძველზე, საქმეზე საბოლოო გადაწყვეტილების მიღებამდე, შეჩერდეს </w:t>
      </w:r>
      <w:r w:rsidR="007A695D" w:rsidRPr="002870C5">
        <w:rPr>
          <w:rFonts w:ascii="Sylfaen" w:hAnsi="Sylfaen"/>
          <w:bCs/>
          <w:sz w:val="24"/>
          <w:szCs w:val="24"/>
          <w:lang w:val="ka-GE"/>
        </w:rPr>
        <w:t xml:space="preserve">საქართველოს ადმინისტრაციულ სამართალდარღვევათა კოდექსისა და სისხლის სამართლის კოდექსის სადავო ნორმების მოქმედება, </w:t>
      </w:r>
      <w:r w:rsidR="007A695D" w:rsidRPr="002870C5">
        <w:rPr>
          <w:rFonts w:ascii="Sylfaen" w:hAnsi="Sylfaen" w:cs="Sylfaen"/>
          <w:bCs/>
          <w:sz w:val="24"/>
          <w:szCs w:val="24"/>
          <w:lang w:val="ka-GE"/>
        </w:rPr>
        <w:t>რომლებიც</w:t>
      </w:r>
      <w:r w:rsidR="007A695D" w:rsidRPr="002870C5">
        <w:rPr>
          <w:rFonts w:ascii="Sylfaen" w:hAnsi="Sylfaen"/>
          <w:bCs/>
          <w:sz w:val="24"/>
          <w:szCs w:val="24"/>
          <w:lang w:val="ka-GE"/>
        </w:rPr>
        <w:t xml:space="preserve"> </w:t>
      </w:r>
      <w:r w:rsidR="007A695D" w:rsidRPr="002870C5">
        <w:rPr>
          <w:rFonts w:ascii="Sylfaen" w:hAnsi="Sylfaen" w:cs="Sylfaen"/>
          <w:bCs/>
          <w:sz w:val="24"/>
          <w:szCs w:val="24"/>
          <w:lang w:val="ka-GE"/>
        </w:rPr>
        <w:t>შეკრებისა</w:t>
      </w:r>
      <w:r w:rsidR="007A695D" w:rsidRPr="002870C5">
        <w:rPr>
          <w:rFonts w:ascii="Sylfaen" w:hAnsi="Sylfaen"/>
          <w:bCs/>
          <w:sz w:val="24"/>
          <w:szCs w:val="24"/>
          <w:lang w:val="ka-GE"/>
        </w:rPr>
        <w:t xml:space="preserve"> </w:t>
      </w:r>
      <w:r w:rsidR="007A695D" w:rsidRPr="002870C5">
        <w:rPr>
          <w:rFonts w:ascii="Sylfaen" w:hAnsi="Sylfaen" w:cs="Sylfaen"/>
          <w:bCs/>
          <w:sz w:val="24"/>
          <w:szCs w:val="24"/>
          <w:lang w:val="ka-GE"/>
        </w:rPr>
        <w:t>და</w:t>
      </w:r>
      <w:r w:rsidR="007A695D" w:rsidRPr="002870C5">
        <w:rPr>
          <w:rFonts w:ascii="Sylfaen" w:hAnsi="Sylfaen"/>
          <w:bCs/>
          <w:sz w:val="24"/>
          <w:szCs w:val="24"/>
          <w:lang w:val="ka-GE"/>
        </w:rPr>
        <w:t xml:space="preserve"> </w:t>
      </w:r>
      <w:r w:rsidR="007A695D" w:rsidRPr="002870C5">
        <w:rPr>
          <w:rFonts w:ascii="Sylfaen" w:hAnsi="Sylfaen" w:cs="Sylfaen"/>
          <w:bCs/>
          <w:sz w:val="24"/>
          <w:szCs w:val="24"/>
          <w:lang w:val="ka-GE"/>
        </w:rPr>
        <w:t>მანიფესტაციის</w:t>
      </w:r>
      <w:r w:rsidR="007A695D" w:rsidRPr="002870C5">
        <w:rPr>
          <w:rFonts w:ascii="Sylfaen" w:hAnsi="Sylfaen"/>
          <w:bCs/>
          <w:sz w:val="24"/>
          <w:szCs w:val="24"/>
          <w:lang w:val="ka-GE"/>
        </w:rPr>
        <w:t xml:space="preserve"> </w:t>
      </w:r>
      <w:r w:rsidR="007A695D" w:rsidRPr="002870C5">
        <w:rPr>
          <w:rFonts w:ascii="Sylfaen" w:hAnsi="Sylfaen" w:cs="Sylfaen"/>
          <w:bCs/>
          <w:sz w:val="24"/>
          <w:szCs w:val="24"/>
          <w:lang w:val="ka-GE"/>
        </w:rPr>
        <w:t>დროს სახის ნიღბით დაფარვისა და გზის ხელოვნური გადაკეტვისთვის ითვალისწინებს</w:t>
      </w:r>
      <w:r w:rsidR="007A695D" w:rsidRPr="002870C5">
        <w:rPr>
          <w:rFonts w:ascii="Sylfaen" w:hAnsi="Sylfaen"/>
          <w:bCs/>
          <w:sz w:val="24"/>
          <w:szCs w:val="24"/>
          <w:lang w:val="ka-GE"/>
        </w:rPr>
        <w:t xml:space="preserve"> </w:t>
      </w:r>
      <w:r w:rsidR="007A695D" w:rsidRPr="002870C5">
        <w:rPr>
          <w:rFonts w:ascii="Sylfaen" w:hAnsi="Sylfaen" w:cs="Sylfaen"/>
          <w:bCs/>
          <w:sz w:val="24"/>
          <w:szCs w:val="24"/>
          <w:lang w:val="ka-GE"/>
        </w:rPr>
        <w:t>მძიმე</w:t>
      </w:r>
      <w:r w:rsidR="007A695D" w:rsidRPr="002870C5">
        <w:rPr>
          <w:rFonts w:ascii="Sylfaen" w:hAnsi="Sylfaen"/>
          <w:bCs/>
          <w:sz w:val="24"/>
          <w:szCs w:val="24"/>
          <w:lang w:val="ka-GE"/>
        </w:rPr>
        <w:t xml:space="preserve"> </w:t>
      </w:r>
      <w:r w:rsidR="007A695D" w:rsidRPr="002870C5">
        <w:rPr>
          <w:rFonts w:ascii="Sylfaen" w:hAnsi="Sylfaen" w:cs="Sylfaen"/>
          <w:bCs/>
          <w:sz w:val="24"/>
          <w:szCs w:val="24"/>
          <w:lang w:val="ka-GE"/>
        </w:rPr>
        <w:t>ადმინისტრაციულ</w:t>
      </w:r>
      <w:r w:rsidR="007A695D" w:rsidRPr="002870C5">
        <w:rPr>
          <w:rFonts w:ascii="Sylfaen" w:hAnsi="Sylfaen"/>
          <w:bCs/>
          <w:sz w:val="24"/>
          <w:szCs w:val="24"/>
          <w:lang w:val="ka-GE"/>
        </w:rPr>
        <w:t xml:space="preserve"> </w:t>
      </w:r>
      <w:r w:rsidR="007A695D" w:rsidRPr="002870C5">
        <w:rPr>
          <w:rFonts w:ascii="Sylfaen" w:hAnsi="Sylfaen" w:cs="Sylfaen"/>
          <w:bCs/>
          <w:sz w:val="24"/>
          <w:szCs w:val="24"/>
          <w:lang w:val="ka-GE"/>
        </w:rPr>
        <w:t>და</w:t>
      </w:r>
      <w:r w:rsidR="007A695D" w:rsidRPr="002870C5">
        <w:rPr>
          <w:rFonts w:ascii="Sylfaen" w:hAnsi="Sylfaen"/>
          <w:bCs/>
          <w:sz w:val="24"/>
          <w:szCs w:val="24"/>
          <w:lang w:val="ka-GE"/>
        </w:rPr>
        <w:t xml:space="preserve"> </w:t>
      </w:r>
      <w:r w:rsidR="007A695D" w:rsidRPr="002870C5">
        <w:rPr>
          <w:rFonts w:ascii="Sylfaen" w:hAnsi="Sylfaen" w:cs="Sylfaen"/>
          <w:bCs/>
          <w:sz w:val="24"/>
          <w:szCs w:val="24"/>
          <w:lang w:val="ka-GE"/>
        </w:rPr>
        <w:t>სისხლის</w:t>
      </w:r>
      <w:r w:rsidR="00414ED4" w:rsidRPr="002870C5">
        <w:rPr>
          <w:rFonts w:ascii="Sylfaen" w:hAnsi="Sylfaen" w:cs="Sylfaen"/>
          <w:bCs/>
          <w:sz w:val="24"/>
          <w:szCs w:val="24"/>
          <w:lang w:val="ka-GE"/>
        </w:rPr>
        <w:t>ს</w:t>
      </w:r>
      <w:r w:rsidR="007A695D" w:rsidRPr="002870C5">
        <w:rPr>
          <w:rFonts w:ascii="Sylfaen" w:hAnsi="Sylfaen" w:cs="Sylfaen"/>
          <w:bCs/>
          <w:sz w:val="24"/>
          <w:szCs w:val="24"/>
          <w:lang w:val="ka-GE"/>
        </w:rPr>
        <w:t>ამართლებრივ</w:t>
      </w:r>
      <w:r w:rsidR="007A695D" w:rsidRPr="002870C5">
        <w:rPr>
          <w:rFonts w:ascii="Sylfaen" w:hAnsi="Sylfaen"/>
          <w:bCs/>
          <w:sz w:val="24"/>
          <w:szCs w:val="24"/>
          <w:lang w:val="ka-GE"/>
        </w:rPr>
        <w:t xml:space="preserve"> </w:t>
      </w:r>
      <w:r w:rsidR="007A695D" w:rsidRPr="002870C5">
        <w:rPr>
          <w:rFonts w:ascii="Sylfaen" w:hAnsi="Sylfaen" w:cs="Sylfaen"/>
          <w:bCs/>
          <w:sz w:val="24"/>
          <w:szCs w:val="24"/>
          <w:lang w:val="ka-GE"/>
        </w:rPr>
        <w:t>სანქციებს.</w:t>
      </w:r>
      <w:r w:rsidRPr="002870C5">
        <w:rPr>
          <w:rFonts w:ascii="Sylfaen" w:hAnsi="Sylfaen"/>
          <w:bCs/>
          <w:color w:val="000000"/>
          <w:sz w:val="24"/>
          <w:szCs w:val="24"/>
          <w:shd w:val="clear" w:color="auto" w:fill="FFFFFF"/>
          <w:lang w:val="ka-GE"/>
        </w:rPr>
        <w:t xml:space="preserve"> </w:t>
      </w:r>
    </w:p>
    <w:p w14:paraId="642E7E88" w14:textId="2DEEDABC" w:rsidR="009E1B31" w:rsidRPr="002870C5" w:rsidRDefault="009E1B31" w:rsidP="00177993">
      <w:pPr>
        <w:pStyle w:val="ListParagraph"/>
        <w:numPr>
          <w:ilvl w:val="0"/>
          <w:numId w:val="10"/>
        </w:numPr>
        <w:spacing w:after="100" w:afterAutospacing="1"/>
        <w:ind w:left="0" w:firstLine="284"/>
        <w:contextualSpacing w:val="0"/>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„საქართველოს საკონსტიტუციო სასამართლოს შესახებ“ საქართველოს ორგანული კანონის 25-ე მუხლის მე-5 პუნქტის შესაბამისად, საკონსტიტუციო სასამართლო უფლებამოსილია, საქმეზე საბოლოო გადაწყვეტილების მიღებამდე ან უფრო ნაკლები ვადით შეაჩეროს სადავო აქტის ან მისი სათანადო ნაწილის მოქმედება, თუ მიიჩნევს, რომ ნორმატიული აქტის მოქმედებას შეუძლია, გამოიწვიოს ერთ-ერთი მხარისათვის გამოუსწორებელი შედეგები.</w:t>
      </w:r>
    </w:p>
    <w:p w14:paraId="6FA5247C" w14:textId="77777777" w:rsidR="007A695D" w:rsidRPr="002870C5" w:rsidRDefault="007A695D"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საქართველოს საკონსტიტუციო სასამართლომ არაერთ საქმეზე აღნიშნა, რომ „საქართველოს საკონსტიტუციო სასამართლოს შესახებ“ საქართველოს ორგანული კანონის 25-ე მუხლის მე-5 პუნქტით დადგენილია საკონსტიტუციო სამართალწარმოების უმნიშვნელოვანესი მექანიზმი, რომელიც უზრუნველყოფს ადამიანის უფლებების ან/და საჯარო ინტერესის პრევენციულ დაცვას იმ შემთხვევაში, თუ არსებობს ნორმის მოქმედებით გამოუსწორებელი შედეგის გამოწვევის საფრთხე. </w:t>
      </w:r>
    </w:p>
    <w:p w14:paraId="7A6B0F7D" w14:textId="6BF7B55D" w:rsidR="007A695D" w:rsidRPr="002870C5" w:rsidRDefault="007A695D"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საქართველოს საკონსტიტუციო სასამართლოს განმარტებით, „კონსტიტუციური მართლმსაჯულების არსებული სისტემის თავისებურებების გათვალისწინებით, სადავო აქტის მოქმედების შეჩერების მექანიზმი იცავს მოსარჩელეს უფლების აუცდენელი და შეუქცევადი დარღვევისაგან და ხელს უწყობს საკონსტიტუციო სასამართლოსადმი მიმართვის ეფექტიანობას ... საკონსტიტუციო სასამართლოს გადაწყვეტილებები ხშირად არ ვრცელდება გადაწყვეტილების მიღებამდე წარმოშობილ სამართლებრივ ურთიერთობებზე და არსებობს საფრთხე, რომ პირის უფლებაში აღდგენა არ მოხდება საკონსტიტუციო სასამართლოს მიერ გადაწყვეტილების მიღების შემდეგ ... კანონმდებლობა სადავო ნორმის მოქმედების შეჩერებას ითვალისწინებს მხოლოდ იმ შემთხვევაში, როდესაც არსებობს რეალური საფრთხე, რომ სადავო ნორმის მოქმედება გამოიწვევს მხარისათვის გამოუსწორებელ შედეგებს. შესაბამისად, სადავო ნორმის მოქმედების შეჩერების ინსტიტუტი მიმართულია იმ აუცდენელი და შეუქცევადი საფრთხეების პრევენციისკენ, რომელიც შეიძლება მოჰყვეს სადავო აქტის მოქმედებას და რომლის გამოსწორება შესაძლებელია, ვერ მოხერხდეს საკონსტიტუციო სასამართლოს მიერ ამ აქტის არაკონსტიტუციურად ცნობის შემდეგაც. საკონსტიტუციო სასამართლოს პრაქტიკის ანალიზი ცხადყოფს, რომ სასამართლო მხოლოდ უკიდურეს შემთხვევაში მიმართავს სადავო აქტის მოქმედების შეჩერების ღონისძიებას, მხოლოდ მაშინ, როდესაც მხარისათვის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(საქართველოს საკონსტიტუციო სასამართლოს 2014 წლის 24 დეკემბრის №3/2/577 გადაწყვეტილება საქმეზე </w:t>
      </w:r>
      <w:r w:rsidR="004C6344">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ა(ა)იპ „ადამიანის უფლებების სწავლებისა და მონიტორინგის ცენტრი (EMC)</w:t>
      </w:r>
      <w:r w:rsidR="004C6344">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და საქართველოს მოქალაქე ვახუშტი მენაბდე საქართველოს პარლამენტის წინააღმდეგ</w:t>
      </w:r>
      <w:r w:rsidR="004C6344">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II-31-35).</w:t>
      </w:r>
    </w:p>
    <w:p w14:paraId="7C17B387" w14:textId="4843FD5E" w:rsidR="007A695D" w:rsidRPr="002870C5" w:rsidRDefault="007A695D"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საქართველოს საკონსტიტუციო სასამართლოს განმარტებით, „გამოუსწორებელი შედეგის დადგომა ნიშნავს ისეთ ვითარებას, როდესაც ნორმის მოქმედებამ შეიძლება გამოიწვიოს უფლების შეუქცევადი დარღვევა და დამდგარი შედეგის გამოსწორება შეუძლებელი იქნება ნორმის არაკონსტიტუციურად ცნობის შემთხვევაშიც კი. ამასთან, პირს ასეთი შედეგის თავიდან აცილების სხვა სამართლებრივი შესაძლებლობა არ გააჩნია“ (საქართველოს საკონსტიტუციო სასამართლოს 2008 წლის 20 მაისის №1/3/452,453 საოქმო ჩანაწერი საქმეზე „საქართველოს ახალგაზრდა იურისტთა ასოციაცია და საქართველოს სახალხო დამცველი საქართველოს პარლამენტის წინააღმდეგ“, II-2).</w:t>
      </w:r>
      <w:r w:rsidR="00F43A6F" w:rsidRPr="002870C5">
        <w:rPr>
          <w:rFonts w:ascii="Sylfaen" w:hAnsi="Sylfaen"/>
          <w:bCs/>
          <w:color w:val="000000"/>
          <w:sz w:val="24"/>
          <w:szCs w:val="24"/>
          <w:shd w:val="clear" w:color="auto" w:fill="FFFFFF"/>
          <w:lang w:val="ka-GE"/>
        </w:rPr>
        <w:t xml:space="preserve"> საქართველოს საკონსტიტუციო სასამართლოს დამკვიდრებული პრაქტიკის თანახმად, „სადავო ნორმატიულ აქტს შეუძლია თუ არა რომელიმე მხარისთვის გამოუსწორებელი შედეგის გამოწვევა ისევე, როგორც, თუ რას წარმოადგენს „გამოუსწორებელი შედეგი“, უნდა დადგინდეს ყოველ ინდივიდუალურ შემთხვევაში, კონკრეტული გარემოებების შეფასების საფუძველზე“ (საქართველოს საკონსტიტუციო სასამართლოს 2015 წლის 13 თებერვლის №1/1/592 საოქმო ჩანაწერი საქმეზე „საქართველოს მოქალაქე ბექა წიქარიშვილი საქართველოს პარლამენტის წინააღმდეგ“, II-11).</w:t>
      </w:r>
    </w:p>
    <w:p w14:paraId="37CBC639" w14:textId="22227CF5" w:rsidR="007A695D" w:rsidRPr="002870C5" w:rsidRDefault="007A695D"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ამრიგად, განსახილველ შემთხვევაში, საქართველოს საკონსტიტუციო სასამართლომ უნდა შეაფასოს, რამდენად დასაბუთებულია მოსარჩელე მხარის შუამდგომლობა სადავო ნორმების მოქმედების შეჩერების შესახებ. კერძოდ, უნდა დადგინდეს შეიცავს თუ არა სადავო ნორმების მოქმედება გამოუსწორებელი ზიანის მიყენების საფრთხეს</w:t>
      </w:r>
      <w:r w:rsidR="00D446D5" w:rsidRPr="002870C5">
        <w:rPr>
          <w:rFonts w:ascii="Sylfaen" w:hAnsi="Sylfaen"/>
          <w:bCs/>
          <w:color w:val="000000"/>
          <w:sz w:val="24"/>
          <w:szCs w:val="24"/>
          <w:shd w:val="clear" w:color="auto" w:fill="FFFFFF"/>
          <w:lang w:val="ka-GE"/>
        </w:rPr>
        <w:t>.</w:t>
      </w:r>
    </w:p>
    <w:p w14:paraId="1312D255" w14:textId="5F3BDFAA" w:rsidR="00B939B1" w:rsidRPr="002870C5" w:rsidRDefault="005426C0"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უპირველეს ყოვლისა, </w:t>
      </w:r>
      <w:r w:rsidR="00B939B1" w:rsidRPr="002870C5">
        <w:rPr>
          <w:rFonts w:ascii="Sylfaen" w:hAnsi="Sylfaen"/>
          <w:bCs/>
          <w:color w:val="000000"/>
          <w:sz w:val="24"/>
          <w:szCs w:val="24"/>
          <w:shd w:val="clear" w:color="auto" w:fill="FFFFFF"/>
          <w:lang w:val="ka-GE"/>
        </w:rPr>
        <w:t xml:space="preserve">ხაზგასმით უნდა აღინიშნოს, რომ </w:t>
      </w:r>
      <w:r w:rsidRPr="002870C5">
        <w:rPr>
          <w:rFonts w:ascii="Sylfaen" w:hAnsi="Sylfaen"/>
          <w:bCs/>
          <w:color w:val="000000"/>
          <w:sz w:val="24"/>
          <w:szCs w:val="24"/>
          <w:shd w:val="clear" w:color="auto" w:fill="FFFFFF"/>
          <w:lang w:val="ka-GE"/>
        </w:rPr>
        <w:t xml:space="preserve">საქართველოს საკონსტიტუციო </w:t>
      </w:r>
      <w:r w:rsidR="00B939B1" w:rsidRPr="002870C5">
        <w:rPr>
          <w:rFonts w:ascii="Sylfaen" w:hAnsi="Sylfaen"/>
          <w:bCs/>
          <w:color w:val="000000"/>
          <w:sz w:val="24"/>
          <w:szCs w:val="24"/>
          <w:shd w:val="clear" w:color="auto" w:fill="FFFFFF"/>
          <w:lang w:val="ka-GE"/>
        </w:rPr>
        <w:t xml:space="preserve">სასამართლოს შესაძლებლობა, თავად შეაფასოს სადავო ნორმის </w:t>
      </w:r>
      <w:r w:rsidRPr="002870C5">
        <w:rPr>
          <w:rFonts w:ascii="Sylfaen" w:hAnsi="Sylfaen"/>
          <w:bCs/>
          <w:color w:val="000000"/>
          <w:sz w:val="24"/>
          <w:szCs w:val="24"/>
          <w:shd w:val="clear" w:color="auto" w:fill="FFFFFF"/>
          <w:lang w:val="ka-GE"/>
        </w:rPr>
        <w:t xml:space="preserve">მოქმედების </w:t>
      </w:r>
      <w:r w:rsidR="00B939B1" w:rsidRPr="002870C5">
        <w:rPr>
          <w:rFonts w:ascii="Sylfaen" w:hAnsi="Sylfaen"/>
          <w:bCs/>
          <w:color w:val="000000"/>
          <w:sz w:val="24"/>
          <w:szCs w:val="24"/>
          <w:shd w:val="clear" w:color="auto" w:fill="FFFFFF"/>
          <w:lang w:val="ka-GE"/>
        </w:rPr>
        <w:t>შეჩერების საჭიროება, შუამდგომლობის დაყენების შემთხვევაში მოსარჩელეს არ ათავისუფლებს სათანადო არგუმენტაციისა და მტკიცებულებების წარდგენის ვალდებულებისგან, რომლებიც ცხადად და დამაჯერებლად დაასაბუთებს, რომ სადავო ნორმის მოქმედება წარმოქმნის მის მიმართ გამოუსწორებელი შედეგების დადგომის გარდაუვალ საფრთხეს (</w:t>
      </w:r>
      <w:r w:rsidR="00640DFC" w:rsidRPr="002870C5">
        <w:rPr>
          <w:rFonts w:ascii="Sylfaen" w:hAnsi="Sylfaen"/>
          <w:bCs/>
          <w:color w:val="000000"/>
          <w:sz w:val="24"/>
          <w:szCs w:val="24"/>
          <w:shd w:val="clear" w:color="auto" w:fill="FFFFFF"/>
          <w:lang w:val="ka-GE"/>
        </w:rPr>
        <w:t xml:space="preserve">იხ., </w:t>
      </w:r>
      <w:r w:rsidR="00B939B1" w:rsidRPr="002870C5">
        <w:rPr>
          <w:rFonts w:ascii="Sylfaen" w:hAnsi="Sylfaen"/>
          <w:bCs/>
          <w:color w:val="000000"/>
          <w:sz w:val="24"/>
          <w:szCs w:val="24"/>
          <w:shd w:val="clear" w:color="auto" w:fill="FFFFFF"/>
          <w:lang w:val="ka-GE"/>
        </w:rPr>
        <w:t xml:space="preserve">საქართველოს საკონსტიტუციო სასამართლოს 2018 წლის 27 ივლისის №2/6/877 საოქმო ჩანაწერი საქმეზე „შპს „ალტა“, შპს „ოქეი“, შპს „ზუმერი ჯორჯია“, შპს „ჯორჯიან მობაილ იმპორტი“ და შპს „სმაილი“ საქართველოს პარლამენტის წინააღმდეგ“, II-25). </w:t>
      </w:r>
    </w:p>
    <w:p w14:paraId="40B05686" w14:textId="2B844C3C" w:rsidR="0025339A" w:rsidRPr="002870C5" w:rsidRDefault="0025339A"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მოსარჩელე მხარე ითხოვს საქმეზე საბოლოო გადაწყვეტილების მიღებამდე შეჩერდეს </w:t>
      </w:r>
      <w:r w:rsidR="005426C0" w:rsidRPr="002870C5">
        <w:rPr>
          <w:rFonts w:ascii="Sylfaen" w:hAnsi="Sylfaen"/>
          <w:bCs/>
          <w:color w:val="000000"/>
          <w:sz w:val="24"/>
          <w:szCs w:val="24"/>
          <w:shd w:val="clear" w:color="auto" w:fill="FFFFFF"/>
          <w:lang w:val="ka-GE"/>
        </w:rPr>
        <w:t xml:space="preserve">საქართველოს </w:t>
      </w:r>
      <w:r w:rsidR="00B939B1" w:rsidRPr="002870C5">
        <w:rPr>
          <w:rFonts w:ascii="Sylfaen" w:hAnsi="Sylfaen"/>
          <w:bCs/>
          <w:color w:val="000000"/>
          <w:sz w:val="24"/>
          <w:szCs w:val="24"/>
          <w:shd w:val="clear" w:color="auto" w:fill="FFFFFF"/>
          <w:lang w:val="ka-GE"/>
        </w:rPr>
        <w:t xml:space="preserve">ადმინისტრაციულ სამართალდარღვევათა კოდექსისა და </w:t>
      </w:r>
      <w:r w:rsidR="005426C0" w:rsidRPr="002870C5">
        <w:rPr>
          <w:rFonts w:ascii="Sylfaen" w:hAnsi="Sylfaen"/>
          <w:bCs/>
          <w:color w:val="000000"/>
          <w:sz w:val="24"/>
          <w:szCs w:val="24"/>
          <w:shd w:val="clear" w:color="auto" w:fill="FFFFFF"/>
          <w:lang w:val="ka-GE"/>
        </w:rPr>
        <w:t xml:space="preserve">საქართველოს </w:t>
      </w:r>
      <w:r w:rsidR="00B939B1" w:rsidRPr="002870C5">
        <w:rPr>
          <w:rFonts w:ascii="Sylfaen" w:hAnsi="Sylfaen"/>
          <w:bCs/>
          <w:color w:val="000000"/>
          <w:sz w:val="24"/>
          <w:szCs w:val="24"/>
          <w:shd w:val="clear" w:color="auto" w:fill="FFFFFF"/>
          <w:lang w:val="ka-GE"/>
        </w:rPr>
        <w:t>სისხლის სამართლის კოდექ</w:t>
      </w:r>
      <w:r w:rsidR="000C0E11" w:rsidRPr="002870C5">
        <w:rPr>
          <w:rFonts w:ascii="Sylfaen" w:hAnsi="Sylfaen"/>
          <w:bCs/>
          <w:color w:val="000000"/>
          <w:sz w:val="24"/>
          <w:szCs w:val="24"/>
          <w:shd w:val="clear" w:color="auto" w:fill="FFFFFF"/>
          <w:lang w:val="ka-GE"/>
        </w:rPr>
        <w:t>ს</w:t>
      </w:r>
      <w:r w:rsidR="00B939B1" w:rsidRPr="002870C5">
        <w:rPr>
          <w:rFonts w:ascii="Sylfaen" w:hAnsi="Sylfaen"/>
          <w:bCs/>
          <w:color w:val="000000"/>
          <w:sz w:val="24"/>
          <w:szCs w:val="24"/>
          <w:shd w:val="clear" w:color="auto" w:fill="FFFFFF"/>
          <w:lang w:val="ka-GE"/>
        </w:rPr>
        <w:t>ის სადავო ნორმების მოქმედება.</w:t>
      </w:r>
      <w:r w:rsidRPr="002870C5">
        <w:rPr>
          <w:rFonts w:ascii="Sylfaen" w:hAnsi="Sylfaen"/>
          <w:bCs/>
          <w:color w:val="000000"/>
          <w:sz w:val="24"/>
          <w:szCs w:val="24"/>
          <w:shd w:val="clear" w:color="auto" w:fill="FFFFFF"/>
          <w:lang w:val="ka-GE"/>
        </w:rPr>
        <w:t xml:space="preserve"> </w:t>
      </w:r>
      <w:r w:rsidR="00B939B1" w:rsidRPr="002870C5">
        <w:rPr>
          <w:rFonts w:ascii="Sylfaen" w:hAnsi="Sylfaen"/>
          <w:bCs/>
          <w:color w:val="000000"/>
          <w:sz w:val="24"/>
          <w:szCs w:val="24"/>
          <w:shd w:val="clear" w:color="auto" w:fill="FFFFFF"/>
          <w:lang w:val="ka-GE"/>
        </w:rPr>
        <w:t xml:space="preserve">ცხადია, </w:t>
      </w:r>
      <w:r w:rsidRPr="002870C5">
        <w:rPr>
          <w:rFonts w:ascii="Sylfaen" w:hAnsi="Sylfaen"/>
          <w:bCs/>
          <w:color w:val="000000"/>
          <w:sz w:val="24"/>
          <w:szCs w:val="24"/>
          <w:shd w:val="clear" w:color="auto" w:fill="FFFFFF"/>
          <w:lang w:val="ka-GE"/>
        </w:rPr>
        <w:t xml:space="preserve">საკონსტიტუციო სასამართლო </w:t>
      </w:r>
      <w:r w:rsidR="00B939B1" w:rsidRPr="002870C5">
        <w:rPr>
          <w:rFonts w:ascii="Sylfaen" w:hAnsi="Sylfaen"/>
          <w:bCs/>
          <w:color w:val="000000"/>
          <w:sz w:val="24"/>
          <w:szCs w:val="24"/>
          <w:shd w:val="clear" w:color="auto" w:fill="FFFFFF"/>
          <w:lang w:val="ka-GE"/>
        </w:rPr>
        <w:t>შეჩერების შუამდგომლობის განხილვისას სადავო ნორმების იმ ნორმატიული შინაარსის შეჩერებაზე იმსჯელებს, რომლებსაც იგი იღებს არსებითად განსახილველად.</w:t>
      </w:r>
    </w:p>
    <w:p w14:paraId="1C78B64C" w14:textId="16E1AADF" w:rsidR="00B939B1" w:rsidRPr="002870C5" w:rsidRDefault="0025339A"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მოსარჩელე მხარე </w:t>
      </w:r>
      <w:r w:rsidR="00B939B1" w:rsidRPr="002870C5">
        <w:rPr>
          <w:rFonts w:ascii="Sylfaen" w:hAnsi="Sylfaen"/>
          <w:bCs/>
          <w:color w:val="000000"/>
          <w:sz w:val="24"/>
          <w:szCs w:val="24"/>
          <w:shd w:val="clear" w:color="auto" w:fill="FFFFFF"/>
          <w:lang w:val="ka-GE"/>
        </w:rPr>
        <w:t>ითხოვს საქართველოს ადმინისტრაციულ სამართალდარღვევათა კოდექსის 174</w:t>
      </w:r>
      <w:r w:rsidR="00B939B1" w:rsidRPr="002870C5">
        <w:rPr>
          <w:rFonts w:ascii="Sylfaen" w:hAnsi="Sylfaen"/>
          <w:bCs/>
          <w:color w:val="000000"/>
          <w:sz w:val="24"/>
          <w:szCs w:val="24"/>
          <w:shd w:val="clear" w:color="auto" w:fill="FFFFFF"/>
          <w:vertAlign w:val="superscript"/>
          <w:lang w:val="ka-GE"/>
        </w:rPr>
        <w:t>1</w:t>
      </w:r>
      <w:r w:rsidR="00B939B1" w:rsidRPr="002870C5">
        <w:rPr>
          <w:rFonts w:ascii="Sylfaen" w:hAnsi="Sylfaen"/>
          <w:bCs/>
          <w:color w:val="000000"/>
          <w:sz w:val="24"/>
          <w:szCs w:val="24"/>
          <w:shd w:val="clear" w:color="auto" w:fill="FFFFFF"/>
          <w:lang w:val="ka-GE"/>
        </w:rPr>
        <w:t xml:space="preserve"> მუხლის მე-5 ნაწილის (2025 წლის 16 ოქტომბრამდე მოქმედი რედაქცია) მოქმედების შეჩერებას. როგორც საკონსტიტუციო სასამართლომ განმარტა</w:t>
      </w:r>
      <w:r w:rsidR="00F86C3C">
        <w:rPr>
          <w:rFonts w:ascii="Sylfaen" w:hAnsi="Sylfaen"/>
          <w:bCs/>
          <w:color w:val="000000"/>
          <w:sz w:val="24"/>
          <w:szCs w:val="24"/>
          <w:shd w:val="clear" w:color="auto" w:fill="FFFFFF"/>
          <w:lang w:val="ka-GE"/>
        </w:rPr>
        <w:t>,</w:t>
      </w:r>
      <w:r w:rsidR="00B939B1" w:rsidRPr="002870C5">
        <w:rPr>
          <w:rFonts w:ascii="Sylfaen" w:hAnsi="Sylfaen"/>
          <w:bCs/>
          <w:color w:val="000000"/>
          <w:sz w:val="24"/>
          <w:szCs w:val="24"/>
          <w:shd w:val="clear" w:color="auto" w:fill="FFFFFF"/>
          <w:lang w:val="ka-GE"/>
        </w:rPr>
        <w:t xml:space="preserve"> იგი არსებითად განსახილველად მიიღებს და იმსჯელებს აღნიშნული ნორმის იმ ნორ</w:t>
      </w:r>
      <w:r w:rsidR="000C0E11" w:rsidRPr="002870C5">
        <w:rPr>
          <w:rFonts w:ascii="Sylfaen" w:hAnsi="Sylfaen"/>
          <w:bCs/>
          <w:color w:val="000000"/>
          <w:sz w:val="24"/>
          <w:szCs w:val="24"/>
          <w:shd w:val="clear" w:color="auto" w:fill="FFFFFF"/>
          <w:lang w:val="ka-GE"/>
        </w:rPr>
        <w:t>მა</w:t>
      </w:r>
      <w:r w:rsidR="00B939B1" w:rsidRPr="002870C5">
        <w:rPr>
          <w:rFonts w:ascii="Sylfaen" w:hAnsi="Sylfaen"/>
          <w:bCs/>
          <w:color w:val="000000"/>
          <w:sz w:val="24"/>
          <w:szCs w:val="24"/>
          <w:shd w:val="clear" w:color="auto" w:fill="FFFFFF"/>
          <w:lang w:val="ka-GE"/>
        </w:rPr>
        <w:t>ტიულ</w:t>
      </w:r>
      <w:r w:rsidR="000C0E11" w:rsidRPr="002870C5">
        <w:rPr>
          <w:rFonts w:ascii="Sylfaen" w:hAnsi="Sylfaen"/>
          <w:bCs/>
          <w:color w:val="000000"/>
          <w:sz w:val="24"/>
          <w:szCs w:val="24"/>
          <w:shd w:val="clear" w:color="auto" w:fill="FFFFFF"/>
          <w:lang w:val="ka-GE"/>
        </w:rPr>
        <w:t>ი</w:t>
      </w:r>
      <w:r w:rsidR="00B939B1" w:rsidRPr="002870C5">
        <w:rPr>
          <w:rFonts w:ascii="Sylfaen" w:hAnsi="Sylfaen"/>
          <w:bCs/>
          <w:color w:val="000000"/>
          <w:sz w:val="24"/>
          <w:szCs w:val="24"/>
          <w:shd w:val="clear" w:color="auto" w:fill="FFFFFF"/>
          <w:lang w:val="ka-GE"/>
        </w:rPr>
        <w:t xml:space="preserve"> შინაარსის კონსტიტუციურობაზე, რომელიც ტრანსპორტის სავალი ნაწილის ხელოვნურად გადაკეტვისთვის ადმინისტრაციული სახდელის სახით ითვალისწინებს ჯარიმას 5 000 ლარის ოდენობით. შესაბამისად, სასამართლო სწორედ ამ ნაწილში განიხილავს სადავო ნორმის მოქმედების შეჩერების შუამდგომლობას. </w:t>
      </w:r>
    </w:p>
    <w:p w14:paraId="18852FEE" w14:textId="3F37FCB7" w:rsidR="0025339A" w:rsidRPr="002870C5" w:rsidRDefault="00B939B1"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როგორც კონსტიტუციური სარჩელიდან ირკვევა,</w:t>
      </w:r>
      <w:r w:rsidR="0025339A" w:rsidRPr="002870C5">
        <w:rPr>
          <w:rFonts w:ascii="Sylfaen" w:hAnsi="Sylfaen"/>
          <w:bCs/>
          <w:color w:val="000000"/>
          <w:sz w:val="24"/>
          <w:szCs w:val="24"/>
          <w:shd w:val="clear" w:color="auto" w:fill="FFFFFF"/>
          <w:lang w:val="ka-GE"/>
        </w:rPr>
        <w:t xml:space="preserve"> </w:t>
      </w:r>
      <w:r w:rsidR="0025339A" w:rsidRPr="002870C5">
        <w:rPr>
          <w:rFonts w:ascii="Sylfaen" w:hAnsi="Sylfaen"/>
          <w:bCs/>
          <w:color w:val="000000" w:themeColor="text1"/>
          <w:sz w:val="24"/>
          <w:szCs w:val="24"/>
          <w:lang w:val="ka-GE"/>
        </w:rPr>
        <w:t>ერთ-ერთი მოსარჩელის</w:t>
      </w:r>
      <w:r w:rsidRPr="002870C5">
        <w:rPr>
          <w:rFonts w:ascii="Sylfaen" w:hAnsi="Sylfaen"/>
          <w:bCs/>
          <w:color w:val="000000" w:themeColor="text1"/>
          <w:sz w:val="24"/>
          <w:szCs w:val="24"/>
          <w:lang w:val="ka-GE"/>
        </w:rPr>
        <w:t>,</w:t>
      </w:r>
      <w:r w:rsidR="0025339A" w:rsidRPr="002870C5">
        <w:rPr>
          <w:rFonts w:ascii="Sylfaen" w:hAnsi="Sylfaen"/>
          <w:bCs/>
          <w:color w:val="000000" w:themeColor="text1"/>
          <w:sz w:val="24"/>
          <w:szCs w:val="24"/>
          <w:lang w:val="ka-GE"/>
        </w:rPr>
        <w:t xml:space="preserve"> მარიამ ჯანჯარიას</w:t>
      </w:r>
      <w:r w:rsidRPr="002870C5">
        <w:rPr>
          <w:rFonts w:ascii="Sylfaen" w:hAnsi="Sylfaen"/>
          <w:bCs/>
          <w:color w:val="000000" w:themeColor="text1"/>
          <w:sz w:val="24"/>
          <w:szCs w:val="24"/>
          <w:lang w:val="ka-GE"/>
        </w:rPr>
        <w:t>,</w:t>
      </w:r>
      <w:r w:rsidR="0025339A" w:rsidRPr="002870C5">
        <w:rPr>
          <w:rFonts w:ascii="Sylfaen" w:hAnsi="Sylfaen"/>
          <w:bCs/>
          <w:color w:val="000000" w:themeColor="text1"/>
          <w:sz w:val="24"/>
          <w:szCs w:val="24"/>
          <w:lang w:val="ka-GE"/>
        </w:rPr>
        <w:t xml:space="preserve"> მიმართ </w:t>
      </w:r>
      <w:r w:rsidR="00A86F6A" w:rsidRPr="002870C5">
        <w:rPr>
          <w:rFonts w:ascii="Sylfaen" w:hAnsi="Sylfaen"/>
          <w:bCs/>
          <w:color w:val="000000" w:themeColor="text1"/>
          <w:sz w:val="24"/>
          <w:szCs w:val="24"/>
          <w:lang w:val="ka-GE"/>
        </w:rPr>
        <w:t>საერთო სასამართლოში მიმდინარეობს ადმინი</w:t>
      </w:r>
      <w:r w:rsidR="000C0E11" w:rsidRPr="002870C5">
        <w:rPr>
          <w:rFonts w:ascii="Sylfaen" w:hAnsi="Sylfaen"/>
          <w:bCs/>
          <w:color w:val="000000" w:themeColor="text1"/>
          <w:sz w:val="24"/>
          <w:szCs w:val="24"/>
          <w:lang w:val="ka-GE"/>
        </w:rPr>
        <w:t>ს</w:t>
      </w:r>
      <w:r w:rsidR="00A86F6A" w:rsidRPr="002870C5">
        <w:rPr>
          <w:rFonts w:ascii="Sylfaen" w:hAnsi="Sylfaen"/>
          <w:bCs/>
          <w:color w:val="000000" w:themeColor="text1"/>
          <w:sz w:val="24"/>
          <w:szCs w:val="24"/>
          <w:lang w:val="ka-GE"/>
        </w:rPr>
        <w:t xml:space="preserve">ტრაციული საქმის წარმოება და </w:t>
      </w:r>
      <w:r w:rsidR="0025339A" w:rsidRPr="002870C5">
        <w:rPr>
          <w:rFonts w:ascii="Sylfaen" w:hAnsi="Sylfaen"/>
          <w:bCs/>
          <w:color w:val="000000" w:themeColor="text1"/>
          <w:sz w:val="24"/>
          <w:szCs w:val="24"/>
          <w:lang w:val="ka-GE"/>
        </w:rPr>
        <w:t xml:space="preserve">იგი დგას ადმინისტრაციული სახდელის სახით 5 000 ლარის ოდენობის ჯარიმის დაკისრების საფრთხის წინაშე. მოსარჩელე მხარე მიუთითებს, </w:t>
      </w:r>
      <w:r w:rsidR="00A86F6A" w:rsidRPr="002870C5">
        <w:rPr>
          <w:rFonts w:ascii="Sylfaen" w:hAnsi="Sylfaen"/>
          <w:bCs/>
          <w:color w:val="000000" w:themeColor="text1"/>
          <w:sz w:val="24"/>
          <w:szCs w:val="24"/>
          <w:lang w:val="ka-GE"/>
        </w:rPr>
        <w:t>რომ არ</w:t>
      </w:r>
      <w:r w:rsidR="000C0E11" w:rsidRPr="002870C5">
        <w:rPr>
          <w:rFonts w:ascii="Sylfaen" w:hAnsi="Sylfaen"/>
          <w:bCs/>
          <w:color w:val="000000" w:themeColor="text1"/>
          <w:sz w:val="24"/>
          <w:szCs w:val="24"/>
          <w:lang w:val="ka-GE"/>
        </w:rPr>
        <w:t>ს</w:t>
      </w:r>
      <w:r w:rsidR="00A86F6A" w:rsidRPr="002870C5">
        <w:rPr>
          <w:rFonts w:ascii="Sylfaen" w:hAnsi="Sylfaen"/>
          <w:bCs/>
          <w:color w:val="000000" w:themeColor="text1"/>
          <w:sz w:val="24"/>
          <w:szCs w:val="24"/>
          <w:lang w:val="ka-GE"/>
        </w:rPr>
        <w:t>ებული სოციალური მდგომარეობის გათვალისწინებით</w:t>
      </w:r>
      <w:r w:rsidR="00F86C3C">
        <w:rPr>
          <w:rFonts w:ascii="Sylfaen" w:hAnsi="Sylfaen"/>
          <w:bCs/>
          <w:color w:val="000000" w:themeColor="text1"/>
          <w:sz w:val="24"/>
          <w:szCs w:val="24"/>
          <w:lang w:val="ka-GE"/>
        </w:rPr>
        <w:t>,</w:t>
      </w:r>
      <w:r w:rsidR="00A86F6A" w:rsidRPr="002870C5">
        <w:rPr>
          <w:rFonts w:ascii="Sylfaen" w:hAnsi="Sylfaen"/>
          <w:bCs/>
          <w:color w:val="000000" w:themeColor="text1"/>
          <w:sz w:val="24"/>
          <w:szCs w:val="24"/>
          <w:lang w:val="ka-GE"/>
        </w:rPr>
        <w:t xml:space="preserve"> </w:t>
      </w:r>
      <w:r w:rsidR="0025339A" w:rsidRPr="002870C5">
        <w:rPr>
          <w:rFonts w:ascii="Sylfaen" w:hAnsi="Sylfaen"/>
          <w:bCs/>
          <w:color w:val="000000" w:themeColor="text1"/>
          <w:sz w:val="24"/>
          <w:szCs w:val="24"/>
          <w:lang w:val="ka-GE"/>
        </w:rPr>
        <w:t>5 000 ლარი წარმოადგენს არაპროპორციულად მძიმე ფინანსურ</w:t>
      </w:r>
      <w:r w:rsidRPr="002870C5">
        <w:rPr>
          <w:rFonts w:ascii="Sylfaen" w:hAnsi="Sylfaen"/>
          <w:bCs/>
          <w:color w:val="000000" w:themeColor="text1"/>
          <w:sz w:val="24"/>
          <w:szCs w:val="24"/>
          <w:lang w:val="ka-GE"/>
        </w:rPr>
        <w:t xml:space="preserve"> ტვ</w:t>
      </w:r>
      <w:r w:rsidR="000C0E11" w:rsidRPr="002870C5">
        <w:rPr>
          <w:rFonts w:ascii="Sylfaen" w:hAnsi="Sylfaen"/>
          <w:bCs/>
          <w:color w:val="000000" w:themeColor="text1"/>
          <w:sz w:val="24"/>
          <w:szCs w:val="24"/>
          <w:lang w:val="ka-GE"/>
        </w:rPr>
        <w:t>ირ</w:t>
      </w:r>
      <w:r w:rsidRPr="002870C5">
        <w:rPr>
          <w:rFonts w:ascii="Sylfaen" w:hAnsi="Sylfaen"/>
          <w:bCs/>
          <w:color w:val="000000" w:themeColor="text1"/>
          <w:sz w:val="24"/>
          <w:szCs w:val="24"/>
          <w:lang w:val="ka-GE"/>
        </w:rPr>
        <w:t>თს არა</w:t>
      </w:r>
      <w:r w:rsidR="00F86C3C">
        <w:rPr>
          <w:rFonts w:ascii="Sylfaen" w:hAnsi="Sylfaen"/>
          <w:bCs/>
          <w:color w:val="000000" w:themeColor="text1"/>
          <w:sz w:val="24"/>
          <w:szCs w:val="24"/>
          <w:lang w:val="ka-GE"/>
        </w:rPr>
        <w:t xml:space="preserve"> </w:t>
      </w:r>
      <w:r w:rsidRPr="002870C5">
        <w:rPr>
          <w:rFonts w:ascii="Sylfaen" w:hAnsi="Sylfaen"/>
          <w:bCs/>
          <w:color w:val="000000" w:themeColor="text1"/>
          <w:sz w:val="24"/>
          <w:szCs w:val="24"/>
          <w:lang w:val="ka-GE"/>
        </w:rPr>
        <w:t>მხოლოდ მოსარჩელისთვის, არამედ მოსახლეობის უმეტესობისთვის</w:t>
      </w:r>
      <w:r w:rsidR="00A86F6A" w:rsidRPr="002870C5">
        <w:rPr>
          <w:rFonts w:ascii="Sylfaen" w:hAnsi="Sylfaen"/>
          <w:bCs/>
          <w:color w:val="000000" w:themeColor="text1"/>
          <w:sz w:val="24"/>
          <w:szCs w:val="24"/>
          <w:lang w:val="ka-GE"/>
        </w:rPr>
        <w:t xml:space="preserve">, </w:t>
      </w:r>
      <w:r w:rsidR="0025339A" w:rsidRPr="002870C5">
        <w:rPr>
          <w:rFonts w:ascii="Sylfaen" w:hAnsi="Sylfaen"/>
          <w:bCs/>
          <w:color w:val="000000" w:themeColor="text1"/>
          <w:sz w:val="24"/>
          <w:szCs w:val="24"/>
          <w:lang w:val="ka-GE"/>
        </w:rPr>
        <w:t xml:space="preserve">რაც </w:t>
      </w:r>
      <w:r w:rsidR="00A86F6A" w:rsidRPr="002870C5">
        <w:rPr>
          <w:rFonts w:ascii="Sylfaen" w:hAnsi="Sylfaen"/>
          <w:bCs/>
          <w:color w:val="000000" w:themeColor="text1"/>
          <w:sz w:val="24"/>
          <w:szCs w:val="24"/>
          <w:lang w:val="ka-GE"/>
        </w:rPr>
        <w:t>იწვევს</w:t>
      </w:r>
      <w:r w:rsidR="0025339A" w:rsidRPr="002870C5">
        <w:rPr>
          <w:rFonts w:ascii="Sylfaen" w:hAnsi="Sylfaen"/>
          <w:bCs/>
          <w:color w:val="000000" w:themeColor="text1"/>
          <w:sz w:val="24"/>
          <w:szCs w:val="24"/>
          <w:lang w:val="ka-GE"/>
        </w:rPr>
        <w:t xml:space="preserve"> საქართველოს კონსტიტუციის მე-9 მუხლისა და 21-ე მუხლი</w:t>
      </w:r>
      <w:r w:rsidR="005426C0" w:rsidRPr="002870C5">
        <w:rPr>
          <w:rFonts w:ascii="Sylfaen" w:hAnsi="Sylfaen"/>
          <w:bCs/>
          <w:color w:val="000000" w:themeColor="text1"/>
          <w:sz w:val="24"/>
          <w:szCs w:val="24"/>
          <w:lang w:val="ka-GE"/>
        </w:rPr>
        <w:t>ს პირველი პუნქტით</w:t>
      </w:r>
      <w:r w:rsidR="0025339A" w:rsidRPr="002870C5">
        <w:rPr>
          <w:rFonts w:ascii="Sylfaen" w:hAnsi="Sylfaen"/>
          <w:bCs/>
          <w:color w:val="000000" w:themeColor="text1"/>
          <w:sz w:val="24"/>
          <w:szCs w:val="24"/>
          <w:lang w:val="ka-GE"/>
        </w:rPr>
        <w:t xml:space="preserve"> დაცული უფლებ</w:t>
      </w:r>
      <w:r w:rsidR="00A86F6A" w:rsidRPr="002870C5">
        <w:rPr>
          <w:rFonts w:ascii="Sylfaen" w:hAnsi="Sylfaen"/>
          <w:bCs/>
          <w:color w:val="000000" w:themeColor="text1"/>
          <w:sz w:val="24"/>
          <w:szCs w:val="24"/>
          <w:lang w:val="ka-GE"/>
        </w:rPr>
        <w:t>ებ</w:t>
      </w:r>
      <w:r w:rsidR="0025339A" w:rsidRPr="002870C5">
        <w:rPr>
          <w:rFonts w:ascii="Sylfaen" w:hAnsi="Sylfaen"/>
          <w:bCs/>
          <w:color w:val="000000" w:themeColor="text1"/>
          <w:sz w:val="24"/>
          <w:szCs w:val="24"/>
          <w:lang w:val="ka-GE"/>
        </w:rPr>
        <w:t xml:space="preserve">ის </w:t>
      </w:r>
      <w:r w:rsidR="00F43A6F" w:rsidRPr="002870C5">
        <w:rPr>
          <w:rFonts w:ascii="Sylfaen" w:hAnsi="Sylfaen"/>
          <w:bCs/>
          <w:color w:val="000000" w:themeColor="text1"/>
          <w:sz w:val="24"/>
          <w:szCs w:val="24"/>
          <w:lang w:val="ka-GE"/>
        </w:rPr>
        <w:t>არაპროპორციულ შეზღუდვას</w:t>
      </w:r>
      <w:r w:rsidR="0025339A" w:rsidRPr="002870C5">
        <w:rPr>
          <w:rFonts w:ascii="Sylfaen" w:hAnsi="Sylfaen"/>
          <w:bCs/>
          <w:color w:val="000000" w:themeColor="text1"/>
          <w:sz w:val="24"/>
          <w:szCs w:val="24"/>
          <w:lang w:val="ka-GE"/>
        </w:rPr>
        <w:t>.</w:t>
      </w:r>
      <w:r w:rsidR="00A86F6A" w:rsidRPr="002870C5">
        <w:rPr>
          <w:rFonts w:ascii="Sylfaen" w:hAnsi="Sylfaen"/>
          <w:bCs/>
          <w:color w:val="000000"/>
          <w:sz w:val="24"/>
          <w:szCs w:val="24"/>
          <w:shd w:val="clear" w:color="auto" w:fill="FFFFFF"/>
          <w:lang w:val="ka-GE"/>
        </w:rPr>
        <w:t xml:space="preserve"> </w:t>
      </w:r>
      <w:r w:rsidR="007F2377" w:rsidRPr="002870C5">
        <w:rPr>
          <w:rFonts w:ascii="Sylfaen" w:hAnsi="Sylfaen"/>
          <w:bCs/>
          <w:color w:val="000000"/>
          <w:sz w:val="24"/>
          <w:szCs w:val="24"/>
          <w:shd w:val="clear" w:color="auto" w:fill="FFFFFF"/>
          <w:lang w:val="ka-GE"/>
        </w:rPr>
        <w:t xml:space="preserve">მოსარჩელე მხარე განმარტავს, რომ </w:t>
      </w:r>
      <w:r w:rsidR="00A86F6A" w:rsidRPr="002870C5">
        <w:rPr>
          <w:rFonts w:ascii="Sylfaen" w:hAnsi="Sylfaen"/>
          <w:bCs/>
          <w:color w:val="000000"/>
          <w:sz w:val="24"/>
          <w:szCs w:val="24"/>
          <w:shd w:val="clear" w:color="auto" w:fill="FFFFFF"/>
          <w:lang w:val="ka-GE"/>
        </w:rPr>
        <w:t>სადავო ნორმის მოქმედების შეჩერებით აღარ იარსებებს უკიდურესად მძიმე, ღირსების შემლახავი ჯარიმების გამოყენების შესაძლებლობა.</w:t>
      </w:r>
      <w:r w:rsidR="00796B02" w:rsidRPr="002870C5">
        <w:rPr>
          <w:rFonts w:ascii="Sylfaen" w:hAnsi="Sylfaen"/>
          <w:bCs/>
          <w:color w:val="000000"/>
          <w:sz w:val="24"/>
          <w:szCs w:val="24"/>
          <w:shd w:val="clear" w:color="auto" w:fill="FFFFFF"/>
          <w:lang w:val="ka-GE"/>
        </w:rPr>
        <w:t xml:space="preserve"> განსახილველ შემთხვევაში, მოსარჩელე მხარე აპელირებს იმ გარემოებაზე, რომ ქვეყანაში არსებული მძიმე სოციალურ-ეკონომიკური მდგომარეობის ფონზე 5 000 ლარის ოდენობით ჯარიმის დაკისრება წარმოადგენს ზედმეტად მკაცრ ზომას, რაც მსუსხავ ეფექტს იწვევს </w:t>
      </w:r>
      <w:r w:rsidR="005426C0" w:rsidRPr="002870C5">
        <w:rPr>
          <w:rFonts w:ascii="Sylfaen" w:hAnsi="Sylfaen"/>
          <w:bCs/>
          <w:color w:val="000000"/>
          <w:sz w:val="24"/>
          <w:szCs w:val="24"/>
          <w:shd w:val="clear" w:color="auto" w:fill="FFFFFF"/>
          <w:lang w:val="ka-GE"/>
        </w:rPr>
        <w:t>შეკრების უფლებით სარგებლობაზე</w:t>
      </w:r>
      <w:r w:rsidR="00796B02" w:rsidRPr="002870C5">
        <w:rPr>
          <w:rFonts w:ascii="Sylfaen" w:hAnsi="Sylfaen"/>
          <w:bCs/>
          <w:color w:val="000000"/>
          <w:sz w:val="24"/>
          <w:szCs w:val="24"/>
          <w:shd w:val="clear" w:color="auto" w:fill="FFFFFF"/>
          <w:lang w:val="ka-GE"/>
        </w:rPr>
        <w:t xml:space="preserve"> და აიძულებს პირებს უარი თქვან აღნიშნული უფლების განხორციელებაზე.</w:t>
      </w:r>
    </w:p>
    <w:p w14:paraId="18093A84" w14:textId="131B54C6" w:rsidR="007F2377" w:rsidRPr="002870C5" w:rsidRDefault="00F5611A"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აღსანიშნავია, რომ </w:t>
      </w:r>
      <w:r w:rsidR="00157ED7" w:rsidRPr="002870C5">
        <w:rPr>
          <w:rFonts w:ascii="Sylfaen" w:hAnsi="Sylfaen"/>
          <w:bCs/>
          <w:color w:val="000000"/>
          <w:sz w:val="24"/>
          <w:szCs w:val="24"/>
          <w:shd w:val="clear" w:color="auto" w:fill="FFFFFF"/>
          <w:lang w:val="ka-GE"/>
        </w:rPr>
        <w:t xml:space="preserve">მოსარჩელე მხარის არგუმენტაცია არ </w:t>
      </w:r>
      <w:r w:rsidR="007F2377" w:rsidRPr="002870C5">
        <w:rPr>
          <w:rFonts w:ascii="Sylfaen" w:hAnsi="Sylfaen"/>
          <w:bCs/>
          <w:color w:val="000000"/>
          <w:sz w:val="24"/>
          <w:szCs w:val="24"/>
          <w:shd w:val="clear" w:color="auto" w:fill="FFFFFF"/>
          <w:lang w:val="ka-GE"/>
        </w:rPr>
        <w:t>ს</w:t>
      </w:r>
      <w:r w:rsidR="00157ED7" w:rsidRPr="002870C5">
        <w:rPr>
          <w:rFonts w:ascii="Sylfaen" w:hAnsi="Sylfaen"/>
          <w:bCs/>
          <w:color w:val="000000"/>
          <w:sz w:val="24"/>
          <w:szCs w:val="24"/>
          <w:shd w:val="clear" w:color="auto" w:fill="FFFFFF"/>
          <w:lang w:val="ka-GE"/>
        </w:rPr>
        <w:t xml:space="preserve">ცდება </w:t>
      </w:r>
      <w:r w:rsidR="00B91D30" w:rsidRPr="002870C5">
        <w:rPr>
          <w:rFonts w:ascii="Sylfaen" w:hAnsi="Sylfaen"/>
          <w:bCs/>
          <w:color w:val="000000"/>
          <w:sz w:val="24"/>
          <w:szCs w:val="24"/>
          <w:shd w:val="clear" w:color="auto" w:fill="FFFFFF"/>
          <w:lang w:val="ka-GE"/>
        </w:rPr>
        <w:t xml:space="preserve">სადავო </w:t>
      </w:r>
      <w:r w:rsidR="00157ED7" w:rsidRPr="002870C5">
        <w:rPr>
          <w:rFonts w:ascii="Sylfaen" w:hAnsi="Sylfaen"/>
          <w:bCs/>
          <w:color w:val="000000"/>
          <w:sz w:val="24"/>
          <w:szCs w:val="24"/>
          <w:shd w:val="clear" w:color="auto" w:fill="FFFFFF"/>
          <w:lang w:val="ka-GE"/>
        </w:rPr>
        <w:t xml:space="preserve">ნორმის არაკონსტიტუციურობის მტკიცების არგუმენტებს, უფლების არაპროპორციულად შეზღუდვისა და მსუსხავი ეფექტის საკითხს. საქართველოს საკონსტიტუციო სასამართლოს მყარად დამკვიდრებული პრაქტიკის თანახმად, </w:t>
      </w:r>
      <w:bookmarkStart w:id="36" w:name="_Hlk235616625"/>
      <w:r w:rsidR="00157ED7" w:rsidRPr="002870C5">
        <w:rPr>
          <w:rFonts w:ascii="Sylfaen" w:hAnsi="Sylfaen"/>
          <w:bCs/>
          <w:color w:val="000000"/>
          <w:sz w:val="24"/>
          <w:szCs w:val="24"/>
          <w:shd w:val="clear" w:color="auto" w:fill="FFFFFF"/>
          <w:lang w:val="ka-GE"/>
        </w:rPr>
        <w:t xml:space="preserve">სადავო ნორმის </w:t>
      </w:r>
      <w:r w:rsidR="00641DDA" w:rsidRPr="002870C5">
        <w:rPr>
          <w:rFonts w:ascii="Sylfaen" w:hAnsi="Sylfaen"/>
          <w:bCs/>
          <w:color w:val="000000"/>
          <w:sz w:val="24"/>
          <w:szCs w:val="24"/>
          <w:shd w:val="clear" w:color="auto" w:fill="FFFFFF"/>
          <w:lang w:val="ka-GE"/>
        </w:rPr>
        <w:t xml:space="preserve">არაკონსტიტუციურობის თაობაზე წარმოდგენილი არგუმენტაცია </w:t>
      </w:r>
      <w:r w:rsidR="00157ED7" w:rsidRPr="002870C5">
        <w:rPr>
          <w:rFonts w:ascii="Sylfaen" w:hAnsi="Sylfaen"/>
          <w:bCs/>
          <w:color w:val="000000"/>
          <w:sz w:val="24"/>
          <w:szCs w:val="24"/>
          <w:shd w:val="clear" w:color="auto" w:fill="FFFFFF"/>
          <w:lang w:val="ka-GE"/>
        </w:rPr>
        <w:t>ვერ გამოდგება</w:t>
      </w:r>
      <w:r w:rsidR="00641DDA" w:rsidRPr="002870C5">
        <w:rPr>
          <w:rFonts w:ascii="Sylfaen" w:hAnsi="Sylfaen"/>
          <w:bCs/>
          <w:color w:val="000000"/>
          <w:sz w:val="24"/>
          <w:szCs w:val="24"/>
          <w:shd w:val="clear" w:color="auto" w:fill="FFFFFF"/>
          <w:lang w:val="ka-GE"/>
        </w:rPr>
        <w:t>, იმავდროულად,</w:t>
      </w:r>
      <w:r w:rsidR="00157ED7" w:rsidRPr="002870C5">
        <w:rPr>
          <w:rFonts w:ascii="Sylfaen" w:hAnsi="Sylfaen"/>
          <w:bCs/>
          <w:color w:val="000000"/>
          <w:sz w:val="24"/>
          <w:szCs w:val="24"/>
          <w:shd w:val="clear" w:color="auto" w:fill="FFFFFF"/>
          <w:lang w:val="ka-GE"/>
        </w:rPr>
        <w:t xml:space="preserve"> </w:t>
      </w:r>
      <w:r w:rsidR="00641DDA" w:rsidRPr="002870C5">
        <w:rPr>
          <w:rFonts w:ascii="Sylfaen" w:hAnsi="Sylfaen"/>
          <w:bCs/>
          <w:color w:val="000000"/>
          <w:sz w:val="24"/>
          <w:szCs w:val="24"/>
          <w:shd w:val="clear" w:color="auto" w:fill="FFFFFF"/>
          <w:lang w:val="ka-GE"/>
        </w:rPr>
        <w:t xml:space="preserve">სადავო რეგულაციის მოქმედების შეჩერების საჭიროების დასასაბუთებლად. </w:t>
      </w:r>
      <w:r w:rsidR="00157ED7" w:rsidRPr="002870C5">
        <w:rPr>
          <w:rFonts w:ascii="Sylfaen" w:hAnsi="Sylfaen"/>
          <w:bCs/>
          <w:color w:val="000000"/>
          <w:sz w:val="24"/>
          <w:szCs w:val="24"/>
          <w:shd w:val="clear" w:color="auto" w:fill="FFFFFF"/>
          <w:lang w:val="ka-GE"/>
        </w:rPr>
        <w:t>მოსარჩელე მხარემ, დამატებით, უნდა წარმოაჩინოს, თუ რ</w:t>
      </w:r>
      <w:r w:rsidR="00641DDA" w:rsidRPr="002870C5">
        <w:rPr>
          <w:rFonts w:ascii="Sylfaen" w:hAnsi="Sylfaen"/>
          <w:bCs/>
          <w:color w:val="000000"/>
          <w:sz w:val="24"/>
          <w:szCs w:val="24"/>
          <w:shd w:val="clear" w:color="auto" w:fill="FFFFFF"/>
          <w:lang w:val="ka-GE"/>
        </w:rPr>
        <w:t>ით</w:t>
      </w:r>
      <w:r w:rsidR="005426C0" w:rsidRPr="002870C5">
        <w:rPr>
          <w:rFonts w:ascii="Sylfaen" w:hAnsi="Sylfaen"/>
          <w:bCs/>
          <w:color w:val="000000"/>
          <w:sz w:val="24"/>
          <w:szCs w:val="24"/>
          <w:shd w:val="clear" w:color="auto" w:fill="FFFFFF"/>
          <w:lang w:val="ka-GE"/>
        </w:rPr>
        <w:t xml:space="preserve"> </w:t>
      </w:r>
      <w:bookmarkEnd w:id="36"/>
      <w:r w:rsidR="00157ED7" w:rsidRPr="002870C5">
        <w:rPr>
          <w:rFonts w:ascii="Sylfaen" w:hAnsi="Sylfaen"/>
          <w:bCs/>
          <w:color w:val="000000"/>
          <w:sz w:val="24"/>
          <w:szCs w:val="24"/>
          <w:shd w:val="clear" w:color="auto" w:fill="FFFFFF"/>
          <w:lang w:val="ka-GE"/>
        </w:rPr>
        <w:t xml:space="preserve">გამოიხატება სადავო ნორმის მოქმედებით მისთვის გამოუსწორებელი შედეგის დადგომის საფრთხე. საქართველოს საკონსტიტუციო სასამართლოს პრაქტიკის შესაბამისად, მხოლოდ </w:t>
      </w:r>
      <w:bookmarkStart w:id="37" w:name="_Hlk234610374"/>
      <w:r w:rsidR="00157ED7" w:rsidRPr="002870C5">
        <w:rPr>
          <w:rFonts w:ascii="Sylfaen" w:hAnsi="Sylfaen"/>
          <w:bCs/>
          <w:color w:val="000000"/>
          <w:sz w:val="24"/>
          <w:szCs w:val="24"/>
          <w:shd w:val="clear" w:color="auto" w:fill="FFFFFF"/>
          <w:lang w:val="ka-GE"/>
        </w:rPr>
        <w:t>„ის ფაქტი, რომ მოსარჩელე მხარის უფლებების შესაძლო დარღვევა ხორციელდება საკონსტიტუციო სასამართლოს მიერ საოქმო ჩანაწერის მიღებიდან საქმის საბოლოოდ გადაწყვეტამდე არსებულ პერიოდში</w:t>
      </w:r>
      <w:r w:rsidR="006D3193" w:rsidRPr="002870C5">
        <w:rPr>
          <w:rFonts w:ascii="Sylfaen" w:hAnsi="Sylfaen"/>
          <w:bCs/>
          <w:color w:val="000000"/>
          <w:sz w:val="24"/>
          <w:szCs w:val="24"/>
          <w:shd w:val="clear" w:color="auto" w:fill="FFFFFF"/>
          <w:lang w:val="ka-GE"/>
        </w:rPr>
        <w:t>,</w:t>
      </w:r>
      <w:r w:rsidR="00157ED7" w:rsidRPr="002870C5">
        <w:rPr>
          <w:rFonts w:ascii="Sylfaen" w:hAnsi="Sylfaen"/>
          <w:bCs/>
          <w:color w:val="000000"/>
          <w:sz w:val="24"/>
          <w:szCs w:val="24"/>
          <w:shd w:val="clear" w:color="auto" w:fill="FFFFFF"/>
          <w:lang w:val="ka-GE"/>
        </w:rPr>
        <w:t xml:space="preserve"> თავისთავად ვერ გამოდგება გამოუსწორებელი შედეგის არსებობის დამადასტურებელ გარემოებად. </w:t>
      </w:r>
      <w:bookmarkEnd w:id="37"/>
      <w:r w:rsidR="00157ED7" w:rsidRPr="002870C5">
        <w:rPr>
          <w:rFonts w:ascii="Sylfaen" w:hAnsi="Sylfaen"/>
          <w:bCs/>
          <w:color w:val="000000"/>
          <w:sz w:val="24"/>
          <w:szCs w:val="24"/>
          <w:shd w:val="clear" w:color="auto" w:fill="FFFFFF"/>
          <w:lang w:val="ka-GE"/>
        </w:rPr>
        <w:t xml:space="preserve">უფლების შესაძლო შეზღუდვა, როგორც წესი, ყველა იმ საქმეზე არსებობს, რომელსაც საკონსტიტუციო სასამართლო არსებითად განსახილველად იღებს. უფლების შეზღუდვის განგრძობადი ხასიათი არ გულისხმობს, რომ არსებობს სადავო ნორმით გამოუსწორებელი შედეგი. ცხადია, შეუძლებელია უფლების ნებისმიერი შეზღუდვის სრული ფაქტობრივი გამოსწორება. გამოუსწორებელი შედეგი, რომლის არსებობის შემთხვევაშიც ხდება ნორმის მოქმედების შეჩერება, გულისხმობს ისეთ კრიტიკულ შემთხვევებს, როდესაც ნორმის არაკონსტიტუციურად გამოცხადების შემთხვევაშიც კი შეუძლებელი იქნება ნორმით გამოწვეული უარყოფითი შედეგების აღმოფხვრა“ (საქართველოს საკონსტიტუციო სასამართლოს 2016 წლის 29 დეკემბრის №2/8/665,683 საოქმო ჩანაწერი საქმეზე საქართველოს მოქალაქე ნანა ფარჩუკაშვილი საქართველოს სასჯელაღსრულებისა და პრობაციის მინისტრის წინააღმდეგ“, II-16). </w:t>
      </w:r>
    </w:p>
    <w:p w14:paraId="2C41CF85" w14:textId="1AC96FA3" w:rsidR="002824E8" w:rsidRPr="002870C5" w:rsidRDefault="00157ED7"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ამდენად, მხოლოდ იმ გარემოებაზე მითითება, რომ მაღალ ჯარიმებს აქვ</w:t>
      </w:r>
      <w:r w:rsidR="00B91D30" w:rsidRPr="002870C5">
        <w:rPr>
          <w:rFonts w:ascii="Sylfaen" w:hAnsi="Sylfaen"/>
          <w:bCs/>
          <w:color w:val="000000"/>
          <w:sz w:val="24"/>
          <w:szCs w:val="24"/>
          <w:shd w:val="clear" w:color="auto" w:fill="FFFFFF"/>
          <w:lang w:val="ka-GE"/>
        </w:rPr>
        <w:t>ს</w:t>
      </w:r>
      <w:r w:rsidRPr="002870C5">
        <w:rPr>
          <w:rFonts w:ascii="Sylfaen" w:hAnsi="Sylfaen"/>
          <w:bCs/>
          <w:color w:val="000000"/>
          <w:sz w:val="24"/>
          <w:szCs w:val="24"/>
          <w:shd w:val="clear" w:color="auto" w:fill="FFFFFF"/>
          <w:lang w:val="ka-GE"/>
        </w:rPr>
        <w:t xml:space="preserve"> მსუსხავი ეფექტი </w:t>
      </w:r>
      <w:r w:rsidR="005426C0" w:rsidRPr="002870C5">
        <w:rPr>
          <w:rFonts w:ascii="Sylfaen" w:hAnsi="Sylfaen"/>
          <w:bCs/>
          <w:color w:val="000000"/>
          <w:sz w:val="24"/>
          <w:szCs w:val="24"/>
          <w:shd w:val="clear" w:color="auto" w:fill="FFFFFF"/>
          <w:lang w:val="ka-GE"/>
        </w:rPr>
        <w:t>შეკრების უფლებით სარგებლობაზე</w:t>
      </w:r>
      <w:r w:rsidRPr="002870C5">
        <w:rPr>
          <w:rFonts w:ascii="Sylfaen" w:hAnsi="Sylfaen"/>
          <w:bCs/>
          <w:color w:val="000000"/>
          <w:sz w:val="24"/>
          <w:szCs w:val="24"/>
          <w:shd w:val="clear" w:color="auto" w:fill="FFFFFF"/>
          <w:lang w:val="ka-GE"/>
        </w:rPr>
        <w:t xml:space="preserve"> და არაპ</w:t>
      </w:r>
      <w:r w:rsidR="000C0E11" w:rsidRPr="002870C5">
        <w:rPr>
          <w:rFonts w:ascii="Sylfaen" w:hAnsi="Sylfaen"/>
          <w:bCs/>
          <w:color w:val="000000"/>
          <w:sz w:val="24"/>
          <w:szCs w:val="24"/>
          <w:shd w:val="clear" w:color="auto" w:fill="FFFFFF"/>
          <w:lang w:val="ka-GE"/>
        </w:rPr>
        <w:t>რო</w:t>
      </w:r>
      <w:r w:rsidRPr="002870C5">
        <w:rPr>
          <w:rFonts w:ascii="Sylfaen" w:hAnsi="Sylfaen"/>
          <w:bCs/>
          <w:color w:val="000000"/>
          <w:sz w:val="24"/>
          <w:szCs w:val="24"/>
          <w:shd w:val="clear" w:color="auto" w:fill="FFFFFF"/>
          <w:lang w:val="ka-GE"/>
        </w:rPr>
        <w:t>პორციულად ზღუდა</w:t>
      </w:r>
      <w:r w:rsidR="007F2377" w:rsidRPr="002870C5">
        <w:rPr>
          <w:rFonts w:ascii="Sylfaen" w:hAnsi="Sylfaen"/>
          <w:bCs/>
          <w:color w:val="000000"/>
          <w:sz w:val="24"/>
          <w:szCs w:val="24"/>
          <w:shd w:val="clear" w:color="auto" w:fill="FFFFFF"/>
          <w:lang w:val="ka-GE"/>
        </w:rPr>
        <w:t>ვ</w:t>
      </w:r>
      <w:r w:rsidR="00B91D30" w:rsidRPr="002870C5">
        <w:rPr>
          <w:rFonts w:ascii="Sylfaen" w:hAnsi="Sylfaen"/>
          <w:bCs/>
          <w:color w:val="000000"/>
          <w:sz w:val="24"/>
          <w:szCs w:val="24"/>
          <w:shd w:val="clear" w:color="auto" w:fill="FFFFFF"/>
          <w:lang w:val="ka-GE"/>
        </w:rPr>
        <w:t>ს</w:t>
      </w:r>
      <w:r w:rsidRPr="002870C5">
        <w:rPr>
          <w:rFonts w:ascii="Sylfaen" w:hAnsi="Sylfaen"/>
          <w:bCs/>
          <w:color w:val="000000"/>
          <w:sz w:val="24"/>
          <w:szCs w:val="24"/>
          <w:shd w:val="clear" w:color="auto" w:fill="FFFFFF"/>
          <w:lang w:val="ka-GE"/>
        </w:rPr>
        <w:t xml:space="preserve"> აღნიშნულ უფლებას, ამავდროულად</w:t>
      </w:r>
      <w:r w:rsidR="005426C0" w:rsidRPr="002870C5">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იმ</w:t>
      </w:r>
      <w:r w:rsidR="00B91D30" w:rsidRPr="002870C5">
        <w:rPr>
          <w:rFonts w:ascii="Sylfaen" w:hAnsi="Sylfaen"/>
          <w:bCs/>
          <w:color w:val="000000"/>
          <w:sz w:val="24"/>
          <w:szCs w:val="24"/>
          <w:shd w:val="clear" w:color="auto" w:fill="FFFFFF"/>
          <w:lang w:val="ka-GE"/>
        </w:rPr>
        <w:t xml:space="preserve"> ფაქტზე</w:t>
      </w:r>
      <w:r w:rsidRPr="002870C5">
        <w:rPr>
          <w:rFonts w:ascii="Sylfaen" w:hAnsi="Sylfaen"/>
          <w:bCs/>
          <w:color w:val="000000"/>
          <w:sz w:val="24"/>
          <w:szCs w:val="24"/>
          <w:shd w:val="clear" w:color="auto" w:fill="FFFFFF"/>
          <w:lang w:val="ka-GE"/>
        </w:rPr>
        <w:t xml:space="preserve"> </w:t>
      </w:r>
      <w:r w:rsidR="00B769CA" w:rsidRPr="002870C5">
        <w:rPr>
          <w:rFonts w:ascii="Sylfaen" w:hAnsi="Sylfaen"/>
          <w:bCs/>
          <w:color w:val="000000"/>
          <w:sz w:val="24"/>
          <w:szCs w:val="24"/>
          <w:shd w:val="clear" w:color="auto" w:fill="FFFFFF"/>
          <w:lang w:val="ka-GE"/>
        </w:rPr>
        <w:t>აპელირება</w:t>
      </w:r>
      <w:r w:rsidRPr="002870C5">
        <w:rPr>
          <w:rFonts w:ascii="Sylfaen" w:hAnsi="Sylfaen"/>
          <w:bCs/>
          <w:color w:val="000000"/>
          <w:sz w:val="24"/>
          <w:szCs w:val="24"/>
          <w:shd w:val="clear" w:color="auto" w:fill="FFFFFF"/>
          <w:lang w:val="ka-GE"/>
        </w:rPr>
        <w:t>, რომ იგი წარმოადგენს არაპროპორციულად მძ</w:t>
      </w:r>
      <w:r w:rsidR="00E35F28" w:rsidRPr="002870C5">
        <w:rPr>
          <w:rFonts w:ascii="Sylfaen" w:hAnsi="Sylfaen"/>
          <w:bCs/>
          <w:color w:val="000000"/>
          <w:sz w:val="24"/>
          <w:szCs w:val="24"/>
          <w:shd w:val="clear" w:color="auto" w:fill="FFFFFF"/>
          <w:lang w:val="ka-GE"/>
        </w:rPr>
        <w:t>ი</w:t>
      </w:r>
      <w:r w:rsidRPr="002870C5">
        <w:rPr>
          <w:rFonts w:ascii="Sylfaen" w:hAnsi="Sylfaen"/>
          <w:bCs/>
          <w:color w:val="000000"/>
          <w:sz w:val="24"/>
          <w:szCs w:val="24"/>
          <w:shd w:val="clear" w:color="auto" w:fill="FFFFFF"/>
          <w:lang w:val="ka-GE"/>
        </w:rPr>
        <w:t>მე ტვირთს მოსარჩელისთვის</w:t>
      </w:r>
      <w:r w:rsidR="00B91D30" w:rsidRPr="002870C5">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არ არის საკმარისი</w:t>
      </w:r>
      <w:r w:rsidR="00B91D30" w:rsidRPr="002870C5">
        <w:rPr>
          <w:rFonts w:ascii="Sylfaen" w:hAnsi="Sylfaen"/>
          <w:bCs/>
          <w:color w:val="000000"/>
          <w:sz w:val="24"/>
          <w:szCs w:val="24"/>
          <w:shd w:val="clear" w:color="auto" w:fill="FFFFFF"/>
          <w:lang w:val="ka-GE"/>
        </w:rPr>
        <w:t xml:space="preserve"> </w:t>
      </w:r>
      <w:r w:rsidRPr="002870C5">
        <w:rPr>
          <w:rFonts w:ascii="Sylfaen" w:hAnsi="Sylfaen"/>
          <w:bCs/>
          <w:color w:val="000000"/>
          <w:sz w:val="24"/>
          <w:szCs w:val="24"/>
          <w:shd w:val="clear" w:color="auto" w:fill="FFFFFF"/>
          <w:lang w:val="ka-GE"/>
        </w:rPr>
        <w:t>იმ გამოუსწორებელი ზიანის წარმოსაჩენად, რომელიც შესაძლებელია</w:t>
      </w:r>
      <w:r w:rsidR="007F2377" w:rsidRPr="002870C5">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გახდეს სადავო ნორმის მოქმედების შეჩერების საფუძველი. წინააღმდეგ შემთხვევაში, საკონსტიტუციო სასამართლომ პრაქტიკაში ყველა იმ სადავო ნორმის მოქმედება უნდა შეაჩეროს</w:t>
      </w:r>
      <w:r w:rsidR="00B91D30" w:rsidRPr="002870C5">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w:t>
      </w:r>
      <w:r w:rsidR="00B91D30" w:rsidRPr="002870C5">
        <w:rPr>
          <w:rFonts w:ascii="Sylfaen" w:hAnsi="Sylfaen"/>
          <w:bCs/>
          <w:color w:val="000000"/>
          <w:sz w:val="24"/>
          <w:szCs w:val="24"/>
          <w:shd w:val="clear" w:color="auto" w:fill="FFFFFF"/>
          <w:lang w:val="ka-GE"/>
        </w:rPr>
        <w:t>რომელიც</w:t>
      </w:r>
      <w:r w:rsidR="00F5137D" w:rsidRPr="002870C5">
        <w:rPr>
          <w:rFonts w:ascii="Sylfaen" w:hAnsi="Sylfaen"/>
          <w:bCs/>
          <w:color w:val="000000"/>
          <w:sz w:val="24"/>
          <w:szCs w:val="24"/>
          <w:shd w:val="clear" w:color="auto" w:fill="FFFFFF"/>
          <w:lang w:val="ka-GE"/>
        </w:rPr>
        <w:t xml:space="preserve"> ზოგადად პასუხისმგებლობის დამდგენია,</w:t>
      </w:r>
      <w:r w:rsidR="00B91D30" w:rsidRPr="002870C5">
        <w:rPr>
          <w:rFonts w:ascii="Sylfaen" w:hAnsi="Sylfaen"/>
          <w:bCs/>
          <w:color w:val="000000"/>
          <w:sz w:val="24"/>
          <w:szCs w:val="24"/>
          <w:shd w:val="clear" w:color="auto" w:fill="FFFFFF"/>
          <w:lang w:val="ka-GE"/>
        </w:rPr>
        <w:t xml:space="preserve"> პასუხისმგებლობის ზომად ითვალისწინებს </w:t>
      </w:r>
      <w:r w:rsidR="007F2377" w:rsidRPr="002870C5">
        <w:rPr>
          <w:rFonts w:ascii="Sylfaen" w:hAnsi="Sylfaen"/>
          <w:bCs/>
          <w:color w:val="000000"/>
          <w:sz w:val="24"/>
          <w:szCs w:val="24"/>
          <w:shd w:val="clear" w:color="auto" w:fill="FFFFFF"/>
          <w:lang w:val="ka-GE"/>
        </w:rPr>
        <w:t>მაღალ</w:t>
      </w:r>
      <w:r w:rsidR="00B91D30" w:rsidRPr="002870C5">
        <w:rPr>
          <w:rFonts w:ascii="Sylfaen" w:hAnsi="Sylfaen"/>
          <w:bCs/>
          <w:color w:val="000000"/>
          <w:sz w:val="24"/>
          <w:szCs w:val="24"/>
          <w:shd w:val="clear" w:color="auto" w:fill="FFFFFF"/>
          <w:lang w:val="ka-GE"/>
        </w:rPr>
        <w:t xml:space="preserve"> </w:t>
      </w:r>
      <w:r w:rsidR="00A8324F" w:rsidRPr="002870C5">
        <w:rPr>
          <w:rFonts w:ascii="Sylfaen" w:hAnsi="Sylfaen"/>
          <w:bCs/>
          <w:color w:val="000000"/>
          <w:sz w:val="24"/>
          <w:szCs w:val="24"/>
          <w:shd w:val="clear" w:color="auto" w:fill="FFFFFF"/>
          <w:lang w:val="ka-GE"/>
        </w:rPr>
        <w:t>ჯარიმას</w:t>
      </w:r>
      <w:r w:rsidR="00B91D30" w:rsidRPr="002870C5">
        <w:rPr>
          <w:rFonts w:ascii="Sylfaen" w:hAnsi="Sylfaen"/>
          <w:bCs/>
          <w:color w:val="000000"/>
          <w:sz w:val="24"/>
          <w:szCs w:val="24"/>
          <w:shd w:val="clear" w:color="auto" w:fill="FFFFFF"/>
          <w:lang w:val="ka-GE"/>
        </w:rPr>
        <w:t xml:space="preserve"> და წარმოადგენს მოსარჩელე მხარისთვის ზედმეტ ფინანსურ ტვირთს. სადავო ნორმის მოქმ</w:t>
      </w:r>
      <w:r w:rsidR="000C0E11" w:rsidRPr="002870C5">
        <w:rPr>
          <w:rFonts w:ascii="Sylfaen" w:hAnsi="Sylfaen"/>
          <w:bCs/>
          <w:color w:val="000000"/>
          <w:sz w:val="24"/>
          <w:szCs w:val="24"/>
          <w:shd w:val="clear" w:color="auto" w:fill="FFFFFF"/>
          <w:lang w:val="ka-GE"/>
        </w:rPr>
        <w:t>ე</w:t>
      </w:r>
      <w:r w:rsidR="00B91D30" w:rsidRPr="002870C5">
        <w:rPr>
          <w:rFonts w:ascii="Sylfaen" w:hAnsi="Sylfaen"/>
          <w:bCs/>
          <w:color w:val="000000"/>
          <w:sz w:val="24"/>
          <w:szCs w:val="24"/>
          <w:shd w:val="clear" w:color="auto" w:fill="FFFFFF"/>
          <w:lang w:val="ka-GE"/>
        </w:rPr>
        <w:t xml:space="preserve">დების შეჩერება ვერ გადაწყდება </w:t>
      </w:r>
      <w:r w:rsidR="00EC3819" w:rsidRPr="002870C5">
        <w:rPr>
          <w:rFonts w:ascii="Sylfaen" w:hAnsi="Sylfaen"/>
          <w:bCs/>
          <w:color w:val="000000"/>
          <w:sz w:val="24"/>
          <w:szCs w:val="24"/>
          <w:shd w:val="clear" w:color="auto" w:fill="FFFFFF"/>
          <w:lang w:val="ka-GE"/>
        </w:rPr>
        <w:t xml:space="preserve">მოსარჩელის </w:t>
      </w:r>
      <w:r w:rsidR="007F2377" w:rsidRPr="002870C5">
        <w:rPr>
          <w:rFonts w:ascii="Sylfaen" w:hAnsi="Sylfaen"/>
          <w:bCs/>
          <w:color w:val="000000"/>
          <w:sz w:val="24"/>
          <w:szCs w:val="24"/>
          <w:shd w:val="clear" w:color="auto" w:fill="FFFFFF"/>
          <w:lang w:val="ka-GE"/>
        </w:rPr>
        <w:t>სოციალურ-</w:t>
      </w:r>
      <w:r w:rsidR="00EC3819" w:rsidRPr="002870C5">
        <w:rPr>
          <w:rFonts w:ascii="Sylfaen" w:hAnsi="Sylfaen"/>
          <w:bCs/>
          <w:color w:val="000000"/>
          <w:sz w:val="24"/>
          <w:szCs w:val="24"/>
          <w:shd w:val="clear" w:color="auto" w:fill="FFFFFF"/>
          <w:lang w:val="ka-GE"/>
        </w:rPr>
        <w:t>ეკონომიკურ მდგომარეობ</w:t>
      </w:r>
      <w:r w:rsidR="005426C0" w:rsidRPr="002870C5">
        <w:rPr>
          <w:rFonts w:ascii="Sylfaen" w:hAnsi="Sylfaen"/>
          <w:bCs/>
          <w:color w:val="000000"/>
          <w:sz w:val="24"/>
          <w:szCs w:val="24"/>
          <w:shd w:val="clear" w:color="auto" w:fill="FFFFFF"/>
          <w:lang w:val="ka-GE"/>
        </w:rPr>
        <w:t xml:space="preserve">აზე </w:t>
      </w:r>
      <w:bookmarkStart w:id="38" w:name="_Hlk235616723"/>
      <w:r w:rsidR="005426C0" w:rsidRPr="002870C5">
        <w:rPr>
          <w:rFonts w:ascii="Sylfaen" w:hAnsi="Sylfaen"/>
          <w:bCs/>
          <w:color w:val="000000"/>
          <w:sz w:val="24"/>
          <w:szCs w:val="24"/>
          <w:shd w:val="clear" w:color="auto" w:fill="FFFFFF"/>
          <w:lang w:val="ka-GE"/>
        </w:rPr>
        <w:t>ზოგადი აპელირებით, თავისთავად საქართველოს კონსტიტუციით გარანტირებული რომელიმე უფლებითა თუ თავისუფლებით სარგებლობისათვის გამოუსწორებელი ზიანის დადგომის რეალური საფრთხის დასაბუთების გარეშე</w:t>
      </w:r>
      <w:r w:rsidR="00F34A24">
        <w:rPr>
          <w:rFonts w:ascii="Sylfaen" w:hAnsi="Sylfaen"/>
          <w:bCs/>
          <w:color w:val="000000"/>
          <w:sz w:val="24"/>
          <w:szCs w:val="24"/>
          <w:shd w:val="clear" w:color="auto" w:fill="FFFFFF"/>
          <w:lang w:val="ka-GE"/>
        </w:rPr>
        <w:t xml:space="preserve"> </w:t>
      </w:r>
      <w:r w:rsidR="00796B02" w:rsidRPr="002870C5">
        <w:rPr>
          <w:rFonts w:ascii="Sylfaen" w:hAnsi="Sylfaen"/>
          <w:bCs/>
          <w:color w:val="000000"/>
          <w:sz w:val="24"/>
          <w:szCs w:val="24"/>
          <w:shd w:val="clear" w:color="auto" w:fill="FFFFFF"/>
          <w:lang w:val="ka-GE"/>
        </w:rPr>
        <w:t>დ</w:t>
      </w:r>
      <w:r w:rsidR="005426C0" w:rsidRPr="002870C5">
        <w:rPr>
          <w:rFonts w:ascii="Sylfaen" w:hAnsi="Sylfaen"/>
          <w:bCs/>
          <w:color w:val="000000"/>
          <w:sz w:val="24"/>
          <w:szCs w:val="24"/>
          <w:shd w:val="clear" w:color="auto" w:fill="FFFFFF"/>
          <w:lang w:val="ka-GE"/>
        </w:rPr>
        <w:t>ა მხოლოდ</w:t>
      </w:r>
      <w:r w:rsidR="00796B02" w:rsidRPr="002870C5">
        <w:rPr>
          <w:rFonts w:ascii="Sylfaen" w:hAnsi="Sylfaen"/>
          <w:bCs/>
          <w:color w:val="000000"/>
          <w:sz w:val="24"/>
          <w:szCs w:val="24"/>
          <w:shd w:val="clear" w:color="auto" w:fill="FFFFFF"/>
          <w:lang w:val="ka-GE"/>
        </w:rPr>
        <w:t xml:space="preserve"> იმის მხედველობაშ</w:t>
      </w:r>
      <w:r w:rsidR="000C0E11" w:rsidRPr="002870C5">
        <w:rPr>
          <w:rFonts w:ascii="Sylfaen" w:hAnsi="Sylfaen"/>
          <w:bCs/>
          <w:color w:val="000000"/>
          <w:sz w:val="24"/>
          <w:szCs w:val="24"/>
          <w:shd w:val="clear" w:color="auto" w:fill="FFFFFF"/>
          <w:lang w:val="ka-GE"/>
        </w:rPr>
        <w:t>ი</w:t>
      </w:r>
      <w:r w:rsidR="00796B02" w:rsidRPr="002870C5">
        <w:rPr>
          <w:rFonts w:ascii="Sylfaen" w:hAnsi="Sylfaen"/>
          <w:bCs/>
          <w:color w:val="000000"/>
          <w:sz w:val="24"/>
          <w:szCs w:val="24"/>
          <w:shd w:val="clear" w:color="auto" w:fill="FFFFFF"/>
          <w:lang w:val="ka-GE"/>
        </w:rPr>
        <w:t xml:space="preserve"> მიღებით, რომ დაწესებული სახდელი მძიმე ფინანსური ტვირთია გარკვეულ პირთა წრის</w:t>
      </w:r>
      <w:r w:rsidR="002F1539" w:rsidRPr="002870C5">
        <w:rPr>
          <w:rFonts w:ascii="Sylfaen" w:hAnsi="Sylfaen"/>
          <w:bCs/>
          <w:color w:val="000000"/>
          <w:sz w:val="24"/>
          <w:szCs w:val="24"/>
          <w:shd w:val="clear" w:color="auto" w:fill="FFFFFF"/>
          <w:lang w:val="ka-GE"/>
        </w:rPr>
        <w:t>ა</w:t>
      </w:r>
      <w:r w:rsidR="00796B02" w:rsidRPr="002870C5">
        <w:rPr>
          <w:rFonts w:ascii="Sylfaen" w:hAnsi="Sylfaen"/>
          <w:bCs/>
          <w:color w:val="000000"/>
          <w:sz w:val="24"/>
          <w:szCs w:val="24"/>
          <w:shd w:val="clear" w:color="auto" w:fill="FFFFFF"/>
          <w:lang w:val="ka-GE"/>
        </w:rPr>
        <w:t>თვის.</w:t>
      </w:r>
    </w:p>
    <w:bookmarkEnd w:id="38"/>
    <w:p w14:paraId="7A19C858" w14:textId="7B1B18AE" w:rsidR="00B91D30" w:rsidRPr="002870C5" w:rsidRDefault="00A8324F"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ამასთან</w:t>
      </w:r>
      <w:r w:rsidR="00613471">
        <w:rPr>
          <w:rFonts w:ascii="Sylfaen" w:hAnsi="Sylfaen"/>
          <w:bCs/>
          <w:color w:val="000000"/>
          <w:sz w:val="24"/>
          <w:szCs w:val="24"/>
          <w:shd w:val="clear" w:color="auto" w:fill="FFFFFF"/>
          <w:lang w:val="ka-GE"/>
        </w:rPr>
        <w:t>ავე</w:t>
      </w:r>
      <w:r w:rsidRPr="002870C5">
        <w:rPr>
          <w:rFonts w:ascii="Sylfaen" w:hAnsi="Sylfaen"/>
          <w:bCs/>
          <w:color w:val="000000"/>
          <w:sz w:val="24"/>
          <w:szCs w:val="24"/>
          <w:shd w:val="clear" w:color="auto" w:fill="FFFFFF"/>
          <w:lang w:val="ka-GE"/>
        </w:rPr>
        <w:t xml:space="preserve">, </w:t>
      </w:r>
      <w:r w:rsidR="005426C0" w:rsidRPr="002870C5">
        <w:rPr>
          <w:rFonts w:ascii="Sylfaen" w:hAnsi="Sylfaen"/>
          <w:bCs/>
          <w:color w:val="000000"/>
          <w:sz w:val="24"/>
          <w:szCs w:val="24"/>
          <w:shd w:val="clear" w:color="auto" w:fill="FFFFFF"/>
          <w:lang w:val="ka-GE"/>
        </w:rPr>
        <w:t xml:space="preserve">საკონსტიტუციო </w:t>
      </w:r>
      <w:r w:rsidRPr="002870C5">
        <w:rPr>
          <w:rFonts w:ascii="Sylfaen" w:hAnsi="Sylfaen"/>
          <w:bCs/>
          <w:color w:val="000000"/>
          <w:sz w:val="24"/>
          <w:szCs w:val="24"/>
          <w:shd w:val="clear" w:color="auto" w:fill="FFFFFF"/>
          <w:lang w:val="ka-GE"/>
        </w:rPr>
        <w:t xml:space="preserve">სასამართლო ითვალისწინებს, რომ სადავო რეგულაცია </w:t>
      </w:r>
      <w:r w:rsidR="006326B5" w:rsidRPr="002870C5">
        <w:rPr>
          <w:rFonts w:ascii="Sylfaen" w:hAnsi="Sylfaen"/>
          <w:bCs/>
          <w:color w:val="000000"/>
          <w:sz w:val="24"/>
          <w:szCs w:val="24"/>
          <w:shd w:val="clear" w:color="auto" w:fill="FFFFFF"/>
          <w:lang w:val="ka-GE"/>
        </w:rPr>
        <w:t xml:space="preserve">არ ართმევს პირს </w:t>
      </w:r>
      <w:r w:rsidRPr="002870C5">
        <w:rPr>
          <w:rFonts w:ascii="Sylfaen" w:hAnsi="Sylfaen"/>
          <w:bCs/>
          <w:color w:val="000000"/>
          <w:sz w:val="24"/>
          <w:szCs w:val="24"/>
          <w:shd w:val="clear" w:color="auto" w:fill="FFFFFF"/>
          <w:lang w:val="ka-GE"/>
        </w:rPr>
        <w:t xml:space="preserve">შეკრებისა და </w:t>
      </w:r>
      <w:r w:rsidR="005426C0" w:rsidRPr="002870C5">
        <w:rPr>
          <w:rFonts w:ascii="Sylfaen" w:hAnsi="Sylfaen"/>
          <w:bCs/>
          <w:color w:val="000000"/>
          <w:sz w:val="24"/>
          <w:szCs w:val="24"/>
          <w:shd w:val="clear" w:color="auto" w:fill="FFFFFF"/>
          <w:lang w:val="ka-GE"/>
        </w:rPr>
        <w:t>მანიფესტაციის</w:t>
      </w:r>
      <w:r w:rsidRPr="002870C5">
        <w:rPr>
          <w:rFonts w:ascii="Sylfaen" w:hAnsi="Sylfaen"/>
          <w:bCs/>
          <w:color w:val="000000"/>
          <w:sz w:val="24"/>
          <w:szCs w:val="24"/>
          <w:shd w:val="clear" w:color="auto" w:fill="FFFFFF"/>
          <w:lang w:val="ka-GE"/>
        </w:rPr>
        <w:t xml:space="preserve"> თავისუფლებით სარგებლობ</w:t>
      </w:r>
      <w:r w:rsidR="006326B5" w:rsidRPr="002870C5">
        <w:rPr>
          <w:rFonts w:ascii="Sylfaen" w:hAnsi="Sylfaen"/>
          <w:bCs/>
          <w:color w:val="000000"/>
          <w:sz w:val="24"/>
          <w:szCs w:val="24"/>
          <w:shd w:val="clear" w:color="auto" w:fill="FFFFFF"/>
          <w:lang w:val="ka-GE"/>
        </w:rPr>
        <w:t>ი</w:t>
      </w:r>
      <w:r w:rsidRPr="002870C5">
        <w:rPr>
          <w:rFonts w:ascii="Sylfaen" w:hAnsi="Sylfaen"/>
          <w:bCs/>
          <w:color w:val="000000"/>
          <w:sz w:val="24"/>
          <w:szCs w:val="24"/>
          <w:shd w:val="clear" w:color="auto" w:fill="FFFFFF"/>
          <w:lang w:val="ka-GE"/>
        </w:rPr>
        <w:t>ს</w:t>
      </w:r>
      <w:r w:rsidR="006326B5" w:rsidRPr="002870C5">
        <w:rPr>
          <w:rFonts w:ascii="Sylfaen" w:hAnsi="Sylfaen"/>
          <w:bCs/>
          <w:color w:val="000000"/>
          <w:sz w:val="24"/>
          <w:szCs w:val="24"/>
          <w:shd w:val="clear" w:color="auto" w:fill="FFFFFF"/>
          <w:lang w:val="ka-GE"/>
        </w:rPr>
        <w:t xml:space="preserve"> შესაძლებლობას</w:t>
      </w:r>
      <w:r w:rsidRPr="002870C5">
        <w:rPr>
          <w:rFonts w:ascii="Sylfaen" w:hAnsi="Sylfaen"/>
          <w:bCs/>
          <w:color w:val="000000"/>
          <w:sz w:val="24"/>
          <w:szCs w:val="24"/>
          <w:shd w:val="clear" w:color="auto" w:fill="FFFFFF"/>
          <w:lang w:val="ka-GE"/>
        </w:rPr>
        <w:t xml:space="preserve">. სადავო რეგულაცია ადგენს ქცევის კონკრეტულ წესს, რომლის დაცვითაც უნდა განხორციელდეს შეკრება/მანიფესტაცია და განსაზღვრავს პასუხისმგებლობას მისი დარღვევისთვის. </w:t>
      </w:r>
      <w:r w:rsidR="00297622" w:rsidRPr="002870C5">
        <w:rPr>
          <w:rFonts w:ascii="Sylfaen" w:hAnsi="Sylfaen"/>
          <w:bCs/>
          <w:color w:val="000000"/>
          <w:sz w:val="24"/>
          <w:szCs w:val="24"/>
          <w:shd w:val="clear" w:color="auto" w:fill="FFFFFF"/>
          <w:lang w:val="ka-GE"/>
        </w:rPr>
        <w:t>მ</w:t>
      </w:r>
      <w:r w:rsidR="00AE531D" w:rsidRPr="002870C5">
        <w:rPr>
          <w:rFonts w:ascii="Sylfaen" w:hAnsi="Sylfaen"/>
          <w:bCs/>
          <w:color w:val="000000"/>
          <w:sz w:val="24"/>
          <w:szCs w:val="24"/>
          <w:shd w:val="clear" w:color="auto" w:fill="FFFFFF"/>
          <w:lang w:val="ka-GE"/>
        </w:rPr>
        <w:t>ოსარჩელეს</w:t>
      </w:r>
      <w:r w:rsidRPr="002870C5">
        <w:rPr>
          <w:rFonts w:ascii="Sylfaen" w:hAnsi="Sylfaen"/>
          <w:bCs/>
          <w:color w:val="000000"/>
          <w:sz w:val="24"/>
          <w:szCs w:val="24"/>
          <w:shd w:val="clear" w:color="auto" w:fill="FFFFFF"/>
          <w:lang w:val="ka-GE"/>
        </w:rPr>
        <w:t xml:space="preserve"> ადმინისტრაციული </w:t>
      </w:r>
      <w:r w:rsidR="00297622" w:rsidRPr="002870C5">
        <w:rPr>
          <w:rFonts w:ascii="Sylfaen" w:hAnsi="Sylfaen"/>
          <w:bCs/>
          <w:color w:val="000000"/>
          <w:sz w:val="24"/>
          <w:szCs w:val="24"/>
          <w:shd w:val="clear" w:color="auto" w:fill="FFFFFF"/>
          <w:lang w:val="ka-GE"/>
        </w:rPr>
        <w:t>ჯარიმის დაკისრების</w:t>
      </w:r>
      <w:r w:rsidR="00A73DB5" w:rsidRPr="002870C5">
        <w:rPr>
          <w:rFonts w:ascii="Sylfaen" w:hAnsi="Sylfaen"/>
          <w:bCs/>
          <w:color w:val="000000"/>
          <w:sz w:val="24"/>
          <w:szCs w:val="24"/>
          <w:shd w:val="clear" w:color="auto" w:fill="FFFFFF"/>
          <w:lang w:val="ka-GE"/>
        </w:rPr>
        <w:t>/გადაუხდელობის</w:t>
      </w:r>
      <w:r w:rsidR="00297622" w:rsidRPr="002870C5">
        <w:rPr>
          <w:rFonts w:ascii="Sylfaen" w:hAnsi="Sylfaen"/>
          <w:bCs/>
          <w:color w:val="000000"/>
          <w:sz w:val="24"/>
          <w:szCs w:val="24"/>
          <w:shd w:val="clear" w:color="auto" w:fill="FFFFFF"/>
          <w:lang w:val="ka-GE"/>
        </w:rPr>
        <w:t xml:space="preserve"> შემთხვევაშიც არ ეკრძალება</w:t>
      </w:r>
      <w:r w:rsidRPr="002870C5">
        <w:rPr>
          <w:rFonts w:ascii="Sylfaen" w:hAnsi="Sylfaen"/>
          <w:bCs/>
          <w:color w:val="000000"/>
          <w:sz w:val="24"/>
          <w:szCs w:val="24"/>
          <w:shd w:val="clear" w:color="auto" w:fill="FFFFFF"/>
          <w:lang w:val="ka-GE"/>
        </w:rPr>
        <w:t xml:space="preserve"> აღნიშნული უფლებით</w:t>
      </w:r>
      <w:r w:rsidR="00297622" w:rsidRPr="002870C5">
        <w:rPr>
          <w:rFonts w:ascii="Sylfaen" w:hAnsi="Sylfaen"/>
          <w:bCs/>
          <w:color w:val="000000"/>
          <w:sz w:val="24"/>
          <w:szCs w:val="24"/>
          <w:shd w:val="clear" w:color="auto" w:fill="FFFFFF"/>
          <w:lang w:val="ka-GE"/>
        </w:rPr>
        <w:t xml:space="preserve"> სარგებლობა</w:t>
      </w:r>
      <w:r w:rsidRPr="002870C5">
        <w:rPr>
          <w:rFonts w:ascii="Sylfaen" w:hAnsi="Sylfaen"/>
          <w:bCs/>
          <w:color w:val="000000"/>
          <w:sz w:val="24"/>
          <w:szCs w:val="24"/>
          <w:shd w:val="clear" w:color="auto" w:fill="FFFFFF"/>
          <w:lang w:val="ka-GE"/>
        </w:rPr>
        <w:t>, კანონმდებლობით დადგენილი წესის დაცვით. სადავო რეგულაცია</w:t>
      </w:r>
      <w:r w:rsidR="00F5137D" w:rsidRPr="002870C5">
        <w:rPr>
          <w:rFonts w:ascii="Sylfaen" w:hAnsi="Sylfaen"/>
          <w:bCs/>
          <w:color w:val="000000"/>
          <w:sz w:val="24"/>
          <w:szCs w:val="24"/>
          <w:shd w:val="clear" w:color="auto" w:fill="FFFFFF"/>
          <w:lang w:val="ka-GE"/>
        </w:rPr>
        <w:t xml:space="preserve"> მიემართება</w:t>
      </w:r>
      <w:r w:rsidRPr="002870C5">
        <w:rPr>
          <w:rFonts w:ascii="Sylfaen" w:hAnsi="Sylfaen"/>
          <w:bCs/>
          <w:color w:val="000000"/>
          <w:sz w:val="24"/>
          <w:szCs w:val="24"/>
          <w:shd w:val="clear" w:color="auto" w:fill="FFFFFF"/>
          <w:lang w:val="ka-GE"/>
        </w:rPr>
        <w:t xml:space="preserve"> გამოხატვის თავისუფლების შეზღუდვას, წინააღმდეგ შემთხვევაში</w:t>
      </w:r>
      <w:r w:rsidR="00A73DB5" w:rsidRPr="002870C5">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საკონსტიტუციო სასამართლო მა</w:t>
      </w:r>
      <w:r w:rsidR="00CE0199" w:rsidRPr="002870C5">
        <w:rPr>
          <w:rFonts w:ascii="Sylfaen" w:hAnsi="Sylfaen"/>
          <w:bCs/>
          <w:color w:val="000000"/>
          <w:sz w:val="24"/>
          <w:szCs w:val="24"/>
          <w:shd w:val="clear" w:color="auto" w:fill="FFFFFF"/>
          <w:lang w:val="ka-GE"/>
        </w:rPr>
        <w:t>ს</w:t>
      </w:r>
      <w:r w:rsidRPr="002870C5">
        <w:rPr>
          <w:rFonts w:ascii="Sylfaen" w:hAnsi="Sylfaen"/>
          <w:bCs/>
          <w:color w:val="000000"/>
          <w:sz w:val="24"/>
          <w:szCs w:val="24"/>
          <w:shd w:val="clear" w:color="auto" w:fill="FFFFFF"/>
          <w:lang w:val="ka-GE"/>
        </w:rPr>
        <w:t xml:space="preserve"> არ მიიღებდა არსებითად განსახილველად, თუმცა სადავო რეგულაციის - </w:t>
      </w:r>
      <w:r w:rsidRPr="002870C5">
        <w:rPr>
          <w:rFonts w:ascii="Sylfaen" w:hAnsi="Sylfaen"/>
          <w:bCs/>
          <w:sz w:val="24"/>
          <w:szCs w:val="24"/>
          <w:lang w:val="ka-GE" w:eastAsia="ru-RU"/>
        </w:rPr>
        <w:t xml:space="preserve">ტრანსპორტის </w:t>
      </w:r>
      <w:r w:rsidRPr="002870C5">
        <w:rPr>
          <w:rFonts w:ascii="Sylfaen" w:hAnsi="Sylfaen" w:cs="Sylfaen"/>
          <w:bCs/>
          <w:sz w:val="24"/>
          <w:szCs w:val="24"/>
          <w:lang w:val="ka-GE" w:eastAsia="ru-RU"/>
        </w:rPr>
        <w:t>სავალ</w:t>
      </w:r>
      <w:r w:rsidRPr="002870C5">
        <w:rPr>
          <w:rFonts w:ascii="Sylfaen" w:hAnsi="Sylfaen"/>
          <w:bCs/>
          <w:sz w:val="24"/>
          <w:szCs w:val="24"/>
          <w:lang w:val="ka-GE" w:eastAsia="ru-RU"/>
        </w:rPr>
        <w:t xml:space="preserve"> </w:t>
      </w:r>
      <w:r w:rsidRPr="002870C5">
        <w:rPr>
          <w:rFonts w:ascii="Sylfaen" w:hAnsi="Sylfaen" w:cs="Sylfaen"/>
          <w:bCs/>
          <w:sz w:val="24"/>
          <w:szCs w:val="24"/>
          <w:lang w:val="ka-GE" w:eastAsia="ru-RU"/>
        </w:rPr>
        <w:t>ნაწილზე</w:t>
      </w:r>
      <w:r w:rsidRPr="002870C5">
        <w:rPr>
          <w:rFonts w:ascii="Sylfaen" w:hAnsi="Sylfaen"/>
          <w:bCs/>
          <w:sz w:val="24"/>
          <w:szCs w:val="24"/>
          <w:lang w:val="ka-GE" w:eastAsia="ru-RU"/>
        </w:rPr>
        <w:t xml:space="preserve"> </w:t>
      </w:r>
      <w:r w:rsidRPr="002870C5">
        <w:rPr>
          <w:rFonts w:ascii="Sylfaen" w:hAnsi="Sylfaen" w:cs="Sylfaen"/>
          <w:bCs/>
          <w:sz w:val="24"/>
          <w:szCs w:val="24"/>
          <w:lang w:val="ka-GE" w:eastAsia="ru-RU"/>
        </w:rPr>
        <w:t>შეკრების</w:t>
      </w:r>
      <w:r w:rsidRPr="002870C5">
        <w:rPr>
          <w:rFonts w:ascii="Sylfaen" w:hAnsi="Sylfaen"/>
          <w:bCs/>
          <w:sz w:val="24"/>
          <w:szCs w:val="24"/>
          <w:lang w:val="ka-GE" w:eastAsia="ru-RU"/>
        </w:rPr>
        <w:t xml:space="preserve"> მონაწილეების მიერ </w:t>
      </w:r>
      <w:r w:rsidR="00CE0199" w:rsidRPr="002870C5">
        <w:rPr>
          <w:rFonts w:ascii="Sylfaen" w:hAnsi="Sylfaen"/>
          <w:bCs/>
          <w:sz w:val="24"/>
          <w:szCs w:val="24"/>
          <w:lang w:val="ka-GE" w:eastAsia="ru-RU"/>
        </w:rPr>
        <w:t xml:space="preserve">განზრახ </w:t>
      </w:r>
      <w:r w:rsidRPr="002870C5">
        <w:rPr>
          <w:rFonts w:ascii="Sylfaen" w:hAnsi="Sylfaen"/>
          <w:bCs/>
          <w:sz w:val="24"/>
          <w:szCs w:val="24"/>
          <w:lang w:val="ka-GE" w:eastAsia="ru-RU"/>
        </w:rPr>
        <w:t>დაბრკოლების შექმნის აკრძალვის</w:t>
      </w:r>
      <w:r w:rsidRPr="002870C5">
        <w:rPr>
          <w:rFonts w:ascii="Sylfaen" w:hAnsi="Sylfaen" w:cs="Sylfaen"/>
          <w:bCs/>
          <w:sz w:val="24"/>
          <w:szCs w:val="24"/>
          <w:lang w:val="ka-GE" w:eastAsia="ru-RU"/>
        </w:rPr>
        <w:t xml:space="preserve"> მიზანშეწონილობა, ისევე როგორც სადავო სანქციის (ადმინისტრაციული </w:t>
      </w:r>
      <w:r w:rsidR="00297622" w:rsidRPr="002870C5">
        <w:rPr>
          <w:rFonts w:ascii="Sylfaen" w:hAnsi="Sylfaen" w:cs="Sylfaen"/>
          <w:bCs/>
          <w:sz w:val="24"/>
          <w:szCs w:val="24"/>
          <w:lang w:val="ka-GE" w:eastAsia="ru-RU"/>
        </w:rPr>
        <w:t>ჯარიმის</w:t>
      </w:r>
      <w:r w:rsidRPr="002870C5">
        <w:rPr>
          <w:rFonts w:ascii="Sylfaen" w:hAnsi="Sylfaen" w:cs="Sylfaen"/>
          <w:bCs/>
          <w:sz w:val="24"/>
          <w:szCs w:val="24"/>
          <w:lang w:val="ka-GE" w:eastAsia="ru-RU"/>
        </w:rPr>
        <w:t xml:space="preserve">) პროპორციულობის შეფასება, წარმოადგენს საქმის არსებითი განხილვის ეტაპზე შესაფასებელ მოცემულობას. მოცემულ ეტაპზე კი მნიშვნელოვანია ის, რომ სადავო ნორმის მოქმედება არ იწვევს </w:t>
      </w:r>
      <w:r w:rsidR="00641DDA" w:rsidRPr="002870C5">
        <w:rPr>
          <w:rFonts w:ascii="Sylfaen" w:hAnsi="Sylfaen" w:cs="Sylfaen"/>
          <w:bCs/>
          <w:sz w:val="24"/>
          <w:szCs w:val="24"/>
          <w:lang w:val="ka-GE" w:eastAsia="ru-RU"/>
        </w:rPr>
        <w:t>შეკრების</w:t>
      </w:r>
      <w:r w:rsidR="005426C0" w:rsidRPr="002870C5">
        <w:rPr>
          <w:rFonts w:ascii="Sylfaen" w:hAnsi="Sylfaen" w:cs="Sylfaen"/>
          <w:bCs/>
          <w:sz w:val="24"/>
          <w:szCs w:val="24"/>
          <w:lang w:val="ka-GE" w:eastAsia="ru-RU"/>
        </w:rPr>
        <w:t>ა და მანიფესტაციის</w:t>
      </w:r>
      <w:r w:rsidR="00641DDA" w:rsidRPr="002870C5">
        <w:rPr>
          <w:rFonts w:ascii="Sylfaen" w:hAnsi="Sylfaen" w:cs="Sylfaen"/>
          <w:bCs/>
          <w:sz w:val="24"/>
          <w:szCs w:val="24"/>
          <w:lang w:val="ka-GE" w:eastAsia="ru-RU"/>
        </w:rPr>
        <w:t xml:space="preserve"> </w:t>
      </w:r>
      <w:r w:rsidRPr="002870C5">
        <w:rPr>
          <w:rFonts w:ascii="Sylfaen" w:hAnsi="Sylfaen" w:cs="Sylfaen"/>
          <w:bCs/>
          <w:sz w:val="24"/>
          <w:szCs w:val="24"/>
          <w:lang w:val="ka-GE" w:eastAsia="ru-RU"/>
        </w:rPr>
        <w:t>თავისუფლებით სარგებლობის შეუძლებლობას, რაც, თავის მხრივ, კიდევ უფრო ამცირებს გამოუსწორებელი შედეგის არსებობის ალბათობას.</w:t>
      </w:r>
      <w:r w:rsidR="008C6233" w:rsidRPr="002870C5">
        <w:rPr>
          <w:rFonts w:ascii="Sylfaen" w:hAnsi="Sylfaen"/>
          <w:bCs/>
          <w:color w:val="000000"/>
          <w:sz w:val="24"/>
          <w:szCs w:val="24"/>
          <w:shd w:val="clear" w:color="auto" w:fill="FFFFFF"/>
          <w:lang w:val="ka-GE"/>
        </w:rPr>
        <w:t xml:space="preserve"> </w:t>
      </w:r>
      <w:r w:rsidR="00EC3819" w:rsidRPr="002870C5">
        <w:rPr>
          <w:rFonts w:ascii="Sylfaen" w:hAnsi="Sylfaen"/>
          <w:bCs/>
          <w:color w:val="000000"/>
          <w:sz w:val="24"/>
          <w:szCs w:val="24"/>
          <w:shd w:val="clear" w:color="auto" w:fill="FFFFFF"/>
          <w:lang w:val="ka-GE"/>
        </w:rPr>
        <w:t>შესაბამისად, მოსარჩელე მხარის მოთხოვნა საქართველოს ადმინისტრაციულ სამართალდარღვევათა კოდექსის 174</w:t>
      </w:r>
      <w:r w:rsidR="00EC3819" w:rsidRPr="002870C5">
        <w:rPr>
          <w:rFonts w:ascii="Sylfaen" w:hAnsi="Sylfaen"/>
          <w:bCs/>
          <w:color w:val="000000"/>
          <w:sz w:val="24"/>
          <w:szCs w:val="24"/>
          <w:shd w:val="clear" w:color="auto" w:fill="FFFFFF"/>
          <w:vertAlign w:val="superscript"/>
          <w:lang w:val="ka-GE"/>
        </w:rPr>
        <w:t xml:space="preserve">1 </w:t>
      </w:r>
      <w:r w:rsidR="00EC3819" w:rsidRPr="002870C5">
        <w:rPr>
          <w:rFonts w:ascii="Sylfaen" w:hAnsi="Sylfaen"/>
          <w:bCs/>
          <w:color w:val="000000"/>
          <w:sz w:val="24"/>
          <w:szCs w:val="24"/>
          <w:shd w:val="clear" w:color="auto" w:fill="FFFFFF"/>
          <w:lang w:val="ka-GE"/>
        </w:rPr>
        <w:t xml:space="preserve">მუხლის მე-5 ნაწილის </w:t>
      </w:r>
      <w:r w:rsidR="00B769CA" w:rsidRPr="002870C5">
        <w:rPr>
          <w:rFonts w:ascii="Sylfaen" w:hAnsi="Sylfaen"/>
          <w:bCs/>
          <w:color w:val="000000"/>
          <w:sz w:val="24"/>
          <w:szCs w:val="24"/>
          <w:shd w:val="clear" w:color="auto" w:fill="FFFFFF"/>
          <w:lang w:val="ka-GE"/>
        </w:rPr>
        <w:t xml:space="preserve">(2025 წლის 16 ოქტომბრამდე მოქმედი რედაქცია) </w:t>
      </w:r>
      <w:r w:rsidR="00EC3819" w:rsidRPr="002870C5">
        <w:rPr>
          <w:rFonts w:ascii="Sylfaen" w:hAnsi="Sylfaen"/>
          <w:bCs/>
          <w:color w:val="000000"/>
          <w:sz w:val="24"/>
          <w:szCs w:val="24"/>
          <w:shd w:val="clear" w:color="auto" w:fill="FFFFFF"/>
          <w:lang w:val="ka-GE"/>
        </w:rPr>
        <w:t>მოქმედების შეჩერების თაობაზე დაუსაბუთებელი</w:t>
      </w:r>
      <w:r w:rsidR="007F2377" w:rsidRPr="002870C5">
        <w:rPr>
          <w:rFonts w:ascii="Sylfaen" w:hAnsi="Sylfaen"/>
          <w:bCs/>
          <w:color w:val="000000"/>
          <w:sz w:val="24"/>
          <w:szCs w:val="24"/>
          <w:shd w:val="clear" w:color="auto" w:fill="FFFFFF"/>
          <w:lang w:val="ka-GE"/>
        </w:rPr>
        <w:t>ა</w:t>
      </w:r>
      <w:r w:rsidR="00EC3819" w:rsidRPr="002870C5">
        <w:rPr>
          <w:rFonts w:ascii="Sylfaen" w:hAnsi="Sylfaen"/>
          <w:bCs/>
          <w:color w:val="000000"/>
          <w:sz w:val="24"/>
          <w:szCs w:val="24"/>
          <w:shd w:val="clear" w:color="auto" w:fill="FFFFFF"/>
          <w:lang w:val="ka-GE"/>
        </w:rPr>
        <w:t xml:space="preserve"> და არ უნდა დაკმაყოფილდეს.</w:t>
      </w:r>
    </w:p>
    <w:p w14:paraId="6A1935F8" w14:textId="07FCB9CC" w:rsidR="00D446D5" w:rsidRPr="002870C5" w:rsidRDefault="00B076BE"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მოსარჩელე მხარე, ასევე ითხოვს საქართველოს ადმინისტრაციულ სამართალდარღვევათა კოდექსის 174</w:t>
      </w:r>
      <w:r w:rsidRPr="002870C5">
        <w:rPr>
          <w:rFonts w:ascii="Sylfaen" w:hAnsi="Sylfaen"/>
          <w:bCs/>
          <w:color w:val="000000"/>
          <w:sz w:val="24"/>
          <w:szCs w:val="24"/>
          <w:shd w:val="clear" w:color="auto" w:fill="FFFFFF"/>
          <w:vertAlign w:val="superscript"/>
          <w:lang w:val="ka-GE"/>
        </w:rPr>
        <w:t xml:space="preserve">1 </w:t>
      </w:r>
      <w:r w:rsidRPr="002870C5">
        <w:rPr>
          <w:rFonts w:ascii="Sylfaen" w:hAnsi="Sylfaen"/>
          <w:bCs/>
          <w:color w:val="000000"/>
          <w:sz w:val="24"/>
          <w:szCs w:val="24"/>
          <w:shd w:val="clear" w:color="auto" w:fill="FFFFFF"/>
          <w:lang w:val="ka-GE"/>
        </w:rPr>
        <w:t xml:space="preserve">მუხლის მე-10 ნაწილის მოქმედების შეჩერებას საქმეზე საბოლოო გადაწყვეტილების მიღებამდე. </w:t>
      </w:r>
      <w:r w:rsidR="00D446D5" w:rsidRPr="002870C5">
        <w:rPr>
          <w:rFonts w:ascii="Sylfaen" w:hAnsi="Sylfaen"/>
          <w:bCs/>
          <w:color w:val="000000"/>
          <w:sz w:val="24"/>
          <w:szCs w:val="24"/>
          <w:shd w:val="clear" w:color="auto" w:fill="FFFFFF"/>
          <w:lang w:val="ka-GE"/>
        </w:rPr>
        <w:t>მოსარჩელე მხარე ადმინისტრაციულ პატიმრობას მიიჩნევს იმ გამოუსწორებელ ზიანად, რომლით გამოწვეული შედეგებიც ვერ აღმოიფხვრება საკონსტიტუციო სასამართლოს მიერ საბოლოო გადაწყვეტილების მიღებითაც.</w:t>
      </w:r>
      <w:r w:rsidR="00834055" w:rsidRPr="002870C5">
        <w:rPr>
          <w:rFonts w:ascii="Sylfaen" w:hAnsi="Sylfaen"/>
          <w:bCs/>
          <w:color w:val="000000"/>
          <w:sz w:val="24"/>
          <w:szCs w:val="24"/>
          <w:shd w:val="clear" w:color="auto" w:fill="FFFFFF"/>
          <w:lang w:val="ka-GE"/>
        </w:rPr>
        <w:t xml:space="preserve"> ასევე, მოსარჩელე შუამდგომლობს საქართველოს სისხლის სამართლის კოდექსის 347-ე მუხლის </w:t>
      </w:r>
      <w:r w:rsidR="00834055" w:rsidRPr="002870C5">
        <w:rPr>
          <w:rFonts w:ascii="Sylfaen" w:hAnsi="Sylfaen"/>
          <w:bCs/>
          <w:sz w:val="24"/>
          <w:szCs w:val="24"/>
          <w:lang w:val="ka-GE"/>
        </w:rPr>
        <w:t>პირველი და მე-2 ნაწილების მოქმედების შეჩერების შესახებ, რომელიც საქართველოს ადმინისტრაციულ სამართალდარღვევათა კოდექსის 174</w:t>
      </w:r>
      <w:r w:rsidR="00834055" w:rsidRPr="002870C5">
        <w:rPr>
          <w:rFonts w:ascii="Sylfaen" w:hAnsi="Sylfaen"/>
          <w:bCs/>
          <w:sz w:val="24"/>
          <w:szCs w:val="24"/>
          <w:vertAlign w:val="superscript"/>
          <w:lang w:val="ka-GE"/>
        </w:rPr>
        <w:t>1</w:t>
      </w:r>
      <w:r w:rsidR="00834055" w:rsidRPr="002870C5">
        <w:rPr>
          <w:rFonts w:ascii="Sylfaen" w:hAnsi="Sylfaen"/>
          <w:bCs/>
          <w:sz w:val="24"/>
          <w:szCs w:val="24"/>
          <w:lang w:val="ka-GE"/>
        </w:rPr>
        <w:t> მუხლის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ნაწილით განსაზღვრული რომელიმე ქმედების ჩადენისთვის ითვალისწინებს თავისუფლების აღკვეთას. მოსარჩელე მხარის განმარტებით,</w:t>
      </w:r>
      <w:r w:rsidR="00834055" w:rsidRPr="002870C5">
        <w:rPr>
          <w:rFonts w:ascii="Sylfaen" w:hAnsi="Sylfaen"/>
          <w:bCs/>
          <w:color w:val="000000"/>
          <w:sz w:val="24"/>
          <w:szCs w:val="24"/>
          <w:shd w:val="clear" w:color="auto" w:fill="FFFFFF"/>
          <w:lang w:val="ka-GE"/>
        </w:rPr>
        <w:t xml:space="preserve"> საკონსტიტუციო სასამართლოს მიერ სარჩელის დაკმაყოფილების შემთხვევაშიც კი ვერ მოხდება იმ ზიანის ანაზღაურება, რაც მას მიადგება თავისუფლების აღკვეთით. შესაბამისად, ზემოაღნიშნული სადავო დებულებების შემთხვევაში, მოსარჩელე მხარის არგუმენტაცია, გამოუსწორებელი ზიანის წარმოსაჩენად, არსებითად უკავშირდება იმ ფაქტს, რომ აღკვეთილი თავისუფლების დაბრუნება ვერ მოხდება.</w:t>
      </w:r>
    </w:p>
    <w:p w14:paraId="63015601" w14:textId="5D486B91" w:rsidR="00F2232A" w:rsidRPr="002870C5" w:rsidRDefault="00D446D5"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საკონსტიტუციო სასამართლოს განმარტებით, უდავოა, რომ ზოგადად პირის თავისუფლების შეზღუდვა, განსაკუთრებით, მისი ყველაზე ინტენსიური ფორმით </w:t>
      </w:r>
      <w:r w:rsidR="00094DA8">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ფიზიკური თავისუფლების აღკვეთით (თუნდაც კონსტიტუციურად) </w:t>
      </w:r>
      <w:r w:rsidR="00094DA8">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თავისი ბუნებიდან გამომდინარე, წარმოადგენს პირისთვის მძიმე უფლებრივ ტვირთს, თუმცა, საკონსტიტუციო სასამართლოს დამკვიდრებული პრაქტიკის მიხედვით, აღნიშნული გარემოება თავისთავად და ავტომატურად ვერ განაპირობებს სადავო ნორმის მოქმედების შეჩერებას. უფლების შეზღუდვის ინტენსივობა ან სანქციის სიმკაცრე, თავისთავად, დამატებითი გარემოებების გარეშე ვერ იქნება მიჩნეული იმ გამოუსწორებელ შედეგად, რომელიც სადავო ნორმის შეჩერების საფუძველს ქმნის. </w:t>
      </w:r>
      <w:bookmarkStart w:id="39" w:name="_Hlk235549920"/>
      <w:r w:rsidR="00F2232A" w:rsidRPr="002870C5">
        <w:rPr>
          <w:rFonts w:ascii="Sylfaen" w:hAnsi="Sylfaen"/>
          <w:bCs/>
          <w:color w:val="000000"/>
          <w:sz w:val="24"/>
          <w:szCs w:val="24"/>
          <w:shd w:val="clear" w:color="auto" w:fill="FFFFFF"/>
          <w:lang w:val="ka-GE"/>
        </w:rPr>
        <w:t>საწინააღმდეგო მიდგომის გაზიარება მნიშვნელოვნად გააფართოებდა შეჩერების ინსტიტუტის მოქმედების ფარგლებს და პრაქტიკულად გამოიწვევდა იმ შედეგს, რომ პატიმრობის ან თავისუფლების აღკვეთის დამდგენი ნორმების მნიშვნელოვანი ნაწილი, მხოლოდ სანქციის ბუნებიდან გამომდინარე, დაექვემდებარებოდა მოქმედების შეჩერებას, რაც არ არის თავსებადი შეჩერების ინსტიტუტის ფუნქციურ მიზანთან.</w:t>
      </w:r>
      <w:bookmarkEnd w:id="39"/>
    </w:p>
    <w:p w14:paraId="22DE4526" w14:textId="315A0AFF" w:rsidR="000A0771" w:rsidRPr="002870C5" w:rsidRDefault="00D446D5"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bookmarkStart w:id="40" w:name="_Hlk235550031"/>
      <w:r w:rsidRPr="002870C5">
        <w:rPr>
          <w:rFonts w:ascii="Sylfaen" w:hAnsi="Sylfaen"/>
          <w:bCs/>
          <w:color w:val="000000"/>
          <w:sz w:val="24"/>
          <w:szCs w:val="24"/>
          <w:shd w:val="clear" w:color="auto" w:fill="FFFFFF"/>
          <w:lang w:val="ka-GE"/>
        </w:rPr>
        <w:t xml:space="preserve">საკონსტიტუციო სასამართლოს პრაქტიკა მიუთითებს, რომ გამოუსწორებელი შედეგის არსებობა არ განისაზღვრება მხოლოდ უფლების შეზღუდვის ფაქტით ან მისი ხანგრძლივი ხასიათით. უფლების შეზღუდვის განგრძობადი ხასიათი არ გულისხმობს, რომ არსებობს სადავო ნორმის მოქმედებით </w:t>
      </w:r>
      <w:r w:rsidR="00596C6F" w:rsidRPr="002870C5">
        <w:rPr>
          <w:rFonts w:ascii="Sylfaen" w:hAnsi="Sylfaen"/>
          <w:bCs/>
          <w:color w:val="000000"/>
          <w:sz w:val="24"/>
          <w:szCs w:val="24"/>
          <w:shd w:val="clear" w:color="auto" w:fill="FFFFFF"/>
          <w:lang w:val="ka-GE"/>
        </w:rPr>
        <w:t xml:space="preserve">გამოწვეული </w:t>
      </w:r>
      <w:r w:rsidRPr="002870C5">
        <w:rPr>
          <w:rFonts w:ascii="Sylfaen" w:hAnsi="Sylfaen"/>
          <w:bCs/>
          <w:color w:val="000000"/>
          <w:sz w:val="24"/>
          <w:szCs w:val="24"/>
          <w:shd w:val="clear" w:color="auto" w:fill="FFFFFF"/>
          <w:lang w:val="ka-GE"/>
        </w:rPr>
        <w:t>გამოუსწორებელი შედეგი. ცხადია, შეუძლებელია უფლების ნებისმიერი შეზღუდვის სრული ფაქტობრივი გამოსწორება. გამოუსწორებელი შედეგი, რომლის არსებობის შემთხვევაშიც ხდება ნორმის მოქმედების შეჩერება, გულისხმობს ისეთ კრიტიკულ შემთხვევებს, როდესაც ნორმის არაკონსტიტუციურად გამოცხადების შემთხვევაშიც კი შეუძლებელი იქნება ნორმით გამოწვეული უარყოფითი შედეგების აღმოფხვრა (</w:t>
      </w:r>
      <w:r w:rsidR="00640DFC" w:rsidRPr="002870C5">
        <w:rPr>
          <w:rFonts w:ascii="Sylfaen" w:hAnsi="Sylfaen"/>
          <w:bCs/>
          <w:color w:val="000000"/>
          <w:sz w:val="24"/>
          <w:szCs w:val="24"/>
          <w:shd w:val="clear" w:color="auto" w:fill="FFFFFF"/>
          <w:lang w:val="ka-GE"/>
        </w:rPr>
        <w:t xml:space="preserve">იხ., </w:t>
      </w:r>
      <w:r w:rsidRPr="002870C5">
        <w:rPr>
          <w:rFonts w:ascii="Sylfaen" w:hAnsi="Sylfaen"/>
          <w:bCs/>
          <w:color w:val="000000"/>
          <w:sz w:val="24"/>
          <w:szCs w:val="24"/>
          <w:shd w:val="clear" w:color="auto" w:fill="FFFFFF"/>
          <w:lang w:val="ka-GE"/>
        </w:rPr>
        <w:t>საქართველოს საკონსტიტუციო სასამართლოს 2016 წლის 29 დეკემბრის №2/8/665,683 საოქმო ჩანაწერი საქმეზე საქართველოს მოქალაქე ნანა ფარჩუკაშვილი საქართველოს სასჯელაღსრულებისა და პრობაციის მინისტრის წინააღმდეგ“, II-16).</w:t>
      </w:r>
    </w:p>
    <w:p w14:paraId="34FA25C2" w14:textId="559E2515" w:rsidR="000A0771" w:rsidRPr="002870C5" w:rsidRDefault="00E0518C"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bookmarkStart w:id="41" w:name="_Hlk235550473"/>
      <w:bookmarkStart w:id="42" w:name="_Hlk235625684"/>
      <w:bookmarkEnd w:id="40"/>
      <w:r w:rsidRPr="002870C5">
        <w:rPr>
          <w:rFonts w:ascii="Sylfaen" w:hAnsi="Sylfaen"/>
          <w:bCs/>
          <w:sz w:val="24"/>
          <w:szCs w:val="24"/>
          <w:lang w:val="ka-GE"/>
        </w:rPr>
        <w:t>საკონსტიტუციო სასამართლოს პრაქტიკის ანალიზი ცხადყოფს, რომ სასამართლო სადავო ნორმის მოქმედების შეჩერების დროებით ღონისძიებას მიმართავს იშვიათ, განსაკუთრებულ შემთხვევებში, როდესაც მხარისთვის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აღნიშნული მიდგომა განპირობებულია იმით, რომ საქმის არსებით განხილვამდე სადავო ნორმების მოქმედების შეჩერებით, სამართლებრივ სივრცეში ნორმა მოქმედებას წყვეტს საკითხის არსებითი შესწავლის, ნორმის ბუნების ზედმიწევნით გამორკვევის გარეშე, რამაც შესაძლოა, დისფუნქციური გახადოს მოქმედი კანონმდებლობა, მნიშვნელოვნად შეაფერხოს იმ სამართლებრივი ურთიერთობების გამართული ფუნქციონირება, რომელთა მოწესრიგებასაც აღნიშნული ნორმები ემსახურება. ამდენად, შეჩერების მექანიზმის ყოველ ჯერზე გამოყენებას თან სდევს ხანგრძლივი საკანონმდებლო ვაკუუმის წარმოშობის საფრთხე და ამდენად, სამართლებრივი უსაფრთხოებისა და მესამე პირთა ინტერესების ხელყოფის რისკი. სწორედ ამ მიზეზით, საკონსტიტუციო სასამართლო სადავო ნორმის მოქმედების შეჩერების საკითხს განსაკუთრებული სიმკაცრით აფასებს. იგი მოსარჩელე მხარისგან მოითხოვს არა მხოლოდ ზოგადად უფლების შეზღუდვის ფაქტზე და მის განგრძობით ხასიათზე მითითებას, არამედ დამაჯერებელი არგუმენტებით იმის წარმოჩენას, რომ სადავო ნორმის მოქმედების გაგრძელება საქმის საბოლოო გადაწყვეტამდე ქმნის გამოუსწორებელი, შეუქცევადი ზიანის მიყენების რეალურ რისკს. მხოლოდ ასეთ ვითარებაში შეიძლება ჩაითვალოს გამართლებულად მოქმედი სამართლებრივი რეგულაციის დროებითი შეჩერება, როგორც განსაკუთრებული და გამონაკლისი ღონისძიება, რომელიც ემსახურება ეფექტიანი კონსტიტუციური მართლმსაჯულებისა და ადამიანის უფლებების რეალური დაცვის უზრუნველყოფას.</w:t>
      </w:r>
    </w:p>
    <w:p w14:paraId="7A8E4F51" w14:textId="0CF4A2A7" w:rsidR="007C381A" w:rsidRPr="002870C5" w:rsidRDefault="007C381A"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bookmarkStart w:id="43" w:name="_Hlk234616067"/>
      <w:r w:rsidRPr="002870C5">
        <w:rPr>
          <w:rFonts w:ascii="Sylfaen" w:hAnsi="Sylfaen"/>
          <w:bCs/>
          <w:sz w:val="24"/>
          <w:szCs w:val="24"/>
          <w:lang w:val="ka-GE"/>
        </w:rPr>
        <w:t>აღსანიშნავია, რომ</w:t>
      </w:r>
      <w:r w:rsidR="000C7BC8" w:rsidRPr="002870C5">
        <w:rPr>
          <w:rFonts w:ascii="Sylfaen" w:hAnsi="Sylfaen"/>
          <w:bCs/>
          <w:sz w:val="24"/>
          <w:szCs w:val="24"/>
          <w:lang w:val="ka-GE"/>
        </w:rPr>
        <w:t xml:space="preserve"> სადავო ნორმის მოქმედების შეჩერების შესახებ</w:t>
      </w:r>
      <w:r w:rsidRPr="002870C5">
        <w:rPr>
          <w:rFonts w:ascii="Sylfaen" w:hAnsi="Sylfaen"/>
          <w:bCs/>
          <w:sz w:val="24"/>
          <w:szCs w:val="24"/>
          <w:lang w:val="ka-GE"/>
        </w:rPr>
        <w:t xml:space="preserve"> </w:t>
      </w:r>
      <w:r w:rsidR="004B7CC3" w:rsidRPr="002870C5">
        <w:rPr>
          <w:rFonts w:ascii="Sylfaen" w:hAnsi="Sylfaen"/>
          <w:bCs/>
          <w:sz w:val="24"/>
          <w:szCs w:val="24"/>
          <w:lang w:val="ka-GE"/>
        </w:rPr>
        <w:t xml:space="preserve">თავისუფლების აღკვეთის კონკრეტული საფრთხის წინაშე მდგარი ან უკვე თავისუფლებააღკვეთილი მოსარჩელეების მოთხოვნას </w:t>
      </w:r>
      <w:r w:rsidR="000C7BC8" w:rsidRPr="002870C5">
        <w:rPr>
          <w:rFonts w:ascii="Sylfaen" w:hAnsi="Sylfaen"/>
          <w:bCs/>
          <w:sz w:val="24"/>
          <w:szCs w:val="24"/>
          <w:lang w:val="ka-GE"/>
        </w:rPr>
        <w:t>საკონსტიტუციო სასამართლო, პრაქტიკაში,</w:t>
      </w:r>
      <w:r w:rsidR="00F34A24">
        <w:rPr>
          <w:rFonts w:ascii="Sylfaen" w:hAnsi="Sylfaen"/>
          <w:bCs/>
          <w:sz w:val="24"/>
          <w:szCs w:val="24"/>
          <w:lang w:val="ka-GE"/>
        </w:rPr>
        <w:t xml:space="preserve"> </w:t>
      </w:r>
      <w:r w:rsidR="004B7CC3" w:rsidRPr="002870C5">
        <w:rPr>
          <w:rFonts w:ascii="Sylfaen" w:hAnsi="Sylfaen"/>
          <w:bCs/>
          <w:sz w:val="24"/>
          <w:szCs w:val="24"/>
          <w:lang w:val="ka-GE"/>
        </w:rPr>
        <w:t>არ აკმაყოფილებს მხოლოდ იმ</w:t>
      </w:r>
      <w:r w:rsidR="000C7BC8" w:rsidRPr="002870C5">
        <w:rPr>
          <w:rFonts w:ascii="Sylfaen" w:hAnsi="Sylfaen"/>
          <w:bCs/>
          <w:sz w:val="24"/>
          <w:szCs w:val="24"/>
          <w:lang w:val="ka-GE"/>
        </w:rPr>
        <w:t xml:space="preserve"> გარემოებაზე მითითების საფუძვლით,</w:t>
      </w:r>
      <w:r w:rsidR="004B7CC3" w:rsidRPr="002870C5">
        <w:rPr>
          <w:rFonts w:ascii="Sylfaen" w:hAnsi="Sylfaen"/>
          <w:bCs/>
          <w:sz w:val="24"/>
          <w:szCs w:val="24"/>
          <w:lang w:val="ka-GE"/>
        </w:rPr>
        <w:t xml:space="preserve"> რომ მათ შესაძლოა აღეკვეთოთ/ან უკვე აღკვეთილი აქვთ თავისუფლება.</w:t>
      </w:r>
      <w:r w:rsidRPr="002870C5">
        <w:rPr>
          <w:rFonts w:ascii="Sylfaen" w:hAnsi="Sylfaen"/>
          <w:bCs/>
          <w:sz w:val="24"/>
          <w:szCs w:val="24"/>
          <w:lang w:val="ka-GE"/>
        </w:rPr>
        <w:t xml:space="preserve"> </w:t>
      </w:r>
      <w:r w:rsidR="00094DA8">
        <w:rPr>
          <w:rFonts w:ascii="Sylfaen" w:hAnsi="Sylfaen"/>
          <w:bCs/>
          <w:sz w:val="24"/>
          <w:szCs w:val="24"/>
          <w:lang w:val="ka-GE"/>
        </w:rPr>
        <w:t xml:space="preserve">საკონსტიტუციო </w:t>
      </w:r>
      <w:r w:rsidRPr="002870C5">
        <w:rPr>
          <w:rFonts w:ascii="Sylfaen" w:hAnsi="Sylfaen"/>
          <w:bCs/>
          <w:sz w:val="24"/>
          <w:szCs w:val="24"/>
          <w:lang w:val="ka-GE"/>
        </w:rPr>
        <w:t xml:space="preserve">სასამართლოს მყარად </w:t>
      </w:r>
      <w:r w:rsidR="00572E67" w:rsidRPr="002870C5">
        <w:rPr>
          <w:rFonts w:ascii="Sylfaen" w:hAnsi="Sylfaen"/>
          <w:bCs/>
          <w:sz w:val="24"/>
          <w:szCs w:val="24"/>
          <w:lang w:val="ka-GE"/>
        </w:rPr>
        <w:t>ჩამოყალიბებული</w:t>
      </w:r>
      <w:r w:rsidRPr="002870C5">
        <w:rPr>
          <w:rFonts w:ascii="Sylfaen" w:hAnsi="Sylfaen"/>
          <w:bCs/>
          <w:sz w:val="24"/>
          <w:szCs w:val="24"/>
          <w:lang w:val="ka-GE"/>
        </w:rPr>
        <w:t xml:space="preserve"> პრაქტიკის თანახმად, თავისუფლების აღკვეთის სახით სისხლისსამართლებრივი პასუხისმგებლობის დამდგენი ნორმები (რომლებიც შეიძლება </w:t>
      </w:r>
      <w:r w:rsidR="00A75EF0" w:rsidRPr="002870C5">
        <w:rPr>
          <w:rFonts w:ascii="Sylfaen" w:hAnsi="Sylfaen"/>
          <w:bCs/>
          <w:sz w:val="24"/>
          <w:szCs w:val="24"/>
          <w:lang w:val="ka-GE"/>
        </w:rPr>
        <w:t>იყოს</w:t>
      </w:r>
      <w:r w:rsidRPr="002870C5">
        <w:rPr>
          <w:rFonts w:ascii="Sylfaen" w:hAnsi="Sylfaen"/>
          <w:bCs/>
          <w:sz w:val="24"/>
          <w:szCs w:val="24"/>
          <w:lang w:val="ka-GE"/>
        </w:rPr>
        <w:t xml:space="preserve"> კიდეც არაკონსტიტუციური) არ აყენებს მოსარჩელეს გამოუსწორებელ ზიანს. </w:t>
      </w:r>
      <w:r w:rsidR="00572E67" w:rsidRPr="002870C5">
        <w:rPr>
          <w:rFonts w:ascii="Sylfaen" w:hAnsi="Sylfaen"/>
          <w:bCs/>
          <w:sz w:val="24"/>
          <w:szCs w:val="24"/>
          <w:lang w:val="ka-GE"/>
        </w:rPr>
        <w:t>კერძოდ</w:t>
      </w:r>
      <w:r w:rsidRPr="002870C5">
        <w:rPr>
          <w:rFonts w:ascii="Sylfaen" w:hAnsi="Sylfaen"/>
          <w:bCs/>
          <w:sz w:val="24"/>
          <w:szCs w:val="24"/>
          <w:lang w:val="ka-GE"/>
        </w:rPr>
        <w:t xml:space="preserve">, </w:t>
      </w:r>
      <w:r w:rsidR="00094DA8" w:rsidRPr="002870C5">
        <w:rPr>
          <w:rFonts w:ascii="Sylfaen" w:hAnsi="Sylfaen"/>
          <w:bCs/>
          <w:sz w:val="24"/>
          <w:szCs w:val="24"/>
          <w:lang w:val="ka-GE"/>
        </w:rPr>
        <w:t xml:space="preserve">საკონსტიტუციო </w:t>
      </w:r>
      <w:r w:rsidRPr="002870C5">
        <w:rPr>
          <w:rFonts w:ascii="Sylfaen" w:hAnsi="Sylfaen"/>
          <w:bCs/>
          <w:sz w:val="24"/>
          <w:szCs w:val="24"/>
          <w:lang w:val="ka-GE"/>
        </w:rPr>
        <w:t>სასამართლოს მითითებით, საკონსტიტუციო სასამართლოს გადაწყვეტილება წარმოადგენს განაჩენის გადასინჯვის საფუძველს, მათ შორის, დანიშნული სასჯელის ნაწილში</w:t>
      </w:r>
      <w:r w:rsidR="00AB6F22" w:rsidRPr="002870C5">
        <w:rPr>
          <w:rFonts w:ascii="Sylfaen" w:hAnsi="Sylfaen"/>
          <w:bCs/>
          <w:sz w:val="24"/>
          <w:szCs w:val="24"/>
          <w:lang w:val="ka-GE"/>
        </w:rPr>
        <w:t xml:space="preserve">, ხოლო </w:t>
      </w:r>
      <w:r w:rsidR="00890088" w:rsidRPr="002870C5">
        <w:rPr>
          <w:rFonts w:ascii="Sylfaen" w:hAnsi="Sylfaen"/>
          <w:bCs/>
          <w:color w:val="000000"/>
          <w:sz w:val="24"/>
          <w:szCs w:val="24"/>
          <w:shd w:val="clear" w:color="auto" w:fill="FFFFFF"/>
          <w:lang w:val="ka-GE"/>
        </w:rPr>
        <w:t xml:space="preserve">უკვე აღკვეთილ თავისუფლებას (თავისუფლების აღკვეთის დაწესებულებაში გატარებულ დღეებს) სასამართლო პრაქტიკაში არ მიიჩნევს იმ გამოუსწორებელ ზიანად, რაც შეჩერების ინსტიტუტის გამოყენებას ამართლებს. </w:t>
      </w:r>
      <w:r w:rsidRPr="002870C5">
        <w:rPr>
          <w:rFonts w:ascii="Sylfaen" w:hAnsi="Sylfaen"/>
          <w:bCs/>
          <w:sz w:val="24"/>
          <w:szCs w:val="24"/>
          <w:lang w:val="ka-GE"/>
        </w:rPr>
        <w:t>აღნიშნულის გამო, იმ ფაქტზე მითითება, რომ მოსარჩელეს შესაძლოა სასჯელის სახედ დაეკისროს თავისუფლების აღკვეთა სადავო ნორმის საფუძველზე, ვერ გამოდგება მისგან მომდინარე გამოუსწორებელი შედეგის დადგომის დასასაბუთებლად</w:t>
      </w:r>
      <w:r w:rsidR="001D0DB1" w:rsidRPr="002870C5">
        <w:rPr>
          <w:rFonts w:ascii="Sylfaen" w:hAnsi="Sylfaen"/>
          <w:bCs/>
          <w:sz w:val="24"/>
          <w:szCs w:val="24"/>
          <w:lang w:val="ka-GE"/>
        </w:rPr>
        <w:t xml:space="preserve"> (იხ.</w:t>
      </w:r>
      <w:r w:rsidR="00640DFC" w:rsidRPr="002870C5">
        <w:rPr>
          <w:rFonts w:ascii="Sylfaen" w:hAnsi="Sylfaen"/>
          <w:bCs/>
          <w:sz w:val="24"/>
          <w:szCs w:val="24"/>
          <w:lang w:val="ka-GE"/>
        </w:rPr>
        <w:t>,</w:t>
      </w:r>
      <w:r w:rsidR="001D0DB1" w:rsidRPr="002870C5">
        <w:rPr>
          <w:rFonts w:ascii="Sylfaen" w:hAnsi="Sylfaen"/>
          <w:bCs/>
          <w:sz w:val="24"/>
          <w:szCs w:val="24"/>
          <w:lang w:val="ka-GE"/>
        </w:rPr>
        <w:t xml:space="preserve"> საქართველოს საკონსტიტუციო სასამართლოს 2017 წლის 13 ოქტომბრის </w:t>
      </w:r>
      <w:r w:rsidR="001D0DB1" w:rsidRPr="002870C5">
        <w:rPr>
          <w:rFonts w:ascii="Sylfaen" w:hAnsi="Sylfaen" w:cs="Cambria"/>
          <w:bCs/>
          <w:color w:val="000000"/>
          <w:sz w:val="24"/>
          <w:szCs w:val="24"/>
          <w:lang w:val="ka-GE"/>
        </w:rPr>
        <w:t>№</w:t>
      </w:r>
      <w:r w:rsidR="001D0DB1" w:rsidRPr="002870C5">
        <w:rPr>
          <w:rFonts w:ascii="Sylfaen" w:hAnsi="Sylfaen"/>
          <w:bCs/>
          <w:sz w:val="24"/>
          <w:szCs w:val="24"/>
          <w:lang w:val="ka-GE"/>
        </w:rPr>
        <w:t xml:space="preserve">1/17/882 საოქმო ჩანაწერი საქმეზე „საქართველოს მოქალაქე პაატა ჩერქეზიშვილი საქართველოს პარლამენტის წინააღმდეგ“; საქართველოს საკონსტიტუციო სასამართლოს 2017 წლის 6 თებერვლის </w:t>
      </w:r>
      <w:r w:rsidR="001D0DB1" w:rsidRPr="002870C5">
        <w:rPr>
          <w:rFonts w:ascii="Sylfaen" w:hAnsi="Sylfaen" w:cs="Cambria"/>
          <w:bCs/>
          <w:color w:val="000000"/>
          <w:sz w:val="24"/>
          <w:szCs w:val="24"/>
          <w:lang w:val="ka-GE"/>
        </w:rPr>
        <w:t>№</w:t>
      </w:r>
      <w:r w:rsidR="001D0DB1" w:rsidRPr="002870C5">
        <w:rPr>
          <w:rFonts w:ascii="Sylfaen" w:hAnsi="Sylfaen"/>
          <w:bCs/>
          <w:sz w:val="24"/>
          <w:szCs w:val="24"/>
          <w:lang w:val="ka-GE"/>
        </w:rPr>
        <w:t>1/2/696 საოქმო ჩანაწერი საქმეზე „საქართველოს მოქალაქე ლაშა ბახუტაშვილი საქართველოს პარლამენტის წინააღმდეგ“; საქართველოს საკონსტიტუციო სასამართლოს 2016 წლის 20 დეკემბრის №1/21/701,722,725 საოქმო ჩანაწერი საქმეზე „საქართველოს მოქალაქეები ჯამბულ გვიანიძე, დავით ხომერიკი და ლაშა გაგიშვილი საქართველოს პარლამენტის წინააღმდეგ“; საქართველოს საკონსტიტუციო სასამართლოს 2016 წლის 17 ივნისის №1/11/657 საოქმო ჩანაწერი საქმეზე „საქართველოს მოქალაქე გიორგი ფუტკარაძე საქართველოს პარლამენტის წინააღმდეგ“)</w:t>
      </w:r>
      <w:r w:rsidRPr="002870C5">
        <w:rPr>
          <w:rFonts w:ascii="Sylfaen" w:hAnsi="Sylfaen"/>
          <w:bCs/>
          <w:sz w:val="24"/>
          <w:szCs w:val="24"/>
          <w:lang w:val="ka-GE"/>
        </w:rPr>
        <w:t xml:space="preserve">. </w:t>
      </w:r>
    </w:p>
    <w:bookmarkEnd w:id="41"/>
    <w:p w14:paraId="5678B5F2" w14:textId="16243E18" w:rsidR="000A0771" w:rsidRPr="002870C5" w:rsidRDefault="000A0771"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 xml:space="preserve">როგორც უკვე აღინიშნა, მოსარჩელე მხარე ასევე გამოუსწორებელ ზიანად მიიჩნევს ადმინისტრაციულ პატიმრობას. </w:t>
      </w:r>
      <w:r w:rsidRPr="002870C5">
        <w:rPr>
          <w:rFonts w:ascii="Sylfaen" w:hAnsi="Sylfaen"/>
          <w:bCs/>
          <w:sz w:val="24"/>
          <w:szCs w:val="24"/>
          <w:lang w:val="ka-GE"/>
        </w:rPr>
        <w:t>საკონსტიტუციო სასამართლოს განმარტებით, ადმინისტრაციულ სამართალდარღვევათა კოდექსის 174</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მე-10 ნაწილით გათვალისწინებული 15 და 20 დღიანი ადმინისტრაციული პატიმრობა, თავისი ბუნებითა და ინტენსივობით, ნაკლებად მკაცრ ღონისძიებას წარმოადგენს სისხლისსამართლებრივი პასუხისმგებლობის ფარგლებში თავისუფლების აღკვეთის სასჯელთან </w:t>
      </w:r>
      <w:r w:rsidR="00640DFC" w:rsidRPr="002870C5">
        <w:rPr>
          <w:rFonts w:ascii="Sylfaen" w:hAnsi="Sylfaen"/>
          <w:bCs/>
          <w:sz w:val="24"/>
          <w:szCs w:val="24"/>
          <w:lang w:val="ka-GE"/>
        </w:rPr>
        <w:t>შედარებით</w:t>
      </w:r>
      <w:r w:rsidRPr="002870C5">
        <w:rPr>
          <w:rFonts w:ascii="Sylfaen" w:hAnsi="Sylfaen"/>
          <w:bCs/>
          <w:sz w:val="24"/>
          <w:szCs w:val="24"/>
          <w:lang w:val="ka-GE"/>
        </w:rPr>
        <w:t>. შესაბამისად, თუ საკონსტიტუციო სასამართლო სისხლისსამართლებრივი წესით თავისუფლების აღკვეთას (მხოლოდ თავისუფლების შეზღუდვის ფაქტზე მითითების გამო) არ მიიჩნევს, თავისთავად, ისეთ გამოუსწორებელ ზიანად, რომელიც სადავო ნორმის მოქმედების შეჩერებას გაამართლებდა, მით უფრო ვერ იქნება ასეთი დასკვნის საფუძველი</w:t>
      </w:r>
      <w:r w:rsidR="002F1539" w:rsidRPr="002870C5">
        <w:rPr>
          <w:rFonts w:ascii="Sylfaen" w:hAnsi="Sylfaen"/>
          <w:bCs/>
          <w:sz w:val="24"/>
          <w:szCs w:val="24"/>
          <w:lang w:val="ka-GE"/>
        </w:rPr>
        <w:t>,</w:t>
      </w:r>
      <w:r w:rsidRPr="002870C5">
        <w:rPr>
          <w:rFonts w:ascii="Sylfaen" w:hAnsi="Sylfaen"/>
          <w:bCs/>
          <w:sz w:val="24"/>
          <w:szCs w:val="24"/>
          <w:lang w:val="ka-GE"/>
        </w:rPr>
        <w:t xml:space="preserve"> ნაკლები ინტენსივობის მქონე ღონისძიების შესაძლო გამოყენება.</w:t>
      </w:r>
      <w:r w:rsidRPr="002870C5">
        <w:rPr>
          <w:rFonts w:ascii="Sylfaen" w:hAnsi="Sylfaen"/>
          <w:bCs/>
          <w:color w:val="000000"/>
          <w:sz w:val="24"/>
          <w:szCs w:val="24"/>
          <w:shd w:val="clear" w:color="auto" w:fill="FFFFFF"/>
          <w:lang w:val="ka-GE"/>
        </w:rPr>
        <w:t xml:space="preserve"> </w:t>
      </w:r>
      <w:r w:rsidRPr="002870C5">
        <w:rPr>
          <w:rFonts w:ascii="Sylfaen" w:hAnsi="Sylfaen"/>
          <w:bCs/>
          <w:sz w:val="24"/>
          <w:szCs w:val="24"/>
          <w:lang w:val="ka-GE"/>
        </w:rPr>
        <w:t>ამდენად, მხოლოდ იმ გარემოებაზე მითითება, რომ მოსარჩელის მიმართ შესაძლოა გამოყენებულ იქნეს ადმინისტრაციული პატიმრობა, ვერ გახდება სადავო ნორმის მოქმედების შეჩერების თვითკმარი არგუმენტი.</w:t>
      </w:r>
    </w:p>
    <w:bookmarkEnd w:id="43"/>
    <w:p w14:paraId="44536B5B" w14:textId="6CB87D45" w:rsidR="006D2921" w:rsidRPr="002870C5" w:rsidRDefault="00D57498"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საკონსტიტუციო სასამართლოს მიერ</w:t>
      </w:r>
      <w:r w:rsidR="00AB6F22" w:rsidRPr="002870C5">
        <w:rPr>
          <w:rFonts w:ascii="Sylfaen" w:hAnsi="Sylfaen"/>
          <w:bCs/>
          <w:color w:val="000000"/>
          <w:sz w:val="24"/>
          <w:szCs w:val="24"/>
          <w:shd w:val="clear" w:color="auto" w:fill="FFFFFF"/>
          <w:lang w:val="ka-GE"/>
        </w:rPr>
        <w:t xml:space="preserve"> </w:t>
      </w:r>
      <w:bookmarkStart w:id="44" w:name="_Hlk234614135"/>
      <w:r w:rsidR="00AB6F22" w:rsidRPr="002870C5">
        <w:rPr>
          <w:rFonts w:ascii="Sylfaen" w:hAnsi="Sylfaen"/>
          <w:bCs/>
          <w:sz w:val="24"/>
          <w:szCs w:val="24"/>
          <w:lang w:val="ka-GE" w:eastAsia="ru-RU"/>
        </w:rPr>
        <w:t>სადავო ნორმების შესაძლო არაკონსტიტუციურად ცნობა თავად უზრუნველყოფს მისგან მომდინარე სამართლებრივი ტვირთის აღმოფხვრას.</w:t>
      </w:r>
      <w:bookmarkEnd w:id="44"/>
      <w:r w:rsidR="00AB6F22" w:rsidRPr="002870C5">
        <w:rPr>
          <w:rFonts w:ascii="Sylfaen" w:hAnsi="Sylfaen"/>
          <w:bCs/>
          <w:color w:val="000000"/>
          <w:sz w:val="24"/>
          <w:szCs w:val="24"/>
          <w:shd w:val="clear" w:color="auto" w:fill="FFFFFF"/>
          <w:lang w:val="ka-GE"/>
        </w:rPr>
        <w:t xml:space="preserve"> </w:t>
      </w:r>
      <w:r w:rsidR="00AB6F22" w:rsidRPr="002870C5">
        <w:rPr>
          <w:rFonts w:ascii="Sylfaen" w:hAnsi="Sylfaen"/>
          <w:bCs/>
          <w:sz w:val="24"/>
          <w:szCs w:val="24"/>
          <w:lang w:val="ka-GE"/>
        </w:rPr>
        <w:t xml:space="preserve">სადავო ნორმების არაკონსტიტუციურად ცნობის შემთხვევაში, </w:t>
      </w:r>
      <w:r w:rsidR="002F1539" w:rsidRPr="002870C5">
        <w:rPr>
          <w:rFonts w:ascii="Sylfaen" w:hAnsi="Sylfaen"/>
          <w:bCs/>
          <w:sz w:val="24"/>
          <w:szCs w:val="24"/>
          <w:lang w:val="ka-GE"/>
        </w:rPr>
        <w:t>აღარ იარსებებს თავისუფლების აღკვეთის სამართლებრივი შესაძლებლობა</w:t>
      </w:r>
      <w:r w:rsidR="00AB6F22" w:rsidRPr="002870C5">
        <w:rPr>
          <w:rFonts w:ascii="Sylfaen" w:hAnsi="Sylfaen"/>
          <w:bCs/>
          <w:sz w:val="24"/>
          <w:szCs w:val="24"/>
          <w:lang w:val="ka-GE"/>
        </w:rPr>
        <w:t xml:space="preserve">, ხოლო სისხლის სამართლის წესით </w:t>
      </w:r>
      <w:r w:rsidR="002F1539" w:rsidRPr="002870C5">
        <w:rPr>
          <w:rFonts w:ascii="Sylfaen" w:hAnsi="Sylfaen"/>
          <w:bCs/>
          <w:sz w:val="24"/>
          <w:szCs w:val="24"/>
          <w:lang w:val="ka-GE"/>
        </w:rPr>
        <w:t>უკვე აღკვეთილი</w:t>
      </w:r>
      <w:r w:rsidR="00AB6F22" w:rsidRPr="002870C5">
        <w:rPr>
          <w:rFonts w:ascii="Sylfaen" w:hAnsi="Sylfaen"/>
          <w:bCs/>
          <w:sz w:val="24"/>
          <w:szCs w:val="24"/>
          <w:lang w:val="ka-GE"/>
        </w:rPr>
        <w:t xml:space="preserve"> </w:t>
      </w:r>
      <w:r w:rsidR="002F1539" w:rsidRPr="002870C5">
        <w:rPr>
          <w:rFonts w:ascii="Sylfaen" w:hAnsi="Sylfaen"/>
          <w:bCs/>
          <w:sz w:val="24"/>
          <w:szCs w:val="24"/>
          <w:lang w:val="ka-GE"/>
        </w:rPr>
        <w:t>თავისუფლების</w:t>
      </w:r>
      <w:r w:rsidR="00AB6F22" w:rsidRPr="002870C5">
        <w:rPr>
          <w:rFonts w:ascii="Sylfaen" w:hAnsi="Sylfaen"/>
          <w:bCs/>
          <w:sz w:val="24"/>
          <w:szCs w:val="24"/>
          <w:lang w:val="ka-GE"/>
        </w:rPr>
        <w:t xml:space="preserve"> შემთხვევაში, </w:t>
      </w:r>
      <w:r w:rsidR="00AB6F22" w:rsidRPr="002870C5">
        <w:rPr>
          <w:rFonts w:ascii="Sylfaen" w:hAnsi="Sylfaen"/>
          <w:bCs/>
          <w:color w:val="000000"/>
          <w:sz w:val="24"/>
          <w:szCs w:val="24"/>
          <w:shd w:val="clear" w:color="auto" w:fill="FFFFFF"/>
          <w:lang w:val="ka-GE"/>
        </w:rPr>
        <w:t>საკონსტიტუციო სასამართლოს გადაწყვეტილება, როგორც ახლად გამოვლენილი გარემოება, გახდება განაჩენის გადასინჯვის საფუძველი. ამდენად, მოცემულ შემთხვევაში, არსებობს სადავო ნორმების საფუძველზე დადგენილი შეზღუდვების აღმოფხვრის სამართლებრივი შესაძლებლობა ძირითადი გადაწყვეტილების მიღების გზით. ამდენად, მოსარჩელე მხარის მოთხოვნა საქართველოს ადმინისტრაციულ სამართალდარღვევ</w:t>
      </w:r>
      <w:r w:rsidR="00A8113E" w:rsidRPr="002870C5">
        <w:rPr>
          <w:rFonts w:ascii="Sylfaen" w:hAnsi="Sylfaen"/>
          <w:bCs/>
          <w:color w:val="000000"/>
          <w:sz w:val="24"/>
          <w:szCs w:val="24"/>
          <w:shd w:val="clear" w:color="auto" w:fill="FFFFFF"/>
          <w:lang w:val="ka-GE"/>
        </w:rPr>
        <w:t>ა</w:t>
      </w:r>
      <w:r w:rsidR="00AB6F22" w:rsidRPr="002870C5">
        <w:rPr>
          <w:rFonts w:ascii="Sylfaen" w:hAnsi="Sylfaen"/>
          <w:bCs/>
          <w:color w:val="000000"/>
          <w:sz w:val="24"/>
          <w:szCs w:val="24"/>
          <w:shd w:val="clear" w:color="auto" w:fill="FFFFFF"/>
          <w:lang w:val="ka-GE"/>
        </w:rPr>
        <w:t>თა კოდექსის 174</w:t>
      </w:r>
      <w:r w:rsidR="00AB6F22" w:rsidRPr="002870C5">
        <w:rPr>
          <w:rFonts w:ascii="Sylfaen" w:hAnsi="Sylfaen"/>
          <w:bCs/>
          <w:color w:val="000000"/>
          <w:sz w:val="24"/>
          <w:szCs w:val="24"/>
          <w:shd w:val="clear" w:color="auto" w:fill="FFFFFF"/>
          <w:vertAlign w:val="superscript"/>
          <w:lang w:val="ka-GE"/>
        </w:rPr>
        <w:t>1</w:t>
      </w:r>
      <w:r w:rsidR="00AB6F22" w:rsidRPr="002870C5">
        <w:rPr>
          <w:rFonts w:ascii="Sylfaen" w:hAnsi="Sylfaen"/>
          <w:bCs/>
          <w:color w:val="000000"/>
          <w:sz w:val="24"/>
          <w:szCs w:val="24"/>
          <w:shd w:val="clear" w:color="auto" w:fill="FFFFFF"/>
          <w:lang w:val="ka-GE"/>
        </w:rPr>
        <w:t xml:space="preserve"> მუხლის მე-10 ნაწილისა და სისხლის სამართლის კოდექსის 347-ე მუხლის პირველი და მე-2 ნაწილების მოქმედების შეჩერების თაობაზე არ უნდა დაკმაყოფილდეს. </w:t>
      </w:r>
      <w:bookmarkEnd w:id="35"/>
    </w:p>
    <w:p w14:paraId="693EFED3" w14:textId="74711121" w:rsidR="00AA2499" w:rsidRPr="002870C5" w:rsidRDefault="00AA2499" w:rsidP="00177993">
      <w:pPr>
        <w:pStyle w:val="ListParagraph"/>
        <w:numPr>
          <w:ilvl w:val="0"/>
          <w:numId w:val="10"/>
        </w:numPr>
        <w:spacing w:after="100" w:afterAutospacing="1"/>
        <w:ind w:left="0" w:firstLine="284"/>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ამასთან</w:t>
      </w:r>
      <w:r w:rsidR="00094DA8">
        <w:rPr>
          <w:rFonts w:ascii="Sylfaen" w:hAnsi="Sylfaen"/>
          <w:bCs/>
          <w:color w:val="000000"/>
          <w:sz w:val="24"/>
          <w:szCs w:val="24"/>
          <w:shd w:val="clear" w:color="auto" w:fill="FFFFFF"/>
          <w:lang w:val="ka-GE"/>
        </w:rPr>
        <w:t>ავე</w:t>
      </w:r>
      <w:r w:rsidRPr="002870C5">
        <w:rPr>
          <w:rFonts w:ascii="Sylfaen" w:hAnsi="Sylfaen"/>
          <w:bCs/>
          <w:color w:val="000000"/>
          <w:sz w:val="24"/>
          <w:szCs w:val="24"/>
          <w:shd w:val="clear" w:color="auto" w:fill="FFFFFF"/>
          <w:lang w:val="ka-GE"/>
        </w:rPr>
        <w:t>, შეკრების თავისუფლების შეუქცევადად დაზიანების კონტექსტში</w:t>
      </w:r>
      <w:r w:rsidR="0098454A" w:rsidRPr="002870C5">
        <w:rPr>
          <w:rFonts w:ascii="Sylfaen" w:hAnsi="Sylfaen"/>
          <w:bCs/>
          <w:color w:val="000000"/>
          <w:sz w:val="24"/>
          <w:szCs w:val="24"/>
          <w:shd w:val="clear" w:color="auto" w:fill="FFFFFF"/>
          <w:lang w:val="ka-GE"/>
        </w:rPr>
        <w:t>,</w:t>
      </w:r>
      <w:r w:rsidRPr="002870C5">
        <w:rPr>
          <w:rFonts w:ascii="Sylfaen" w:hAnsi="Sylfaen"/>
          <w:bCs/>
          <w:color w:val="000000"/>
          <w:sz w:val="24"/>
          <w:szCs w:val="24"/>
          <w:shd w:val="clear" w:color="auto" w:fill="FFFFFF"/>
          <w:lang w:val="ka-GE"/>
        </w:rPr>
        <w:t xml:space="preserve"> საკონსტიტუციო სასამართლო აღნიშნავს, რომ წინამდებარე გადაწყვეტილების სამოტივაციო ნაწილის </w:t>
      </w:r>
      <w:r w:rsidR="003F1B65" w:rsidRPr="002870C5">
        <w:rPr>
          <w:rFonts w:ascii="Sylfaen" w:hAnsi="Sylfaen"/>
          <w:bCs/>
          <w:color w:val="000000"/>
          <w:sz w:val="24"/>
          <w:szCs w:val="24"/>
          <w:shd w:val="clear" w:color="auto" w:fill="FFFFFF"/>
          <w:lang w:val="ka-GE"/>
        </w:rPr>
        <w:t>43</w:t>
      </w:r>
      <w:r w:rsidRPr="002870C5">
        <w:rPr>
          <w:rFonts w:ascii="Sylfaen" w:hAnsi="Sylfaen"/>
          <w:bCs/>
          <w:color w:val="000000"/>
          <w:sz w:val="24"/>
          <w:szCs w:val="24"/>
          <w:shd w:val="clear" w:color="auto" w:fill="FFFFFF"/>
          <w:lang w:val="ka-GE"/>
        </w:rPr>
        <w:t xml:space="preserve">-ე პუნქტში, სასამართლომ </w:t>
      </w:r>
      <w:r w:rsidR="0098454A" w:rsidRPr="002870C5">
        <w:rPr>
          <w:rFonts w:ascii="Sylfaen" w:hAnsi="Sylfaen"/>
          <w:bCs/>
          <w:color w:val="000000"/>
          <w:sz w:val="24"/>
          <w:szCs w:val="24"/>
          <w:shd w:val="clear" w:color="auto" w:fill="FFFFFF"/>
          <w:lang w:val="ka-GE"/>
        </w:rPr>
        <w:t>განმარტა</w:t>
      </w:r>
      <w:r w:rsidRPr="002870C5">
        <w:rPr>
          <w:rFonts w:ascii="Sylfaen" w:hAnsi="Sylfaen"/>
          <w:bCs/>
          <w:color w:val="000000"/>
          <w:sz w:val="24"/>
          <w:szCs w:val="24"/>
          <w:shd w:val="clear" w:color="auto" w:fill="FFFFFF"/>
          <w:lang w:val="ka-GE"/>
        </w:rPr>
        <w:t>, რომ სადავო რეგულაცია არ ართმევს პირს შეკრების</w:t>
      </w:r>
      <w:r w:rsidR="002F1539" w:rsidRPr="002870C5">
        <w:rPr>
          <w:rFonts w:ascii="Sylfaen" w:hAnsi="Sylfaen"/>
          <w:bCs/>
          <w:color w:val="000000"/>
          <w:sz w:val="24"/>
          <w:szCs w:val="24"/>
          <w:shd w:val="clear" w:color="auto" w:fill="FFFFFF"/>
          <w:lang w:val="ka-GE"/>
        </w:rPr>
        <w:t xml:space="preserve"> </w:t>
      </w:r>
      <w:r w:rsidRPr="002870C5">
        <w:rPr>
          <w:rFonts w:ascii="Sylfaen" w:hAnsi="Sylfaen"/>
          <w:bCs/>
          <w:color w:val="000000"/>
          <w:sz w:val="24"/>
          <w:szCs w:val="24"/>
          <w:shd w:val="clear" w:color="auto" w:fill="FFFFFF"/>
          <w:lang w:val="ka-GE"/>
        </w:rPr>
        <w:t xml:space="preserve">თავისუფლებით სარგებლობის შესაძლებლობას. სადავო რეგულაცია ადგენს ქცევის კონკრეტულ წესს, რომლის დაცვითაც უნდა განხორციელდეს შეკრება/მანიფესტაცია და განსაზღვრავს პასუხისმგებლობას მისი დარღვევისთვის. მოსარჩელე მხარე ადმინისტრაციული პატიმრობის შემდეგაც სარგებლობს შეკრების უფლებით, კანონმდებლობით დადგენილი წესის დაცვით, ხოლო სადავო რეგულაციიდან მომდინარე შეზღუდვის კონსტიტუციურობის შეფასება </w:t>
      </w:r>
      <w:r w:rsidRPr="002870C5">
        <w:rPr>
          <w:rFonts w:ascii="Sylfaen" w:hAnsi="Sylfaen" w:cs="Sylfaen"/>
          <w:bCs/>
          <w:sz w:val="24"/>
          <w:szCs w:val="24"/>
          <w:lang w:val="ka-GE" w:eastAsia="ru-RU"/>
        </w:rPr>
        <w:t>წარმოადგენს საქმის არსებითი განხილვის ეტაპზე გადასაწყვეტ საკითხს. მოცემულ ეტაპზე კი მნიშვნელოვანია ის, რომ სადავო ნორმის მოქმედება არ იწვევს შეკრების თავისუფლებით სარგებლობის შეუძლებლობას, რაც, თავის მხრივ, კიდევ უფრო ამცირებს გამოუსწორებელი შედეგის არსებობის ალბათობას.</w:t>
      </w:r>
    </w:p>
    <w:bookmarkEnd w:id="42"/>
    <w:p w14:paraId="5CC3B356" w14:textId="5F897F94" w:rsidR="001D0DB1" w:rsidRPr="002870C5" w:rsidRDefault="001D0DB1" w:rsidP="00177993">
      <w:pPr>
        <w:pStyle w:val="ListParagraph"/>
        <w:numPr>
          <w:ilvl w:val="0"/>
          <w:numId w:val="10"/>
        </w:numPr>
        <w:spacing w:after="100" w:afterAutospacing="1"/>
        <w:ind w:left="0" w:firstLine="284"/>
        <w:contextualSpacing w:val="0"/>
        <w:jc w:val="both"/>
        <w:rPr>
          <w:rFonts w:ascii="Sylfaen" w:hAnsi="Sylfaen"/>
          <w:bCs/>
          <w:color w:val="000000"/>
          <w:sz w:val="24"/>
          <w:szCs w:val="24"/>
          <w:shd w:val="clear" w:color="auto" w:fill="FFFFFF"/>
          <w:lang w:val="ka-GE"/>
        </w:rPr>
      </w:pPr>
      <w:r w:rsidRPr="002870C5">
        <w:rPr>
          <w:rFonts w:ascii="Sylfaen" w:hAnsi="Sylfaen"/>
          <w:bCs/>
          <w:color w:val="000000"/>
          <w:sz w:val="24"/>
          <w:szCs w:val="24"/>
          <w:shd w:val="clear" w:color="auto" w:fill="FFFFFF"/>
          <w:lang w:val="ka-GE"/>
        </w:rPr>
        <w:t>ყოველივე ზემოაღნიშნულიდან გამომდინარე, საქართველოს საკონსტიტუციო სასამართლო მიიჩნევს, რომ არ არსებობს საქმეზე საბოლოო გადაწყვეტილების მიღებამდე, სადავო ნორმების მოქმედების შეჩერების შესახებ, მოსარჩელე მხარის შუამდგომლობის დაკმაყოფილების საფუძველი.</w:t>
      </w:r>
    </w:p>
    <w:p w14:paraId="49CC0116" w14:textId="77777777" w:rsidR="008C0AF5" w:rsidRPr="002870C5" w:rsidRDefault="008C0AF5" w:rsidP="008C0AF5">
      <w:pPr>
        <w:spacing w:after="100" w:afterAutospacing="1"/>
        <w:jc w:val="both"/>
        <w:rPr>
          <w:rFonts w:ascii="Sylfaen" w:hAnsi="Sylfaen"/>
          <w:bCs/>
          <w:color w:val="000000"/>
          <w:sz w:val="24"/>
          <w:szCs w:val="24"/>
          <w:shd w:val="clear" w:color="auto" w:fill="FFFFFF"/>
          <w:lang w:val="ka-GE"/>
        </w:rPr>
      </w:pPr>
    </w:p>
    <w:p w14:paraId="3C20FC53" w14:textId="77777777" w:rsidR="008B557A" w:rsidRPr="002870C5" w:rsidRDefault="00324235" w:rsidP="008C0AF5">
      <w:pPr>
        <w:pStyle w:val="Heading1"/>
        <w:spacing w:after="100" w:afterAutospacing="1"/>
      </w:pPr>
      <w:r w:rsidRPr="002870C5">
        <w:t>III</w:t>
      </w:r>
      <w:r w:rsidRPr="002870C5">
        <w:br/>
      </w:r>
      <w:r w:rsidR="008B557A" w:rsidRPr="002870C5">
        <w:t>სარეზოლუციო ნაწილი</w:t>
      </w:r>
    </w:p>
    <w:p w14:paraId="587CD95D" w14:textId="29410A63" w:rsidR="00C631D2" w:rsidRPr="002870C5" w:rsidRDefault="00C631D2" w:rsidP="008E637D">
      <w:pPr>
        <w:pStyle w:val="NormalWeb"/>
        <w:shd w:val="clear" w:color="auto" w:fill="FFFFFF"/>
        <w:spacing w:before="0" w:beforeAutospacing="0" w:line="276" w:lineRule="auto"/>
        <w:ind w:firstLine="284"/>
        <w:jc w:val="both"/>
        <w:rPr>
          <w:rFonts w:ascii="Sylfaen" w:hAnsi="Sylfaen"/>
          <w:bCs/>
          <w:color w:val="000000"/>
          <w:lang w:val="ka-GE"/>
        </w:rPr>
      </w:pPr>
      <w:r w:rsidRPr="002870C5">
        <w:rPr>
          <w:rFonts w:ascii="Sylfaen" w:hAnsi="Sylfaen" w:cs="Sylfaen"/>
          <w:bCs/>
          <w:color w:val="000000"/>
          <w:lang w:val="ka-GE"/>
        </w:rPr>
        <w:t>საქართველოს</w:t>
      </w:r>
      <w:r w:rsidRPr="002870C5">
        <w:rPr>
          <w:rFonts w:ascii="Sylfaen" w:hAnsi="Sylfaen"/>
          <w:bCs/>
          <w:color w:val="000000"/>
          <w:lang w:val="ka-GE"/>
        </w:rPr>
        <w:t xml:space="preserve"> </w:t>
      </w:r>
      <w:r w:rsidRPr="002870C5">
        <w:rPr>
          <w:rFonts w:ascii="Sylfaen" w:hAnsi="Sylfaen" w:cs="Sylfaen"/>
          <w:bCs/>
          <w:color w:val="000000"/>
          <w:lang w:val="ka-GE"/>
        </w:rPr>
        <w:t>კონსტიტუციის</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-60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-4 </w:t>
      </w:r>
      <w:r w:rsidRPr="002870C5">
        <w:rPr>
          <w:rFonts w:ascii="Sylfaen" w:hAnsi="Sylfaen" w:cs="Sylfaen"/>
          <w:bCs/>
          <w:color w:val="000000"/>
          <w:lang w:val="ka-GE"/>
        </w:rPr>
        <w:t>პუნქტის</w:t>
      </w:r>
      <w:r w:rsidRPr="002870C5">
        <w:rPr>
          <w:rFonts w:ascii="Sylfaen" w:hAnsi="Sylfaen"/>
          <w:bCs/>
          <w:color w:val="000000"/>
          <w:lang w:val="ka-GE"/>
        </w:rPr>
        <w:t xml:space="preserve"> </w:t>
      </w:r>
      <w:r w:rsidRPr="002870C5">
        <w:rPr>
          <w:rFonts w:ascii="Sylfaen" w:hAnsi="Sylfaen" w:cs="Cambria"/>
          <w:bCs/>
          <w:color w:val="000000"/>
          <w:lang w:val="ka-GE"/>
        </w:rPr>
        <w:t>„</w:t>
      </w:r>
      <w:r w:rsidRPr="002870C5">
        <w:rPr>
          <w:rFonts w:ascii="Sylfaen" w:hAnsi="Sylfaen" w:cs="Sylfaen"/>
          <w:bCs/>
          <w:color w:val="000000"/>
          <w:lang w:val="ka-GE"/>
        </w:rPr>
        <w:t>ა</w:t>
      </w:r>
      <w:r w:rsidRPr="002870C5">
        <w:rPr>
          <w:rFonts w:ascii="Sylfaen" w:hAnsi="Sylfaen" w:cs="Cambria"/>
          <w:bCs/>
          <w:color w:val="000000"/>
          <w:lang w:val="ka-GE"/>
        </w:rPr>
        <w:t>“</w:t>
      </w:r>
      <w:r w:rsidRPr="002870C5">
        <w:rPr>
          <w:rFonts w:ascii="Sylfaen" w:hAnsi="Sylfaen"/>
          <w:bCs/>
          <w:color w:val="000000"/>
          <w:lang w:val="ka-GE"/>
        </w:rPr>
        <w:t xml:space="preserve"> </w:t>
      </w:r>
      <w:r w:rsidRPr="002870C5">
        <w:rPr>
          <w:rFonts w:ascii="Sylfaen" w:hAnsi="Sylfaen" w:cs="Sylfaen"/>
          <w:bCs/>
          <w:color w:val="000000"/>
          <w:lang w:val="ka-GE"/>
        </w:rPr>
        <w:t>ქვეპუნქტის</w:t>
      </w:r>
      <w:r w:rsidRPr="002870C5">
        <w:rPr>
          <w:rFonts w:ascii="Sylfaen" w:hAnsi="Sylfaen"/>
          <w:bCs/>
          <w:color w:val="000000"/>
          <w:lang w:val="ka-GE"/>
        </w:rPr>
        <w:t xml:space="preserve">, </w:t>
      </w:r>
      <w:r w:rsidRPr="002870C5">
        <w:rPr>
          <w:rFonts w:ascii="Sylfaen" w:hAnsi="Sylfaen" w:cs="Cambria"/>
          <w:bCs/>
          <w:color w:val="000000"/>
          <w:lang w:val="ka-GE"/>
        </w:rPr>
        <w:t>„</w:t>
      </w:r>
      <w:r w:rsidRPr="002870C5">
        <w:rPr>
          <w:rFonts w:ascii="Sylfaen" w:hAnsi="Sylfaen" w:cs="Sylfaen"/>
          <w:bCs/>
          <w:color w:val="000000"/>
          <w:lang w:val="ka-GE"/>
        </w:rPr>
        <w:t>საქართველოს</w:t>
      </w:r>
      <w:r w:rsidRPr="002870C5">
        <w:rPr>
          <w:rFonts w:ascii="Sylfaen" w:hAnsi="Sylfaen"/>
          <w:bCs/>
          <w:color w:val="000000"/>
          <w:lang w:val="ka-GE"/>
        </w:rPr>
        <w:t xml:space="preserve"> </w:t>
      </w:r>
      <w:r w:rsidRPr="002870C5">
        <w:rPr>
          <w:rFonts w:ascii="Sylfaen" w:hAnsi="Sylfaen" w:cs="Sylfaen"/>
          <w:bCs/>
          <w:color w:val="000000"/>
          <w:lang w:val="ka-GE"/>
        </w:rPr>
        <w:t>საკონსტიტუციო</w:t>
      </w:r>
      <w:r w:rsidRPr="002870C5">
        <w:rPr>
          <w:rFonts w:ascii="Sylfaen" w:hAnsi="Sylfaen"/>
          <w:bCs/>
          <w:color w:val="000000"/>
          <w:lang w:val="ka-GE"/>
        </w:rPr>
        <w:t xml:space="preserve"> </w:t>
      </w:r>
      <w:r w:rsidRPr="002870C5">
        <w:rPr>
          <w:rFonts w:ascii="Sylfaen" w:hAnsi="Sylfaen" w:cs="Sylfaen"/>
          <w:bCs/>
          <w:color w:val="000000"/>
          <w:lang w:val="ka-GE"/>
        </w:rPr>
        <w:t>სასამართლოს</w:t>
      </w:r>
      <w:r w:rsidRPr="002870C5">
        <w:rPr>
          <w:rFonts w:ascii="Sylfaen" w:hAnsi="Sylfaen"/>
          <w:bCs/>
          <w:color w:val="000000"/>
          <w:lang w:val="ka-GE"/>
        </w:rPr>
        <w:t xml:space="preserve"> </w:t>
      </w:r>
      <w:r w:rsidRPr="002870C5">
        <w:rPr>
          <w:rFonts w:ascii="Sylfaen" w:hAnsi="Sylfaen" w:cs="Sylfaen"/>
          <w:bCs/>
          <w:color w:val="000000"/>
          <w:lang w:val="ka-GE"/>
        </w:rPr>
        <w:t>შესახებ</w:t>
      </w:r>
      <w:r w:rsidRPr="002870C5">
        <w:rPr>
          <w:rFonts w:ascii="Sylfaen" w:hAnsi="Sylfaen" w:cs="Cambria"/>
          <w:bCs/>
          <w:color w:val="000000"/>
          <w:lang w:val="ka-GE"/>
        </w:rPr>
        <w:t>“</w:t>
      </w:r>
      <w:r w:rsidRPr="002870C5">
        <w:rPr>
          <w:rFonts w:ascii="Sylfaen" w:hAnsi="Sylfaen"/>
          <w:bCs/>
          <w:color w:val="000000"/>
          <w:lang w:val="ka-GE"/>
        </w:rPr>
        <w:t xml:space="preserve"> </w:t>
      </w:r>
      <w:r w:rsidRPr="002870C5">
        <w:rPr>
          <w:rFonts w:ascii="Sylfaen" w:hAnsi="Sylfaen" w:cs="Sylfaen"/>
          <w:bCs/>
          <w:color w:val="000000"/>
          <w:lang w:val="ka-GE"/>
        </w:rPr>
        <w:t>საქართველოს</w:t>
      </w:r>
      <w:r w:rsidRPr="002870C5">
        <w:rPr>
          <w:rFonts w:ascii="Sylfaen" w:hAnsi="Sylfaen"/>
          <w:bCs/>
          <w:color w:val="000000"/>
          <w:lang w:val="ka-GE"/>
        </w:rPr>
        <w:t xml:space="preserve"> </w:t>
      </w:r>
      <w:r w:rsidRPr="002870C5">
        <w:rPr>
          <w:rFonts w:ascii="Sylfaen" w:hAnsi="Sylfaen" w:cs="Sylfaen"/>
          <w:bCs/>
          <w:color w:val="000000"/>
          <w:lang w:val="ka-GE"/>
        </w:rPr>
        <w:t>ორგანული</w:t>
      </w:r>
      <w:r w:rsidRPr="002870C5">
        <w:rPr>
          <w:rFonts w:ascii="Sylfaen" w:hAnsi="Sylfaen"/>
          <w:bCs/>
          <w:color w:val="000000"/>
          <w:lang w:val="ka-GE"/>
        </w:rPr>
        <w:t xml:space="preserve"> </w:t>
      </w:r>
      <w:r w:rsidRPr="002870C5">
        <w:rPr>
          <w:rFonts w:ascii="Sylfaen" w:hAnsi="Sylfaen" w:cs="Sylfaen"/>
          <w:bCs/>
          <w:color w:val="000000"/>
          <w:lang w:val="ka-GE"/>
        </w:rPr>
        <w:t>კანონის</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-19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პირველი</w:t>
      </w:r>
      <w:r w:rsidRPr="002870C5">
        <w:rPr>
          <w:rFonts w:ascii="Sylfaen" w:hAnsi="Sylfaen"/>
          <w:bCs/>
          <w:color w:val="000000"/>
          <w:lang w:val="ka-GE"/>
        </w:rPr>
        <w:t xml:space="preserve"> </w:t>
      </w:r>
      <w:r w:rsidRPr="002870C5">
        <w:rPr>
          <w:rFonts w:ascii="Sylfaen" w:hAnsi="Sylfaen" w:cs="Sylfaen"/>
          <w:bCs/>
          <w:color w:val="000000"/>
          <w:lang w:val="ka-GE"/>
        </w:rPr>
        <w:t>პუნქტის</w:t>
      </w:r>
      <w:r w:rsidRPr="002870C5">
        <w:rPr>
          <w:rFonts w:ascii="Sylfaen" w:hAnsi="Sylfaen"/>
          <w:bCs/>
          <w:color w:val="000000"/>
          <w:lang w:val="ka-GE"/>
        </w:rPr>
        <w:t xml:space="preserve"> </w:t>
      </w:r>
      <w:r w:rsidRPr="002870C5">
        <w:rPr>
          <w:rFonts w:ascii="Sylfaen" w:hAnsi="Sylfaen" w:cs="Cambria"/>
          <w:bCs/>
          <w:color w:val="000000"/>
          <w:lang w:val="ka-GE"/>
        </w:rPr>
        <w:t>„</w:t>
      </w:r>
      <w:r w:rsidRPr="002870C5">
        <w:rPr>
          <w:rFonts w:ascii="Sylfaen" w:hAnsi="Sylfaen" w:cs="Sylfaen"/>
          <w:bCs/>
          <w:color w:val="000000"/>
          <w:lang w:val="ka-GE"/>
        </w:rPr>
        <w:t>ე</w:t>
      </w:r>
      <w:r w:rsidRPr="002870C5">
        <w:rPr>
          <w:rFonts w:ascii="Sylfaen" w:hAnsi="Sylfaen" w:cs="Cambria"/>
          <w:bCs/>
          <w:color w:val="000000"/>
          <w:lang w:val="ka-GE"/>
        </w:rPr>
        <w:t>“</w:t>
      </w:r>
      <w:r w:rsidRPr="002870C5">
        <w:rPr>
          <w:rFonts w:ascii="Sylfaen" w:hAnsi="Sylfaen"/>
          <w:bCs/>
          <w:color w:val="000000"/>
          <w:lang w:val="ka-GE"/>
        </w:rPr>
        <w:t xml:space="preserve"> </w:t>
      </w:r>
      <w:r w:rsidRPr="002870C5">
        <w:rPr>
          <w:rFonts w:ascii="Sylfaen" w:hAnsi="Sylfaen" w:cs="Sylfaen"/>
          <w:bCs/>
          <w:color w:val="000000"/>
          <w:lang w:val="ka-GE"/>
        </w:rPr>
        <w:t>ქვეპუნქტის</w:t>
      </w:r>
      <w:r w:rsidRPr="002870C5">
        <w:rPr>
          <w:rFonts w:ascii="Sylfaen" w:hAnsi="Sylfaen"/>
          <w:bCs/>
          <w:color w:val="000000"/>
          <w:lang w:val="ka-GE"/>
        </w:rPr>
        <w:t>, 21-</w:t>
      </w:r>
      <w:r w:rsidRPr="002870C5">
        <w:rPr>
          <w:rFonts w:ascii="Sylfaen" w:hAnsi="Sylfaen" w:cs="Sylfaen"/>
          <w:bCs/>
          <w:color w:val="000000"/>
          <w:lang w:val="ka-GE"/>
        </w:rPr>
        <w:t>ე</w:t>
      </w:r>
      <w:r w:rsidRPr="002870C5">
        <w:rPr>
          <w:rFonts w:ascii="Sylfaen" w:hAnsi="Sylfaen"/>
          <w:bCs/>
          <w:color w:val="000000"/>
          <w:lang w:val="ka-GE"/>
        </w:rPr>
        <w:t xml:space="preserve">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-2 </w:t>
      </w:r>
      <w:r w:rsidRPr="002870C5">
        <w:rPr>
          <w:rFonts w:ascii="Sylfaen" w:hAnsi="Sylfaen" w:cs="Sylfaen"/>
          <w:bCs/>
          <w:color w:val="000000"/>
          <w:lang w:val="ka-GE"/>
        </w:rPr>
        <w:t>პუნქტის</w:t>
      </w:r>
      <w:r w:rsidRPr="002870C5">
        <w:rPr>
          <w:rFonts w:ascii="Sylfaen" w:hAnsi="Sylfaen"/>
          <w:bCs/>
          <w:color w:val="000000"/>
          <w:lang w:val="ka-GE"/>
        </w:rPr>
        <w:t xml:space="preserve">, </w:t>
      </w:r>
      <w:r w:rsidR="00202199" w:rsidRPr="002870C5">
        <w:rPr>
          <w:rFonts w:ascii="Sylfaen" w:hAnsi="Sylfaen"/>
          <w:bCs/>
          <w:color w:val="000000"/>
          <w:lang w:val="ka-GE"/>
        </w:rPr>
        <w:t xml:space="preserve">25-ე მუხლის მე-5 პუნქტის, </w:t>
      </w:r>
      <w:r w:rsidRPr="002870C5">
        <w:rPr>
          <w:rFonts w:ascii="Sylfaen" w:hAnsi="Sylfaen"/>
          <w:bCs/>
          <w:color w:val="000000"/>
          <w:lang w:val="ka-GE"/>
        </w:rPr>
        <w:t>27</w:t>
      </w:r>
      <w:r w:rsidRPr="002870C5">
        <w:rPr>
          <w:rFonts w:ascii="Sylfaen" w:hAnsi="Sylfaen"/>
          <w:bCs/>
          <w:color w:val="000000"/>
          <w:vertAlign w:val="superscript"/>
          <w:lang w:val="ka-GE"/>
        </w:rPr>
        <w:t>1</w:t>
      </w:r>
      <w:r w:rsidRPr="002870C5">
        <w:rPr>
          <w:rFonts w:ascii="Sylfaen" w:hAnsi="Sylfaen"/>
          <w:bCs/>
          <w:color w:val="000000"/>
          <w:lang w:val="ka-GE"/>
        </w:rPr>
        <w:t>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-2 </w:t>
      </w:r>
      <w:r w:rsidRPr="002870C5">
        <w:rPr>
          <w:rFonts w:ascii="Sylfaen" w:hAnsi="Sylfaen" w:cs="Sylfaen"/>
          <w:bCs/>
          <w:color w:val="000000"/>
          <w:lang w:val="ka-GE"/>
        </w:rPr>
        <w:t>და</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-3 </w:t>
      </w:r>
      <w:r w:rsidRPr="002870C5">
        <w:rPr>
          <w:rFonts w:ascii="Sylfaen" w:hAnsi="Sylfaen" w:cs="Sylfaen"/>
          <w:bCs/>
          <w:color w:val="000000"/>
          <w:lang w:val="ka-GE"/>
        </w:rPr>
        <w:t>პუნქტების</w:t>
      </w:r>
      <w:r w:rsidRPr="002870C5">
        <w:rPr>
          <w:rFonts w:ascii="Sylfaen" w:hAnsi="Sylfaen"/>
          <w:bCs/>
          <w:color w:val="000000"/>
          <w:lang w:val="ka-GE"/>
        </w:rPr>
        <w:t>, 31-</w:t>
      </w:r>
      <w:r w:rsidRPr="002870C5">
        <w:rPr>
          <w:rFonts w:ascii="Sylfaen" w:hAnsi="Sylfaen" w:cs="Sylfaen"/>
          <w:bCs/>
          <w:color w:val="000000"/>
          <w:lang w:val="ka-GE"/>
        </w:rPr>
        <w:t>ე</w:t>
      </w:r>
      <w:r w:rsidRPr="002870C5">
        <w:rPr>
          <w:rFonts w:ascii="Sylfaen" w:hAnsi="Sylfaen"/>
          <w:bCs/>
          <w:color w:val="000000"/>
          <w:lang w:val="ka-GE"/>
        </w:rPr>
        <w:t xml:space="preserve"> </w:t>
      </w:r>
      <w:r w:rsidRPr="002870C5">
        <w:rPr>
          <w:rFonts w:ascii="Sylfaen" w:hAnsi="Sylfaen" w:cs="Sylfaen"/>
          <w:bCs/>
          <w:color w:val="000000"/>
          <w:lang w:val="ka-GE"/>
        </w:rPr>
        <w:t>მუხლის</w:t>
      </w:r>
      <w:r w:rsidRPr="002870C5">
        <w:rPr>
          <w:rFonts w:ascii="Sylfaen" w:hAnsi="Sylfaen"/>
          <w:bCs/>
          <w:color w:val="000000"/>
          <w:lang w:val="ka-GE"/>
        </w:rPr>
        <w:t>, 31</w:t>
      </w:r>
      <w:r w:rsidRPr="002870C5">
        <w:rPr>
          <w:rFonts w:ascii="Sylfaen" w:hAnsi="Sylfaen"/>
          <w:bCs/>
          <w:color w:val="000000"/>
          <w:vertAlign w:val="superscript"/>
          <w:lang w:val="ka-GE"/>
        </w:rPr>
        <w:t>1</w:t>
      </w:r>
      <w:r w:rsidRPr="002870C5">
        <w:rPr>
          <w:rFonts w:ascii="Sylfaen" w:hAnsi="Sylfaen"/>
          <w:bCs/>
          <w:color w:val="000000"/>
          <w:lang w:val="ka-GE"/>
        </w:rPr>
        <w:t>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პირველი</w:t>
      </w:r>
      <w:r w:rsidRPr="002870C5">
        <w:rPr>
          <w:rFonts w:ascii="Sylfaen" w:hAnsi="Sylfaen"/>
          <w:bCs/>
          <w:color w:val="000000"/>
          <w:lang w:val="ka-GE"/>
        </w:rPr>
        <w:t xml:space="preserve"> </w:t>
      </w:r>
      <w:r w:rsidRPr="002870C5">
        <w:rPr>
          <w:rFonts w:ascii="Sylfaen" w:hAnsi="Sylfaen" w:cs="Sylfaen"/>
          <w:bCs/>
          <w:color w:val="000000"/>
          <w:lang w:val="ka-GE"/>
        </w:rPr>
        <w:t>და</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-2 </w:t>
      </w:r>
      <w:r w:rsidRPr="002870C5">
        <w:rPr>
          <w:rFonts w:ascii="Sylfaen" w:hAnsi="Sylfaen" w:cs="Sylfaen"/>
          <w:bCs/>
          <w:color w:val="000000"/>
          <w:lang w:val="ka-GE"/>
        </w:rPr>
        <w:t>პუნქტების</w:t>
      </w:r>
      <w:r w:rsidRPr="002870C5">
        <w:rPr>
          <w:rFonts w:ascii="Sylfaen" w:hAnsi="Sylfaen"/>
          <w:bCs/>
          <w:color w:val="000000"/>
          <w:lang w:val="ka-GE"/>
        </w:rPr>
        <w:t>, 31</w:t>
      </w:r>
      <w:r w:rsidRPr="002870C5">
        <w:rPr>
          <w:rFonts w:ascii="Sylfaen" w:hAnsi="Sylfaen"/>
          <w:bCs/>
          <w:color w:val="000000"/>
          <w:vertAlign w:val="superscript"/>
          <w:lang w:val="ka-GE"/>
        </w:rPr>
        <w:t>2</w:t>
      </w:r>
      <w:r w:rsidR="00865564" w:rsidRPr="002870C5">
        <w:rPr>
          <w:rFonts w:ascii="Sylfaen" w:hAnsi="Sylfaen"/>
          <w:bCs/>
          <w:color w:val="000000"/>
          <w:lang w:val="ka-GE"/>
        </w:rPr>
        <w:t xml:space="preserve">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-8 </w:t>
      </w:r>
      <w:r w:rsidRPr="002870C5">
        <w:rPr>
          <w:rFonts w:ascii="Sylfaen" w:hAnsi="Sylfaen" w:cs="Sylfaen"/>
          <w:bCs/>
          <w:color w:val="000000"/>
          <w:lang w:val="ka-GE"/>
        </w:rPr>
        <w:t>პუნქტის</w:t>
      </w:r>
      <w:r w:rsidRPr="002870C5">
        <w:rPr>
          <w:rFonts w:ascii="Sylfaen" w:hAnsi="Sylfaen"/>
          <w:bCs/>
          <w:color w:val="000000"/>
          <w:lang w:val="ka-GE"/>
        </w:rPr>
        <w:t>, 31</w:t>
      </w:r>
      <w:r w:rsidRPr="002870C5">
        <w:rPr>
          <w:rFonts w:ascii="Sylfaen" w:hAnsi="Sylfaen"/>
          <w:bCs/>
          <w:color w:val="000000"/>
          <w:vertAlign w:val="superscript"/>
          <w:lang w:val="ka-GE"/>
        </w:rPr>
        <w:t>3</w:t>
      </w:r>
      <w:r w:rsidR="00865564" w:rsidRPr="002870C5">
        <w:rPr>
          <w:rFonts w:ascii="Sylfaen" w:hAnsi="Sylfaen"/>
          <w:bCs/>
          <w:color w:val="000000"/>
          <w:lang w:val="ka-GE"/>
        </w:rPr>
        <w:t xml:space="preserve">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პირველი</w:t>
      </w:r>
      <w:r w:rsidRPr="002870C5">
        <w:rPr>
          <w:rFonts w:ascii="Sylfaen" w:hAnsi="Sylfaen"/>
          <w:bCs/>
          <w:color w:val="000000"/>
          <w:lang w:val="ka-GE"/>
        </w:rPr>
        <w:t xml:space="preserve"> </w:t>
      </w:r>
      <w:r w:rsidRPr="002870C5">
        <w:rPr>
          <w:rFonts w:ascii="Sylfaen" w:hAnsi="Sylfaen" w:cs="Sylfaen"/>
          <w:bCs/>
          <w:color w:val="000000"/>
          <w:lang w:val="ka-GE"/>
        </w:rPr>
        <w:t>პუნქტი</w:t>
      </w:r>
      <w:r w:rsidRPr="002870C5">
        <w:rPr>
          <w:rFonts w:ascii="Sylfaen" w:hAnsi="Sylfaen"/>
          <w:bCs/>
          <w:color w:val="000000"/>
          <w:lang w:val="ka-GE"/>
        </w:rPr>
        <w:t>, 31</w:t>
      </w:r>
      <w:r w:rsidRPr="002870C5">
        <w:rPr>
          <w:rFonts w:ascii="Sylfaen" w:hAnsi="Sylfaen"/>
          <w:bCs/>
          <w:color w:val="000000"/>
          <w:vertAlign w:val="superscript"/>
          <w:lang w:val="ka-GE"/>
        </w:rPr>
        <w:t>5</w:t>
      </w:r>
      <w:r w:rsidR="00865564" w:rsidRPr="002870C5">
        <w:rPr>
          <w:rFonts w:ascii="Sylfaen" w:hAnsi="Sylfaen"/>
          <w:bCs/>
          <w:color w:val="000000"/>
          <w:lang w:val="ka-GE"/>
        </w:rPr>
        <w:t xml:space="preserve">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პირველი</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-2, </w:t>
      </w:r>
      <w:r w:rsidRPr="002870C5">
        <w:rPr>
          <w:rFonts w:ascii="Sylfaen" w:hAnsi="Sylfaen" w:cs="Sylfaen"/>
          <w:bCs/>
          <w:color w:val="000000"/>
          <w:lang w:val="ka-GE"/>
        </w:rPr>
        <w:t>მე</w:t>
      </w:r>
      <w:r w:rsidRPr="002870C5">
        <w:rPr>
          <w:rFonts w:ascii="Sylfaen" w:hAnsi="Sylfaen"/>
          <w:bCs/>
          <w:color w:val="000000"/>
          <w:lang w:val="ka-GE"/>
        </w:rPr>
        <w:t xml:space="preserve">-3, </w:t>
      </w:r>
      <w:r w:rsidRPr="002870C5">
        <w:rPr>
          <w:rFonts w:ascii="Sylfaen" w:hAnsi="Sylfaen" w:cs="Sylfaen"/>
          <w:bCs/>
          <w:color w:val="000000"/>
          <w:lang w:val="ka-GE"/>
        </w:rPr>
        <w:t>მე</w:t>
      </w:r>
      <w:r w:rsidRPr="002870C5">
        <w:rPr>
          <w:rFonts w:ascii="Sylfaen" w:hAnsi="Sylfaen"/>
          <w:bCs/>
          <w:color w:val="000000"/>
          <w:lang w:val="ka-GE"/>
        </w:rPr>
        <w:t xml:space="preserve">-4 </w:t>
      </w:r>
      <w:r w:rsidRPr="002870C5">
        <w:rPr>
          <w:rFonts w:ascii="Sylfaen" w:hAnsi="Sylfaen" w:cs="Sylfaen"/>
          <w:bCs/>
          <w:color w:val="000000"/>
          <w:lang w:val="ka-GE"/>
        </w:rPr>
        <w:t>და</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-7 </w:t>
      </w:r>
      <w:r w:rsidRPr="002870C5">
        <w:rPr>
          <w:rFonts w:ascii="Sylfaen" w:hAnsi="Sylfaen" w:cs="Sylfaen"/>
          <w:bCs/>
          <w:color w:val="000000"/>
          <w:lang w:val="ka-GE"/>
        </w:rPr>
        <w:t>პუნქტების</w:t>
      </w:r>
      <w:r w:rsidRPr="002870C5">
        <w:rPr>
          <w:rFonts w:ascii="Sylfaen" w:hAnsi="Sylfaen"/>
          <w:bCs/>
          <w:color w:val="000000"/>
          <w:lang w:val="ka-GE"/>
        </w:rPr>
        <w:t>, 31</w:t>
      </w:r>
      <w:r w:rsidRPr="002870C5">
        <w:rPr>
          <w:rFonts w:ascii="Sylfaen" w:hAnsi="Sylfaen"/>
          <w:bCs/>
          <w:color w:val="000000"/>
          <w:vertAlign w:val="superscript"/>
          <w:lang w:val="ka-GE"/>
        </w:rPr>
        <w:t>6</w:t>
      </w:r>
      <w:r w:rsidR="00865564" w:rsidRPr="002870C5">
        <w:rPr>
          <w:rFonts w:ascii="Sylfaen" w:hAnsi="Sylfaen"/>
          <w:bCs/>
          <w:color w:val="000000"/>
          <w:lang w:val="ka-GE"/>
        </w:rPr>
        <w:t xml:space="preserve">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პირველი</w:t>
      </w:r>
      <w:r w:rsidRPr="002870C5">
        <w:rPr>
          <w:rFonts w:ascii="Sylfaen" w:hAnsi="Sylfaen"/>
          <w:bCs/>
          <w:color w:val="000000"/>
          <w:lang w:val="ka-GE"/>
        </w:rPr>
        <w:t xml:space="preserve"> </w:t>
      </w:r>
      <w:r w:rsidRPr="002870C5">
        <w:rPr>
          <w:rFonts w:ascii="Sylfaen" w:hAnsi="Sylfaen" w:cs="Sylfaen"/>
          <w:bCs/>
          <w:color w:val="000000"/>
          <w:lang w:val="ka-GE"/>
        </w:rPr>
        <w:t>პუნქტის</w:t>
      </w:r>
      <w:r w:rsidRPr="002870C5">
        <w:rPr>
          <w:rFonts w:ascii="Sylfaen" w:hAnsi="Sylfaen"/>
          <w:bCs/>
          <w:color w:val="000000"/>
          <w:lang w:val="ka-GE"/>
        </w:rPr>
        <w:t>, 39-</w:t>
      </w:r>
      <w:r w:rsidRPr="002870C5">
        <w:rPr>
          <w:rFonts w:ascii="Sylfaen" w:hAnsi="Sylfaen" w:cs="Sylfaen"/>
          <w:bCs/>
          <w:color w:val="000000"/>
          <w:lang w:val="ka-GE"/>
        </w:rPr>
        <w:t>ე</w:t>
      </w:r>
      <w:r w:rsidRPr="002870C5">
        <w:rPr>
          <w:rFonts w:ascii="Sylfaen" w:hAnsi="Sylfaen"/>
          <w:bCs/>
          <w:color w:val="000000"/>
          <w:lang w:val="ka-GE"/>
        </w:rPr>
        <w:t xml:space="preserve">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პირველი</w:t>
      </w:r>
      <w:r w:rsidRPr="002870C5">
        <w:rPr>
          <w:rFonts w:ascii="Sylfaen" w:hAnsi="Sylfaen"/>
          <w:bCs/>
          <w:color w:val="000000"/>
          <w:lang w:val="ka-GE"/>
        </w:rPr>
        <w:t xml:space="preserve"> </w:t>
      </w:r>
      <w:r w:rsidRPr="002870C5">
        <w:rPr>
          <w:rFonts w:ascii="Sylfaen" w:hAnsi="Sylfaen" w:cs="Sylfaen"/>
          <w:bCs/>
          <w:color w:val="000000"/>
          <w:lang w:val="ka-GE"/>
        </w:rPr>
        <w:t>პუნქტის</w:t>
      </w:r>
      <w:r w:rsidRPr="002870C5">
        <w:rPr>
          <w:rFonts w:ascii="Sylfaen" w:hAnsi="Sylfaen"/>
          <w:bCs/>
          <w:color w:val="000000"/>
          <w:lang w:val="ka-GE"/>
        </w:rPr>
        <w:t xml:space="preserve"> </w:t>
      </w:r>
      <w:r w:rsidRPr="002870C5">
        <w:rPr>
          <w:rFonts w:ascii="Sylfaen" w:hAnsi="Sylfaen" w:cs="Cambria"/>
          <w:bCs/>
          <w:color w:val="000000"/>
          <w:lang w:val="ka-GE"/>
        </w:rPr>
        <w:t>„</w:t>
      </w:r>
      <w:r w:rsidRPr="002870C5">
        <w:rPr>
          <w:rFonts w:ascii="Sylfaen" w:hAnsi="Sylfaen" w:cs="Sylfaen"/>
          <w:bCs/>
          <w:color w:val="000000"/>
          <w:lang w:val="ka-GE"/>
        </w:rPr>
        <w:t>ა</w:t>
      </w:r>
      <w:r w:rsidRPr="002870C5">
        <w:rPr>
          <w:rFonts w:ascii="Sylfaen" w:hAnsi="Sylfaen" w:cs="Cambria"/>
          <w:bCs/>
          <w:color w:val="000000"/>
          <w:lang w:val="ka-GE"/>
        </w:rPr>
        <w:t>“</w:t>
      </w:r>
      <w:r w:rsidRPr="002870C5">
        <w:rPr>
          <w:rFonts w:ascii="Sylfaen" w:hAnsi="Sylfaen"/>
          <w:bCs/>
          <w:color w:val="000000"/>
          <w:lang w:val="ka-GE"/>
        </w:rPr>
        <w:t xml:space="preserve"> </w:t>
      </w:r>
      <w:r w:rsidRPr="002870C5">
        <w:rPr>
          <w:rFonts w:ascii="Sylfaen" w:hAnsi="Sylfaen" w:cs="Sylfaen"/>
          <w:bCs/>
          <w:color w:val="000000"/>
          <w:lang w:val="ka-GE"/>
        </w:rPr>
        <w:t>ქვეპუნქტის</w:t>
      </w:r>
      <w:r w:rsidRPr="002870C5">
        <w:rPr>
          <w:rFonts w:ascii="Sylfaen" w:hAnsi="Sylfaen"/>
          <w:bCs/>
          <w:color w:val="000000"/>
          <w:lang w:val="ka-GE"/>
        </w:rPr>
        <w:t xml:space="preserve"> </w:t>
      </w:r>
      <w:r w:rsidRPr="002870C5">
        <w:rPr>
          <w:rFonts w:ascii="Sylfaen" w:hAnsi="Sylfaen" w:cs="Sylfaen"/>
          <w:bCs/>
          <w:color w:val="000000"/>
          <w:lang w:val="ka-GE"/>
        </w:rPr>
        <w:t>და</w:t>
      </w:r>
      <w:r w:rsidRPr="002870C5">
        <w:rPr>
          <w:rFonts w:ascii="Sylfaen" w:hAnsi="Sylfaen"/>
          <w:bCs/>
          <w:color w:val="000000"/>
          <w:lang w:val="ka-GE"/>
        </w:rPr>
        <w:t xml:space="preserve"> </w:t>
      </w:r>
      <w:r w:rsidRPr="002870C5">
        <w:rPr>
          <w:rFonts w:ascii="Sylfaen" w:hAnsi="Sylfaen" w:cs="Sylfaen"/>
          <w:bCs/>
          <w:color w:val="000000"/>
          <w:lang w:val="ka-GE"/>
        </w:rPr>
        <w:t>მე</w:t>
      </w:r>
      <w:r w:rsidRPr="002870C5">
        <w:rPr>
          <w:rFonts w:ascii="Sylfaen" w:hAnsi="Sylfaen"/>
          <w:bCs/>
          <w:color w:val="000000"/>
          <w:lang w:val="ka-GE"/>
        </w:rPr>
        <w:t xml:space="preserve">-2 </w:t>
      </w:r>
      <w:r w:rsidRPr="002870C5">
        <w:rPr>
          <w:rFonts w:ascii="Sylfaen" w:hAnsi="Sylfaen" w:cs="Sylfaen"/>
          <w:bCs/>
          <w:color w:val="000000"/>
          <w:lang w:val="ka-GE"/>
        </w:rPr>
        <w:t>პუნქტის</w:t>
      </w:r>
      <w:r w:rsidRPr="002870C5">
        <w:rPr>
          <w:rFonts w:ascii="Sylfaen" w:hAnsi="Sylfaen"/>
          <w:bCs/>
          <w:color w:val="000000"/>
          <w:lang w:val="ka-GE"/>
        </w:rPr>
        <w:t>, 43-</w:t>
      </w:r>
      <w:r w:rsidRPr="002870C5">
        <w:rPr>
          <w:rFonts w:ascii="Sylfaen" w:hAnsi="Sylfaen" w:cs="Sylfaen"/>
          <w:bCs/>
          <w:color w:val="000000"/>
          <w:lang w:val="ka-GE"/>
        </w:rPr>
        <w:t>ე</w:t>
      </w:r>
      <w:r w:rsidRPr="002870C5">
        <w:rPr>
          <w:rFonts w:ascii="Sylfaen" w:hAnsi="Sylfaen"/>
          <w:bCs/>
          <w:color w:val="000000"/>
          <w:lang w:val="ka-GE"/>
        </w:rPr>
        <w:t xml:space="preserve"> </w:t>
      </w:r>
      <w:r w:rsidRPr="002870C5">
        <w:rPr>
          <w:rFonts w:ascii="Sylfaen" w:hAnsi="Sylfaen" w:cs="Sylfaen"/>
          <w:bCs/>
          <w:color w:val="000000"/>
          <w:lang w:val="ka-GE"/>
        </w:rPr>
        <w:t>მუხლის</w:t>
      </w:r>
      <w:r w:rsidRPr="002870C5">
        <w:rPr>
          <w:rFonts w:ascii="Sylfaen" w:hAnsi="Sylfaen"/>
          <w:bCs/>
          <w:color w:val="000000"/>
          <w:lang w:val="ka-GE"/>
        </w:rPr>
        <w:t xml:space="preserve"> </w:t>
      </w:r>
      <w:r w:rsidRPr="002870C5">
        <w:rPr>
          <w:rFonts w:ascii="Sylfaen" w:hAnsi="Sylfaen" w:cs="Sylfaen"/>
          <w:bCs/>
          <w:color w:val="000000"/>
          <w:lang w:val="ka-GE"/>
        </w:rPr>
        <w:t>საფუძველზე</w:t>
      </w:r>
      <w:r w:rsidRPr="002870C5">
        <w:rPr>
          <w:rFonts w:ascii="Sylfaen" w:hAnsi="Sylfaen"/>
          <w:bCs/>
          <w:color w:val="000000"/>
          <w:lang w:val="ka-GE"/>
        </w:rPr>
        <w:t>,</w:t>
      </w:r>
    </w:p>
    <w:p w14:paraId="48AB9D20" w14:textId="4B934CBB" w:rsidR="00DD38D1" w:rsidRPr="002870C5" w:rsidRDefault="008B557A" w:rsidP="008E637D">
      <w:pPr>
        <w:tabs>
          <w:tab w:val="left" w:pos="0"/>
        </w:tabs>
        <w:spacing w:after="0"/>
        <w:jc w:val="center"/>
        <w:rPr>
          <w:rFonts w:ascii="Sylfaen" w:hAnsi="Sylfaen"/>
          <w:b/>
          <w:sz w:val="24"/>
          <w:szCs w:val="24"/>
          <w:lang w:val="ka-GE"/>
        </w:rPr>
      </w:pPr>
      <w:r w:rsidRPr="002870C5">
        <w:rPr>
          <w:rFonts w:ascii="Sylfaen" w:hAnsi="Sylfaen"/>
          <w:b/>
          <w:sz w:val="24"/>
          <w:szCs w:val="24"/>
          <w:lang w:val="ka-GE"/>
        </w:rPr>
        <w:t>საქართველოს საკონსტიტუციო სასამართლო</w:t>
      </w:r>
    </w:p>
    <w:p w14:paraId="7AB7B461" w14:textId="77777777" w:rsidR="00BF0B66" w:rsidRPr="002870C5" w:rsidRDefault="008B557A" w:rsidP="008C0AF5">
      <w:pPr>
        <w:spacing w:after="100" w:afterAutospacing="1"/>
        <w:jc w:val="center"/>
        <w:rPr>
          <w:rFonts w:ascii="Sylfaen" w:hAnsi="Sylfaen"/>
          <w:b/>
          <w:sz w:val="24"/>
          <w:szCs w:val="24"/>
          <w:lang w:val="ka-GE"/>
        </w:rPr>
      </w:pPr>
      <w:r w:rsidRPr="002870C5">
        <w:rPr>
          <w:rFonts w:ascii="Sylfaen" w:hAnsi="Sylfaen"/>
          <w:b/>
          <w:sz w:val="24"/>
          <w:szCs w:val="24"/>
          <w:lang w:val="ka-GE"/>
        </w:rPr>
        <w:t>ა დ გ ე ნ ს:</w:t>
      </w:r>
    </w:p>
    <w:p w14:paraId="7EE3E30E" w14:textId="77777777" w:rsidR="004A6E5B" w:rsidRPr="002870C5" w:rsidRDefault="00BF0B66" w:rsidP="00177993">
      <w:pPr>
        <w:pStyle w:val="ListParagraph"/>
        <w:numPr>
          <w:ilvl w:val="0"/>
          <w:numId w:val="2"/>
        </w:numPr>
        <w:spacing w:after="0"/>
        <w:ind w:left="0" w:firstLine="284"/>
        <w:jc w:val="both"/>
        <w:rPr>
          <w:rFonts w:ascii="Sylfaen" w:hAnsi="Sylfaen"/>
          <w:bCs/>
          <w:sz w:val="24"/>
          <w:szCs w:val="24"/>
          <w:lang w:val="ka-GE"/>
        </w:rPr>
      </w:pPr>
      <w:r w:rsidRPr="002870C5">
        <w:rPr>
          <w:rFonts w:ascii="Sylfaen" w:hAnsi="Sylfaen" w:cs="Sylfaen"/>
          <w:bCs/>
          <w:color w:val="000000"/>
          <w:sz w:val="24"/>
          <w:szCs w:val="24"/>
          <w:lang w:val="ka-GE"/>
        </w:rPr>
        <w:t>მიღებულ</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იქნეს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არსებითად</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განსახილველად</w:t>
      </w:r>
      <w:r w:rsidRPr="002870C5">
        <w:rPr>
          <w:rFonts w:ascii="Sylfaen" w:hAnsi="Sylfaen"/>
          <w:bCs/>
          <w:color w:val="000000"/>
          <w:sz w:val="24"/>
          <w:szCs w:val="24"/>
          <w:lang w:val="ka-GE"/>
        </w:rPr>
        <w:t xml:space="preserve"> </w:t>
      </w:r>
      <w:r w:rsidRPr="002870C5">
        <w:rPr>
          <w:rFonts w:ascii="Sylfaen" w:hAnsi="Sylfaen" w:cs="Cambria"/>
          <w:bCs/>
          <w:color w:val="000000"/>
          <w:sz w:val="24"/>
          <w:szCs w:val="24"/>
          <w:lang w:val="ka-GE"/>
        </w:rPr>
        <w:t>№</w:t>
      </w:r>
      <w:r w:rsidRPr="002870C5">
        <w:rPr>
          <w:rFonts w:ascii="Sylfaen" w:hAnsi="Sylfaen"/>
          <w:bCs/>
          <w:color w:val="000000"/>
          <w:sz w:val="24"/>
          <w:szCs w:val="24"/>
          <w:lang w:val="ka-GE"/>
        </w:rPr>
        <w:t>1</w:t>
      </w:r>
      <w:r w:rsidR="00243FD1" w:rsidRPr="002870C5">
        <w:rPr>
          <w:rFonts w:ascii="Sylfaen" w:hAnsi="Sylfaen"/>
          <w:bCs/>
          <w:color w:val="000000"/>
          <w:sz w:val="24"/>
          <w:szCs w:val="24"/>
          <w:lang w:val="ka-GE"/>
        </w:rPr>
        <w:t>918</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კონსტიტუციური</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სარჩელი</w:t>
      </w:r>
      <w:r w:rsidRPr="002870C5">
        <w:rPr>
          <w:rFonts w:ascii="Sylfaen" w:hAnsi="Sylfaen"/>
          <w:bCs/>
          <w:color w:val="000000"/>
          <w:sz w:val="24"/>
          <w:szCs w:val="24"/>
          <w:lang w:val="ka-GE"/>
        </w:rPr>
        <w:t xml:space="preserve"> </w:t>
      </w:r>
      <w:r w:rsidR="00827D67" w:rsidRPr="002870C5">
        <w:rPr>
          <w:rFonts w:ascii="Sylfaen" w:hAnsi="Sylfaen"/>
          <w:bCs/>
          <w:color w:val="000000"/>
          <w:sz w:val="24"/>
          <w:szCs w:val="24"/>
          <w:lang w:val="ka-GE"/>
        </w:rPr>
        <w:t>(„</w:t>
      </w:r>
      <w:r w:rsidR="00243FD1" w:rsidRPr="002870C5">
        <w:rPr>
          <w:rFonts w:ascii="Sylfaen" w:hAnsi="Sylfaen"/>
          <w:bCs/>
          <w:sz w:val="24"/>
          <w:szCs w:val="24"/>
          <w:lang w:val="ka-GE"/>
        </w:rPr>
        <w:t>მარიამ ჯანჯარია, ლარა ნაჭყებია, ქეთევან ციცქიშვილი, ანა ბდეიანი და მადლენა ჩილაჩავა</w:t>
      </w:r>
      <w:r w:rsidR="00827D67" w:rsidRPr="002870C5">
        <w:rPr>
          <w:rFonts w:ascii="Sylfaen" w:hAnsi="Sylfaen"/>
          <w:bCs/>
          <w:sz w:val="24"/>
          <w:szCs w:val="24"/>
          <w:lang w:val="ka-GE"/>
        </w:rPr>
        <w:t xml:space="preserve"> საქართველოს პარლამენტის წინააღმდეგ“)</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სასარჩელო</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მოთხოვნის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იმ</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ნაწილში</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რომელიც</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შეეხება</w:t>
      </w:r>
      <w:r w:rsidR="005F3244" w:rsidRPr="002870C5">
        <w:rPr>
          <w:rFonts w:ascii="Sylfaen" w:hAnsi="Sylfaen" w:cs="Sylfaen"/>
          <w:bCs/>
          <w:color w:val="000000"/>
          <w:sz w:val="24"/>
          <w:szCs w:val="24"/>
          <w:lang w:val="ka-GE"/>
        </w:rPr>
        <w:t xml:space="preserve">: </w:t>
      </w:r>
    </w:p>
    <w:p w14:paraId="6ACE0D0B" w14:textId="62DBB663" w:rsidR="004A6E5B" w:rsidRPr="002870C5" w:rsidRDefault="005F3244" w:rsidP="008E637D">
      <w:pPr>
        <w:pStyle w:val="ListParagraph"/>
        <w:spacing w:after="0"/>
        <w:ind w:left="0" w:firstLine="284"/>
        <w:jc w:val="both"/>
        <w:rPr>
          <w:rFonts w:ascii="Sylfaen" w:hAnsi="Sylfaen"/>
          <w:bCs/>
          <w:sz w:val="24"/>
          <w:szCs w:val="24"/>
          <w:lang w:val="ka-GE"/>
        </w:rPr>
      </w:pPr>
      <w:r w:rsidRPr="002870C5">
        <w:rPr>
          <w:rFonts w:ascii="Sylfaen" w:hAnsi="Sylfaen" w:cs="Sylfaen"/>
          <w:bCs/>
          <w:color w:val="000000"/>
          <w:sz w:val="24"/>
          <w:szCs w:val="24"/>
          <w:lang w:val="ka-GE"/>
        </w:rPr>
        <w:t>ა)</w:t>
      </w:r>
      <w:r w:rsidR="004A6E5B" w:rsidRPr="002870C5">
        <w:rPr>
          <w:rFonts w:ascii="Sylfaen" w:hAnsi="Sylfaen"/>
          <w:bCs/>
          <w:sz w:val="24"/>
          <w:szCs w:val="24"/>
          <w:lang w:val="ka-GE"/>
        </w:rPr>
        <w:t xml:space="preserve"> საქართველოს კონსტიტუციის 21-ე მუხლის პირველ პუნქტთან მიმართებით</w:t>
      </w:r>
      <w:r w:rsidR="004A6E5B" w:rsidRPr="002870C5">
        <w:rPr>
          <w:rFonts w:ascii="Sylfaen" w:hAnsi="Sylfaen" w:cs="Sylfaen"/>
          <w:bCs/>
          <w:color w:val="000000"/>
          <w:sz w:val="24"/>
          <w:szCs w:val="24"/>
          <w:lang w:val="ka-GE"/>
        </w:rPr>
        <w:t>:</w:t>
      </w:r>
      <w:r w:rsidR="004A6E5B" w:rsidRPr="002870C5">
        <w:rPr>
          <w:rFonts w:ascii="Sylfaen" w:hAnsi="Sylfaen"/>
          <w:bCs/>
          <w:color w:val="000000"/>
          <w:sz w:val="24"/>
          <w:szCs w:val="24"/>
          <w:lang w:val="ka-GE"/>
        </w:rPr>
        <w:t xml:space="preserve"> </w:t>
      </w:r>
    </w:p>
    <w:p w14:paraId="515E10BE" w14:textId="41509D1E" w:rsidR="001202B9" w:rsidRPr="002870C5" w:rsidRDefault="004A6E5B" w:rsidP="008E637D">
      <w:pPr>
        <w:pStyle w:val="ListParagraph"/>
        <w:spacing w:after="0"/>
        <w:ind w:left="0" w:firstLine="284"/>
        <w:jc w:val="both"/>
        <w:rPr>
          <w:rFonts w:ascii="Sylfaen" w:hAnsi="Sylfaen"/>
          <w:bCs/>
          <w:sz w:val="24"/>
          <w:szCs w:val="24"/>
          <w:lang w:val="ka-GE"/>
        </w:rPr>
      </w:pPr>
      <w:r w:rsidRPr="002870C5">
        <w:rPr>
          <w:rFonts w:ascii="Sylfaen" w:hAnsi="Sylfaen" w:cs="Sylfaen"/>
          <w:bCs/>
          <w:color w:val="000000"/>
          <w:sz w:val="24"/>
          <w:szCs w:val="24"/>
          <w:lang w:val="ka-GE"/>
        </w:rPr>
        <w:t xml:space="preserve">ა.ა) </w:t>
      </w:r>
      <w:r w:rsidRPr="002870C5">
        <w:rPr>
          <w:rFonts w:ascii="Sylfaen" w:hAnsi="Sylfaen"/>
          <w:bCs/>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Pr="002870C5">
        <w:rPr>
          <w:rFonts w:ascii="Sylfaen" w:hAnsi="Sylfaen"/>
          <w:bCs/>
          <w:sz w:val="24"/>
          <w:szCs w:val="24"/>
          <w:vertAlign w:val="superscript"/>
          <w:lang w:val="ka-GE"/>
        </w:rPr>
        <w:t>2</w:t>
      </w:r>
      <w:r w:rsidRPr="002870C5">
        <w:rPr>
          <w:rFonts w:ascii="Sylfaen" w:hAnsi="Sylfaen"/>
          <w:bCs/>
          <w:sz w:val="24"/>
          <w:szCs w:val="24"/>
          <w:lang w:val="ka-GE"/>
        </w:rPr>
        <w:t>“ და „ე“ ქვეპუნქტების კონსტიტუციურობას;</w:t>
      </w:r>
    </w:p>
    <w:p w14:paraId="4AB90308" w14:textId="5E6335D5" w:rsidR="009947DC" w:rsidRPr="002870C5" w:rsidRDefault="004A6E5B" w:rsidP="008E637D">
      <w:pPr>
        <w:pStyle w:val="NormalWeb"/>
        <w:shd w:val="clear" w:color="auto" w:fill="FFFFFF"/>
        <w:spacing w:before="0" w:beforeAutospacing="0" w:after="0" w:afterAutospacing="0" w:line="276" w:lineRule="auto"/>
        <w:ind w:firstLine="284"/>
        <w:jc w:val="both"/>
        <w:rPr>
          <w:rFonts w:ascii="Sylfaen" w:hAnsi="Sylfaen"/>
          <w:bCs/>
          <w:lang w:val="ka-GE"/>
        </w:rPr>
      </w:pPr>
      <w:r w:rsidRPr="002870C5">
        <w:rPr>
          <w:rFonts w:ascii="Sylfaen" w:hAnsi="Sylfaen"/>
          <w:bCs/>
          <w:lang w:val="ka-GE"/>
        </w:rPr>
        <w:t xml:space="preserve">ა.ბ) </w:t>
      </w:r>
      <w:r w:rsidRPr="002870C5">
        <w:rPr>
          <w:rFonts w:ascii="Sylfaen" w:hAnsi="Sylfaen"/>
          <w:bCs/>
          <w:color w:val="000000"/>
          <w:shd w:val="clear" w:color="auto" w:fill="FFFFFF"/>
          <w:lang w:val="ka-GE"/>
        </w:rPr>
        <w:t xml:space="preserve">საქართველოს </w:t>
      </w:r>
      <w:r w:rsidRPr="002870C5">
        <w:rPr>
          <w:rFonts w:ascii="Sylfaen" w:hAnsi="Sylfaen"/>
          <w:bCs/>
          <w:lang w:val="ka-GE"/>
        </w:rPr>
        <w:t>ადმინისტრაციულ სამართალდარღვევათა კოდექსის 174</w:t>
      </w:r>
      <w:r w:rsidRPr="002870C5">
        <w:rPr>
          <w:rFonts w:ascii="Sylfaen" w:hAnsi="Sylfaen"/>
          <w:bCs/>
          <w:vertAlign w:val="superscript"/>
          <w:lang w:val="ka-GE"/>
        </w:rPr>
        <w:t>1</w:t>
      </w:r>
      <w:r w:rsidRPr="002870C5">
        <w:rPr>
          <w:rFonts w:ascii="Sylfaen" w:hAnsi="Sylfaen"/>
          <w:bCs/>
          <w:lang w:val="ka-GE"/>
        </w:rPr>
        <w:t xml:space="preserve"> მუხლის მე-5 ნაწილის (2025 წლის 16 ოქტომბრამდე მოქმედი რედაქცია) </w:t>
      </w:r>
      <w:r w:rsidR="009947DC" w:rsidRPr="002870C5">
        <w:rPr>
          <w:rFonts w:ascii="Sylfaen" w:hAnsi="Sylfaen"/>
          <w:bCs/>
          <w:lang w:val="ka-GE"/>
        </w:rPr>
        <w:t>სიტყვების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009947DC" w:rsidRPr="002870C5">
        <w:rPr>
          <w:bCs/>
          <w:lang w:val="ka-GE"/>
        </w:rPr>
        <w:t>​</w:t>
      </w:r>
      <w:r w:rsidR="009947DC" w:rsidRPr="002870C5">
        <w:rPr>
          <w:rFonts w:ascii="Sylfaen" w:hAnsi="Sylfaen"/>
          <w:bCs/>
          <w:vertAlign w:val="superscript"/>
          <w:lang w:val="ka-GE"/>
        </w:rPr>
        <w:t>1</w:t>
      </w:r>
      <w:r w:rsidR="009947DC" w:rsidRPr="002870C5">
        <w:rPr>
          <w:rFonts w:ascii="Sylfaen" w:hAnsi="Sylfaen"/>
          <w:bCs/>
          <w:lang w:val="ka-GE"/>
        </w:rPr>
        <w:t>“ და „ა</w:t>
      </w:r>
      <w:r w:rsidR="009947DC" w:rsidRPr="002870C5">
        <w:rPr>
          <w:bCs/>
          <w:lang w:val="ka-GE"/>
        </w:rPr>
        <w:t>​</w:t>
      </w:r>
      <w:r w:rsidR="009947DC" w:rsidRPr="002870C5">
        <w:rPr>
          <w:rFonts w:ascii="Sylfaen" w:hAnsi="Sylfaen"/>
          <w:bCs/>
          <w:vertAlign w:val="superscript"/>
          <w:lang w:val="ka-GE"/>
        </w:rPr>
        <w:t>2</w:t>
      </w:r>
      <w:r w:rsidR="009947DC" w:rsidRPr="002870C5">
        <w:rPr>
          <w:rFonts w:ascii="Sylfaen" w:hAnsi="Sylfaen"/>
          <w:bCs/>
          <w:lang w:val="ka-GE"/>
        </w:rPr>
        <w:t>“ ქვეპუნქტებისა) და 11</w:t>
      </w:r>
      <w:r w:rsidR="009947DC" w:rsidRPr="002870C5">
        <w:rPr>
          <w:bCs/>
          <w:lang w:val="ka-GE"/>
        </w:rPr>
        <w:t>​​​</w:t>
      </w:r>
      <w:r w:rsidR="009947DC" w:rsidRPr="002870C5">
        <w:rPr>
          <w:rFonts w:ascii="Sylfaen" w:hAnsi="Sylfaen"/>
          <w:bCs/>
          <w:vertAlign w:val="superscript"/>
          <w:lang w:val="ka-GE"/>
        </w:rPr>
        <w:t>1</w:t>
      </w:r>
      <w:r w:rsidR="009947DC" w:rsidRPr="002870C5">
        <w:rPr>
          <w:rFonts w:ascii="Sylfaen" w:hAnsi="Sylfaen"/>
          <w:bCs/>
          <w:lang w:val="ka-GE"/>
        </w:rPr>
        <w:t xml:space="preserve"> მუხლით გათვალისწინებული ნორმების დარღვევა </w:t>
      </w:r>
      <w:r w:rsidR="00BD58FF" w:rsidRPr="002870C5">
        <w:rPr>
          <w:rFonts w:ascii="Sylfaen" w:hAnsi="Sylfaen"/>
          <w:bCs/>
          <w:lang w:val="ka-GE"/>
        </w:rPr>
        <w:t xml:space="preserve">− </w:t>
      </w:r>
      <w:r w:rsidR="009947DC" w:rsidRPr="002870C5">
        <w:rPr>
          <w:rFonts w:ascii="Sylfaen" w:hAnsi="Sylfaen"/>
          <w:bCs/>
          <w:lang w:val="ka-GE"/>
        </w:rPr>
        <w:t xml:space="preserve">გამოიწვევს სამართალდამრღვევის დაჯარიმებას 5 000 ლარის ოდენობით </w:t>
      </w:r>
      <w:r w:rsidR="003E7F86" w:rsidRPr="002870C5">
        <w:rPr>
          <w:rFonts w:ascii="Sylfaen" w:hAnsi="Sylfaen"/>
          <w:bCs/>
          <w:lang w:val="ka-GE"/>
        </w:rPr>
        <w:t xml:space="preserve">...“ </w:t>
      </w:r>
      <w:r w:rsidR="009947DC" w:rsidRPr="002870C5">
        <w:rPr>
          <w:rFonts w:ascii="Sylfaen" w:hAnsi="Sylfaen"/>
          <w:bCs/>
          <w:lang w:val="ka-GE"/>
        </w:rPr>
        <w:t>კონსტიტუციურობას</w:t>
      </w:r>
      <w:r w:rsidR="003E7F86" w:rsidRPr="002870C5">
        <w:rPr>
          <w:rFonts w:ascii="Sylfaen" w:hAnsi="Sylfaen"/>
          <w:bCs/>
          <w:lang w:val="ka-GE"/>
        </w:rPr>
        <w:t>;</w:t>
      </w:r>
    </w:p>
    <w:p w14:paraId="5881305C" w14:textId="753CC034" w:rsidR="00065494" w:rsidRPr="002870C5" w:rsidRDefault="00065494" w:rsidP="008E637D">
      <w:pPr>
        <w:pStyle w:val="ListParagraph"/>
        <w:spacing w:after="0"/>
        <w:ind w:left="0" w:firstLine="283"/>
        <w:jc w:val="both"/>
        <w:rPr>
          <w:rFonts w:ascii="Sylfaen" w:hAnsi="Sylfaen"/>
          <w:bCs/>
          <w:sz w:val="24"/>
          <w:szCs w:val="24"/>
          <w:lang w:val="ka-GE"/>
        </w:rPr>
      </w:pPr>
      <w:r w:rsidRPr="002870C5">
        <w:rPr>
          <w:rFonts w:ascii="Sylfaen" w:hAnsi="Sylfaen"/>
          <w:bCs/>
          <w:sz w:val="24"/>
          <w:szCs w:val="24"/>
          <w:lang w:val="ka-GE"/>
        </w:rPr>
        <w:t xml:space="preserve">ა.გ) </w:t>
      </w:r>
      <w:r w:rsidRPr="002870C5">
        <w:rPr>
          <w:rFonts w:ascii="Sylfaen" w:hAnsi="Sylfaen"/>
          <w:bCs/>
          <w:color w:val="000000"/>
          <w:sz w:val="24"/>
          <w:szCs w:val="24"/>
          <w:shd w:val="clear" w:color="auto" w:fill="FFFFFF"/>
          <w:lang w:val="ka-GE"/>
        </w:rPr>
        <w:t xml:space="preserve">საქართველოს </w:t>
      </w:r>
      <w:r w:rsidRPr="002870C5">
        <w:rPr>
          <w:rFonts w:ascii="Sylfaen" w:hAnsi="Sylfaen"/>
          <w:bCs/>
          <w:sz w:val="24"/>
          <w:szCs w:val="24"/>
          <w:lang w:val="ka-GE"/>
        </w:rPr>
        <w:t xml:space="preserve">ადმინისტრაციულ სამართალდარღვევათა </w:t>
      </w:r>
      <w:r w:rsidR="00F15B13" w:rsidRPr="002870C5">
        <w:rPr>
          <w:rFonts w:ascii="Sylfaen" w:hAnsi="Sylfaen"/>
          <w:bCs/>
          <w:sz w:val="24"/>
          <w:szCs w:val="24"/>
          <w:lang w:val="ka-GE"/>
        </w:rPr>
        <w:t>კოდექსის 174</w:t>
      </w:r>
      <w:r w:rsidR="00F15B13" w:rsidRPr="002870C5">
        <w:rPr>
          <w:rFonts w:ascii="Sylfaen" w:hAnsi="Sylfaen"/>
          <w:bCs/>
          <w:sz w:val="24"/>
          <w:szCs w:val="24"/>
          <w:vertAlign w:val="superscript"/>
          <w:lang w:val="ka-GE"/>
        </w:rPr>
        <w:t xml:space="preserve">1 </w:t>
      </w:r>
      <w:r w:rsidR="00F15B13" w:rsidRPr="002870C5">
        <w:rPr>
          <w:rFonts w:ascii="Sylfaen" w:hAnsi="Sylfaen"/>
          <w:bCs/>
          <w:sz w:val="24"/>
          <w:szCs w:val="24"/>
          <w:lang w:val="ka-GE"/>
        </w:rPr>
        <w:t xml:space="preserve">მუხლის </w:t>
      </w:r>
      <w:r w:rsidRPr="002870C5">
        <w:rPr>
          <w:rFonts w:ascii="Sylfaen" w:hAnsi="Sylfaen"/>
          <w:bCs/>
          <w:sz w:val="24"/>
          <w:szCs w:val="24"/>
          <w:lang w:val="ka-GE"/>
        </w:rPr>
        <w:t xml:space="preserve">მე-10 ნაწილის </w:t>
      </w:r>
      <w:r w:rsidR="009947DC" w:rsidRPr="002870C5">
        <w:rPr>
          <w:rFonts w:ascii="Sylfaen" w:hAnsi="Sylfaen"/>
          <w:bCs/>
          <w:sz w:val="24"/>
          <w:szCs w:val="24"/>
          <w:lang w:val="ka-GE"/>
        </w:rPr>
        <w:t xml:space="preserve">იმ ნორმატიული შინაარსის კონსტიტუციურობას, რომელიც </w:t>
      </w:r>
      <w:r w:rsidR="009947DC" w:rsidRPr="002870C5">
        <w:rPr>
          <w:rFonts w:ascii="Sylfaen" w:hAnsi="Sylfaen"/>
          <w:bCs/>
          <w:color w:val="000000"/>
          <w:sz w:val="24"/>
          <w:szCs w:val="24"/>
          <w:lang w:val="ka-GE"/>
        </w:rPr>
        <w:t xml:space="preserve">„შეკრებებისა და მანიფესტაციების შესახებ“ საქართველოს კანონის </w:t>
      </w:r>
      <w:r w:rsidR="009947DC" w:rsidRPr="002870C5">
        <w:rPr>
          <w:rFonts w:ascii="Sylfaen" w:hAnsi="Sylfaen"/>
          <w:bCs/>
          <w:sz w:val="24"/>
          <w:szCs w:val="24"/>
          <w:lang w:val="ka-GE"/>
        </w:rPr>
        <w:t>მე-11 მუხლის მე-2 პუნქტის „ა</w:t>
      </w:r>
      <w:r w:rsidR="009947DC" w:rsidRPr="002870C5">
        <w:rPr>
          <w:rFonts w:ascii="Times New Roman" w:hAnsi="Times New Roman"/>
          <w:bCs/>
          <w:sz w:val="24"/>
          <w:szCs w:val="24"/>
          <w:vertAlign w:val="superscript"/>
          <w:lang w:val="ka-GE"/>
        </w:rPr>
        <w:t>​</w:t>
      </w:r>
      <w:r w:rsidR="009947DC" w:rsidRPr="002870C5">
        <w:rPr>
          <w:rFonts w:ascii="Sylfaen" w:hAnsi="Sylfaen"/>
          <w:bCs/>
          <w:sz w:val="24"/>
          <w:szCs w:val="24"/>
          <w:vertAlign w:val="superscript"/>
          <w:lang w:val="ka-GE"/>
        </w:rPr>
        <w:t>2</w:t>
      </w:r>
      <w:r w:rsidR="009947DC" w:rsidRPr="002870C5">
        <w:rPr>
          <w:rFonts w:ascii="Sylfaen" w:hAnsi="Sylfaen"/>
          <w:bCs/>
          <w:sz w:val="24"/>
          <w:szCs w:val="24"/>
          <w:lang w:val="ka-GE"/>
        </w:rPr>
        <w:t>“ და „ე“ ქვეპუნქტებითა და 11</w:t>
      </w:r>
      <w:r w:rsidR="009947DC" w:rsidRPr="002870C5">
        <w:rPr>
          <w:rFonts w:ascii="Times New Roman" w:hAnsi="Times New Roman"/>
          <w:bCs/>
          <w:sz w:val="24"/>
          <w:szCs w:val="24"/>
          <w:lang w:val="ka-GE"/>
        </w:rPr>
        <w:t>​</w:t>
      </w:r>
      <w:r w:rsidR="009947DC" w:rsidRPr="002870C5">
        <w:rPr>
          <w:rFonts w:ascii="Sylfaen" w:hAnsi="Sylfaen"/>
          <w:bCs/>
          <w:sz w:val="24"/>
          <w:szCs w:val="24"/>
          <w:vertAlign w:val="superscript"/>
          <w:lang w:val="ka-GE"/>
        </w:rPr>
        <w:t xml:space="preserve">1 </w:t>
      </w:r>
      <w:r w:rsidR="009947DC" w:rsidRPr="002870C5">
        <w:rPr>
          <w:rFonts w:ascii="Sylfaen" w:hAnsi="Sylfaen"/>
          <w:bCs/>
          <w:sz w:val="24"/>
          <w:szCs w:val="24"/>
          <w:lang w:val="ka-GE"/>
        </w:rPr>
        <w:t>მუხლით გათვალისწინებული წესების დარღვევისთვის ითვალისწინებს ადმინისტრაციულ პატიმრობას 15 დღემდე ვადით, ხოლო თუ სამართალდამრღვევი ორგანიზატორია − ადმინისტრაციულ პატიმრობას 20 დღემდე ვადით.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r w:rsidR="00D45DE8" w:rsidRPr="002870C5">
        <w:rPr>
          <w:rFonts w:ascii="Sylfaen" w:hAnsi="Sylfaen"/>
          <w:bCs/>
          <w:sz w:val="24"/>
          <w:szCs w:val="24"/>
          <w:lang w:val="ka-GE"/>
        </w:rPr>
        <w:t>;</w:t>
      </w:r>
    </w:p>
    <w:p w14:paraId="2D049326" w14:textId="2788AF42" w:rsidR="00065494" w:rsidRPr="002870C5" w:rsidRDefault="00065494"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 xml:space="preserve">ა.დ) საქართველოს სისხლის სამართლის კოდექსის 347-ე მუხლის პირველი და მე-2 ნაწილების </w:t>
      </w:r>
      <w:r w:rsidR="00A36621" w:rsidRPr="002870C5">
        <w:rPr>
          <w:rFonts w:ascii="Sylfaen" w:hAnsi="Sylfaen"/>
          <w:bCs/>
          <w:sz w:val="24"/>
          <w:szCs w:val="24"/>
          <w:lang w:val="ka-GE"/>
        </w:rPr>
        <w:t>კონსტიტუციურობას.</w:t>
      </w:r>
    </w:p>
    <w:p w14:paraId="36B10FF2" w14:textId="253CAEC4" w:rsidR="00A36621" w:rsidRPr="002870C5" w:rsidRDefault="00A36621"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ბ) საქართველოს კონსტიტუციის მე-9 მუხლის მე-2 პუნქტთან მიმართებით:</w:t>
      </w:r>
    </w:p>
    <w:p w14:paraId="5A42B3C6" w14:textId="4E624861" w:rsidR="00A36621" w:rsidRPr="002870C5" w:rsidRDefault="00A36621"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ბ.ა)</w:t>
      </w:r>
      <w:r w:rsidR="00F34A24">
        <w:rPr>
          <w:rFonts w:ascii="Sylfaen" w:hAnsi="Sylfaen"/>
          <w:bCs/>
          <w:sz w:val="24"/>
          <w:szCs w:val="24"/>
          <w:lang w:val="ka-GE"/>
        </w:rPr>
        <w:t xml:space="preserve"> </w:t>
      </w:r>
      <w:r w:rsidRPr="002870C5">
        <w:rPr>
          <w:rFonts w:ascii="Sylfaen" w:hAnsi="Sylfaen"/>
          <w:bCs/>
          <w:color w:val="000000"/>
          <w:sz w:val="24"/>
          <w:szCs w:val="24"/>
          <w:shd w:val="clear" w:color="auto" w:fill="FFFFFF"/>
          <w:lang w:val="ka-GE"/>
        </w:rPr>
        <w:t xml:space="preserve">საქართველოს </w:t>
      </w:r>
      <w:r w:rsidRPr="002870C5">
        <w:rPr>
          <w:rFonts w:ascii="Sylfaen" w:hAnsi="Sylfaen"/>
          <w:bCs/>
          <w:sz w:val="24"/>
          <w:szCs w:val="24"/>
          <w:lang w:val="ka-GE"/>
        </w:rPr>
        <w:t>ადმინისტრაციულ სამართალდარღვევათა კოდექსის 174</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მე-5 ნაწილის (2025 წლის 16 ოქტომბრამდე მოქმედი რედაქცია) სიტყვების „... გამოიწვევს სამართალდამრღვევის დაჯარიმებას 5 000 ლარის ოდენობით </w:t>
      </w:r>
      <w:r w:rsidR="009947DC" w:rsidRPr="002870C5">
        <w:rPr>
          <w:rFonts w:ascii="Sylfaen" w:hAnsi="Sylfaen"/>
          <w:bCs/>
          <w:sz w:val="24"/>
          <w:szCs w:val="24"/>
          <w:lang w:val="ka-GE"/>
        </w:rPr>
        <w:t>...</w:t>
      </w:r>
      <w:r w:rsidRPr="002870C5">
        <w:rPr>
          <w:rFonts w:ascii="Sylfaen" w:hAnsi="Sylfaen"/>
          <w:bCs/>
          <w:sz w:val="24"/>
          <w:szCs w:val="24"/>
          <w:lang w:val="ka-GE"/>
        </w:rPr>
        <w:t>“ კონსტიტუციურობას;</w:t>
      </w:r>
    </w:p>
    <w:p w14:paraId="24094C94" w14:textId="56523815" w:rsidR="00A36621" w:rsidRPr="002870C5" w:rsidRDefault="00A36621"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ბ.ბ)</w:t>
      </w:r>
      <w:r w:rsidR="00F34A24">
        <w:rPr>
          <w:rFonts w:ascii="Sylfaen" w:hAnsi="Sylfaen"/>
          <w:bCs/>
          <w:sz w:val="24"/>
          <w:szCs w:val="24"/>
          <w:lang w:val="ka-GE"/>
        </w:rPr>
        <w:t xml:space="preserve"> </w:t>
      </w:r>
      <w:r w:rsidRPr="002870C5">
        <w:rPr>
          <w:rFonts w:ascii="Sylfaen" w:hAnsi="Sylfaen"/>
          <w:bCs/>
          <w:color w:val="000000"/>
          <w:sz w:val="24"/>
          <w:szCs w:val="24"/>
          <w:shd w:val="clear" w:color="auto" w:fill="FFFFFF"/>
          <w:lang w:val="ka-GE"/>
        </w:rPr>
        <w:t xml:space="preserve">საქართველოს </w:t>
      </w:r>
      <w:r w:rsidRPr="002870C5">
        <w:rPr>
          <w:rFonts w:ascii="Sylfaen" w:hAnsi="Sylfaen"/>
          <w:bCs/>
          <w:sz w:val="24"/>
          <w:szCs w:val="24"/>
          <w:lang w:val="ka-GE"/>
        </w:rPr>
        <w:t>ადმინისტრაციულ სამართალდარღვევათა კოდექსის 174</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მე-10 ნაწილის სიტყვების „გამოიწვევს ადმინისტრაციულ პატიმრობას 15 დღემდე ვადით, ..., ხოლო თუ სამართალდამრღვევი ორგანიზატორია − ადმინისტრაციულ პატიმრობას 20 დღემდე ვადით, ...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კონსტიტუციურობას;</w:t>
      </w:r>
    </w:p>
    <w:p w14:paraId="015B3609" w14:textId="41B849B3" w:rsidR="00A36621" w:rsidRPr="002870C5" w:rsidRDefault="00A36621"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ბ.გ) საქართველოს სისხლის სამართლის კოდექსის 347-ე მუხლის პირველი ნაწილის სიტყვების „... ისჯება თავისუფლების აღკვეთით ვადით ერთ წლამდე“ კონსტიტუციურობას და ამავე მუხლის მე-2 ნაწილის სიტყვების „... ისჯება თავისუფლების აღკვეთით ვადით ორ წლამდე“ კონსტიტუციურობას.</w:t>
      </w:r>
    </w:p>
    <w:p w14:paraId="52C8D617" w14:textId="77777777" w:rsidR="000B22CF" w:rsidRPr="002870C5" w:rsidRDefault="00A36621" w:rsidP="00177993">
      <w:pPr>
        <w:pStyle w:val="ListParagraph"/>
        <w:numPr>
          <w:ilvl w:val="0"/>
          <w:numId w:val="2"/>
        </w:numPr>
        <w:spacing w:after="0"/>
        <w:ind w:left="0" w:firstLine="284"/>
        <w:jc w:val="both"/>
        <w:rPr>
          <w:rFonts w:ascii="Sylfaen" w:hAnsi="Sylfaen"/>
          <w:bCs/>
          <w:sz w:val="24"/>
          <w:szCs w:val="24"/>
          <w:lang w:val="ka-GE"/>
        </w:rPr>
      </w:pPr>
      <w:r w:rsidRPr="002870C5">
        <w:rPr>
          <w:rFonts w:ascii="Sylfaen" w:hAnsi="Sylfaen"/>
          <w:bCs/>
          <w:sz w:val="24"/>
          <w:szCs w:val="24"/>
          <w:lang w:val="ka-GE"/>
        </w:rPr>
        <w:t xml:space="preserve">არ იქნეს მიღებული არსებითად განსახილველად </w:t>
      </w:r>
      <w:r w:rsidRPr="002870C5">
        <w:rPr>
          <w:rFonts w:ascii="Sylfaen" w:hAnsi="Sylfaen" w:cs="Cambria"/>
          <w:bCs/>
          <w:color w:val="000000"/>
          <w:sz w:val="24"/>
          <w:szCs w:val="24"/>
          <w:lang w:val="ka-GE"/>
        </w:rPr>
        <w:t>№</w:t>
      </w:r>
      <w:r w:rsidRPr="002870C5">
        <w:rPr>
          <w:rFonts w:ascii="Sylfaen" w:hAnsi="Sylfaen"/>
          <w:bCs/>
          <w:color w:val="000000"/>
          <w:sz w:val="24"/>
          <w:szCs w:val="24"/>
          <w:lang w:val="ka-GE"/>
        </w:rPr>
        <w:t xml:space="preserve">1918 </w:t>
      </w:r>
      <w:r w:rsidRPr="002870C5">
        <w:rPr>
          <w:rFonts w:ascii="Sylfaen" w:hAnsi="Sylfaen" w:cs="Sylfaen"/>
          <w:bCs/>
          <w:color w:val="000000"/>
          <w:sz w:val="24"/>
          <w:szCs w:val="24"/>
          <w:lang w:val="ka-GE"/>
        </w:rPr>
        <w:t>კონსტიტუციური</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სარჩელი</w:t>
      </w:r>
      <w:r w:rsidRPr="002870C5">
        <w:rPr>
          <w:rFonts w:ascii="Sylfaen" w:hAnsi="Sylfaen"/>
          <w:bCs/>
          <w:color w:val="000000"/>
          <w:sz w:val="24"/>
          <w:szCs w:val="24"/>
          <w:lang w:val="ka-GE"/>
        </w:rPr>
        <w:t xml:space="preserve"> („</w:t>
      </w:r>
      <w:r w:rsidRPr="002870C5">
        <w:rPr>
          <w:rFonts w:ascii="Sylfaen" w:hAnsi="Sylfaen"/>
          <w:bCs/>
          <w:sz w:val="24"/>
          <w:szCs w:val="24"/>
          <w:lang w:val="ka-GE"/>
        </w:rPr>
        <w:t>მარიამ ჯანჯარია, ლარა ნაჭყებია, ქეთევან ციცქიშვილი, ანა ბდეიანი და მადლენა ჩილაჩავა საქართველოს პარლამენტის წინააღმდეგ“)</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სასარჩელო</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მოთხოვნის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იმ</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ნაწილში</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რომელიც</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შეეხება:</w:t>
      </w:r>
    </w:p>
    <w:p w14:paraId="4A404600" w14:textId="77777777" w:rsidR="00640DFC" w:rsidRPr="002870C5" w:rsidRDefault="000B22CF" w:rsidP="008E637D">
      <w:pPr>
        <w:pStyle w:val="ListParagraph"/>
        <w:spacing w:after="0"/>
        <w:ind w:left="0" w:firstLine="284"/>
        <w:jc w:val="both"/>
        <w:rPr>
          <w:rFonts w:ascii="Sylfaen" w:hAnsi="Sylfaen" w:cs="Sylfaen"/>
          <w:bCs/>
          <w:color w:val="000000"/>
          <w:sz w:val="24"/>
          <w:szCs w:val="24"/>
          <w:lang w:val="ka-GE"/>
        </w:rPr>
      </w:pPr>
      <w:r w:rsidRPr="002870C5">
        <w:rPr>
          <w:rFonts w:ascii="Sylfaen" w:hAnsi="Sylfaen" w:cs="Sylfaen"/>
          <w:bCs/>
          <w:color w:val="000000"/>
          <w:sz w:val="24"/>
          <w:szCs w:val="24"/>
          <w:lang w:val="ka-GE"/>
        </w:rPr>
        <w:t>ა)</w:t>
      </w:r>
      <w:r w:rsidRPr="002870C5">
        <w:rPr>
          <w:rFonts w:ascii="Sylfaen" w:hAnsi="Sylfaen"/>
          <w:bCs/>
          <w:sz w:val="24"/>
          <w:szCs w:val="24"/>
          <w:lang w:val="ka-GE"/>
        </w:rPr>
        <w:t xml:space="preserve"> საქართველოს კონსტიტუციის 21-ე მუხლის პირველ პუნქტთან მიმართებით</w:t>
      </w:r>
      <w:r w:rsidR="00640DFC" w:rsidRPr="002870C5">
        <w:rPr>
          <w:rFonts w:ascii="Sylfaen" w:hAnsi="Sylfaen" w:cs="Sylfaen"/>
          <w:bCs/>
          <w:color w:val="000000"/>
          <w:sz w:val="24"/>
          <w:szCs w:val="24"/>
          <w:lang w:val="ka-GE"/>
        </w:rPr>
        <w:t>:</w:t>
      </w:r>
    </w:p>
    <w:p w14:paraId="4597DB6F" w14:textId="592C7207" w:rsidR="003209DF" w:rsidRPr="002870C5" w:rsidRDefault="00640DFC" w:rsidP="003209DF">
      <w:pPr>
        <w:pStyle w:val="ListParagraph"/>
        <w:spacing w:after="0"/>
        <w:ind w:left="0" w:firstLine="284"/>
        <w:jc w:val="both"/>
        <w:rPr>
          <w:rFonts w:ascii="Sylfaen" w:hAnsi="Sylfaen"/>
          <w:bCs/>
          <w:sz w:val="24"/>
          <w:szCs w:val="24"/>
          <w:lang w:val="ka-GE"/>
        </w:rPr>
      </w:pPr>
      <w:r w:rsidRPr="002870C5">
        <w:rPr>
          <w:rFonts w:ascii="Sylfaen" w:hAnsi="Sylfaen" w:cs="Sylfaen"/>
          <w:bCs/>
          <w:color w:val="000000"/>
          <w:sz w:val="24"/>
          <w:szCs w:val="24"/>
          <w:lang w:val="ka-GE"/>
        </w:rPr>
        <w:t>ა.ა)</w:t>
      </w:r>
      <w:r w:rsidR="003E7F86" w:rsidRPr="002870C5">
        <w:rPr>
          <w:rFonts w:ascii="Sylfaen" w:hAnsi="Sylfaen" w:cs="Sylfaen"/>
          <w:bCs/>
          <w:color w:val="000000"/>
          <w:sz w:val="24"/>
          <w:szCs w:val="24"/>
          <w:lang w:val="ka-GE"/>
        </w:rPr>
        <w:t xml:space="preserve"> </w:t>
      </w:r>
      <w:r w:rsidRPr="002870C5">
        <w:rPr>
          <w:rFonts w:ascii="Sylfaen" w:hAnsi="Sylfaen"/>
          <w:bCs/>
          <w:color w:val="000000"/>
          <w:sz w:val="24"/>
          <w:szCs w:val="24"/>
          <w:shd w:val="clear" w:color="auto" w:fill="FFFFFF"/>
          <w:lang w:val="ka-GE"/>
        </w:rPr>
        <w:t>საქართველოს ადმინისტრაციულ სამართალდარღვევათა კოდექსის 174</w:t>
      </w:r>
      <w:r w:rsidRPr="002870C5">
        <w:rPr>
          <w:rFonts w:ascii="Sylfaen" w:hAnsi="Sylfaen"/>
          <w:bCs/>
          <w:color w:val="000000"/>
          <w:sz w:val="24"/>
          <w:szCs w:val="24"/>
          <w:shd w:val="clear" w:color="auto" w:fill="FFFFFF"/>
          <w:vertAlign w:val="superscript"/>
          <w:lang w:val="ka-GE"/>
        </w:rPr>
        <w:t>1</w:t>
      </w:r>
      <w:r w:rsidRPr="002870C5">
        <w:rPr>
          <w:rFonts w:ascii="Sylfaen" w:hAnsi="Sylfaen"/>
          <w:bCs/>
          <w:color w:val="000000"/>
          <w:sz w:val="24"/>
          <w:szCs w:val="24"/>
          <w:shd w:val="clear" w:color="auto" w:fill="FFFFFF"/>
          <w:lang w:val="ka-GE"/>
        </w:rPr>
        <w:t xml:space="preserve"> მუხლის მე-5 ნაწილის (2025 წლის 16 ოქტომბრამდე მოქმედი რედაქცია) სიტყვების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Pr="002870C5">
        <w:rPr>
          <w:rFonts w:ascii="Times New Roman" w:hAnsi="Times New Roman"/>
          <w:bCs/>
          <w:color w:val="000000"/>
          <w:sz w:val="24"/>
          <w:szCs w:val="24"/>
          <w:shd w:val="clear" w:color="auto" w:fill="FFFFFF"/>
          <w:lang w:val="ka-GE"/>
        </w:rPr>
        <w:t>​</w:t>
      </w:r>
      <w:r w:rsidRPr="002870C5">
        <w:rPr>
          <w:rFonts w:ascii="Sylfaen" w:hAnsi="Sylfaen"/>
          <w:bCs/>
          <w:color w:val="000000"/>
          <w:sz w:val="24"/>
          <w:szCs w:val="24"/>
          <w:shd w:val="clear" w:color="auto" w:fill="FFFFFF"/>
          <w:vertAlign w:val="superscript"/>
          <w:lang w:val="ka-GE"/>
        </w:rPr>
        <w:t>1</w:t>
      </w:r>
      <w:r w:rsidRPr="002870C5">
        <w:rPr>
          <w:rFonts w:ascii="Sylfaen" w:hAnsi="Sylfaen"/>
          <w:bCs/>
          <w:color w:val="000000"/>
          <w:sz w:val="24"/>
          <w:szCs w:val="24"/>
          <w:shd w:val="clear" w:color="auto" w:fill="FFFFFF"/>
          <w:lang w:val="ka-GE"/>
        </w:rPr>
        <w:t>“ და „ა</w:t>
      </w:r>
      <w:r w:rsidRPr="002870C5">
        <w:rPr>
          <w:rFonts w:ascii="Times New Roman" w:hAnsi="Times New Roman"/>
          <w:bCs/>
          <w:color w:val="000000"/>
          <w:sz w:val="24"/>
          <w:szCs w:val="24"/>
          <w:shd w:val="clear" w:color="auto" w:fill="FFFFFF"/>
          <w:lang w:val="ka-GE"/>
        </w:rPr>
        <w:t>​</w:t>
      </w:r>
      <w:r w:rsidRPr="002870C5">
        <w:rPr>
          <w:rFonts w:ascii="Sylfaen" w:hAnsi="Sylfaen"/>
          <w:bCs/>
          <w:color w:val="000000"/>
          <w:sz w:val="24"/>
          <w:szCs w:val="24"/>
          <w:shd w:val="clear" w:color="auto" w:fill="FFFFFF"/>
          <w:vertAlign w:val="superscript"/>
          <w:lang w:val="ka-GE"/>
        </w:rPr>
        <w:t>2</w:t>
      </w:r>
      <w:r w:rsidRPr="002870C5">
        <w:rPr>
          <w:rFonts w:ascii="Sylfaen" w:hAnsi="Sylfaen"/>
          <w:bCs/>
          <w:color w:val="000000"/>
          <w:sz w:val="24"/>
          <w:szCs w:val="24"/>
          <w:shd w:val="clear" w:color="auto" w:fill="FFFFFF"/>
          <w:lang w:val="ka-GE"/>
        </w:rPr>
        <w:t>“ ქვეპუნქტებისა) და 11</w:t>
      </w:r>
      <w:r w:rsidRPr="002870C5">
        <w:rPr>
          <w:rFonts w:ascii="Times New Roman" w:hAnsi="Times New Roman"/>
          <w:bCs/>
          <w:color w:val="000000"/>
          <w:sz w:val="24"/>
          <w:szCs w:val="24"/>
          <w:shd w:val="clear" w:color="auto" w:fill="FFFFFF"/>
          <w:lang w:val="ka-GE"/>
        </w:rPr>
        <w:t>​​​</w:t>
      </w:r>
      <w:r w:rsidRPr="002870C5">
        <w:rPr>
          <w:rFonts w:ascii="Sylfaen" w:hAnsi="Sylfaen"/>
          <w:bCs/>
          <w:color w:val="000000"/>
          <w:sz w:val="24"/>
          <w:szCs w:val="24"/>
          <w:shd w:val="clear" w:color="auto" w:fill="FFFFFF"/>
          <w:vertAlign w:val="superscript"/>
          <w:lang w:val="ka-GE"/>
        </w:rPr>
        <w:t>1</w:t>
      </w:r>
      <w:r w:rsidRPr="002870C5">
        <w:rPr>
          <w:rFonts w:ascii="Sylfaen" w:hAnsi="Sylfaen"/>
          <w:bCs/>
          <w:color w:val="000000"/>
          <w:sz w:val="24"/>
          <w:szCs w:val="24"/>
          <w:shd w:val="clear" w:color="auto" w:fill="FFFFFF"/>
          <w:lang w:val="ka-GE"/>
        </w:rPr>
        <w:t xml:space="preserve"> მუხლით გათვალისწინებული ნორმების დარღვევა </w:t>
      </w:r>
      <w:bookmarkStart w:id="45" w:name="_Hlk236237959"/>
      <w:r w:rsidR="003209DF" w:rsidRPr="002870C5">
        <w:rPr>
          <w:rFonts w:ascii="Sylfaen" w:hAnsi="Sylfaen"/>
          <w:bCs/>
          <w:color w:val="000000"/>
          <w:sz w:val="24"/>
          <w:szCs w:val="24"/>
          <w:shd w:val="clear" w:color="auto" w:fill="FFFFFF"/>
          <w:lang w:val="ka-GE"/>
        </w:rPr>
        <w:t xml:space="preserve">− </w:t>
      </w:r>
      <w:bookmarkEnd w:id="45"/>
      <w:r w:rsidR="00844324" w:rsidRPr="002870C5">
        <w:rPr>
          <w:rFonts w:ascii="Sylfaen" w:hAnsi="Sylfaen"/>
          <w:bCs/>
          <w:color w:val="000000"/>
          <w:sz w:val="24"/>
          <w:szCs w:val="24"/>
          <w:shd w:val="clear" w:color="auto" w:fill="FFFFFF"/>
          <w:lang w:val="ka-GE"/>
        </w:rPr>
        <w:t xml:space="preserve">... </w:t>
      </w:r>
      <w:r w:rsidRPr="002870C5">
        <w:rPr>
          <w:rFonts w:ascii="Sylfaen" w:hAnsi="Sylfaen"/>
          <w:bCs/>
          <w:color w:val="000000"/>
          <w:sz w:val="24"/>
          <w:szCs w:val="24"/>
          <w:shd w:val="clear" w:color="auto" w:fill="FFFFFF"/>
          <w:lang w:val="ka-GE"/>
        </w:rPr>
        <w:t>გამოიწვევს</w:t>
      </w:r>
      <w:r w:rsidR="00844324" w:rsidRPr="002870C5">
        <w:rPr>
          <w:rFonts w:ascii="Sylfaen" w:hAnsi="Sylfaen"/>
          <w:bCs/>
          <w:color w:val="000000"/>
          <w:sz w:val="24"/>
          <w:szCs w:val="24"/>
          <w:shd w:val="clear" w:color="auto" w:fill="FFFFFF"/>
          <w:lang w:val="ka-GE"/>
        </w:rPr>
        <w:t xml:space="preserve"> </w:t>
      </w:r>
      <w:r w:rsidR="00844324" w:rsidRPr="002870C5">
        <w:rPr>
          <w:rFonts w:ascii="Sylfaen" w:hAnsi="Sylfaen"/>
          <w:bCs/>
          <w:sz w:val="24"/>
          <w:szCs w:val="24"/>
          <w:lang w:val="ka-GE"/>
        </w:rPr>
        <w:t>ადმინისტრაციულ პატიმრობას 15 დღემდე ვადით ...“;</w:t>
      </w:r>
    </w:p>
    <w:p w14:paraId="3749EEEE" w14:textId="41FFC2B5" w:rsidR="000B22CF" w:rsidRPr="002870C5" w:rsidRDefault="00844324" w:rsidP="008E637D">
      <w:pPr>
        <w:pStyle w:val="ListParagraph"/>
        <w:spacing w:after="0"/>
        <w:ind w:left="0" w:firstLine="284"/>
        <w:jc w:val="both"/>
        <w:rPr>
          <w:rFonts w:ascii="Sylfaen" w:hAnsi="Sylfaen"/>
          <w:bCs/>
          <w:sz w:val="24"/>
          <w:szCs w:val="24"/>
          <w:lang w:val="ka-GE"/>
        </w:rPr>
      </w:pPr>
      <w:r w:rsidRPr="002870C5">
        <w:rPr>
          <w:rFonts w:ascii="Sylfaen" w:hAnsi="Sylfaen"/>
          <w:bCs/>
          <w:color w:val="000000"/>
          <w:sz w:val="24"/>
          <w:szCs w:val="24"/>
          <w:shd w:val="clear" w:color="auto" w:fill="FFFFFF"/>
          <w:lang w:val="ka-GE"/>
        </w:rPr>
        <w:t xml:space="preserve">ა.ბ) </w:t>
      </w:r>
      <w:r w:rsidR="000B22CF" w:rsidRPr="002870C5">
        <w:rPr>
          <w:rFonts w:ascii="Sylfaen" w:hAnsi="Sylfaen"/>
          <w:bCs/>
          <w:color w:val="000000"/>
          <w:sz w:val="24"/>
          <w:szCs w:val="24"/>
          <w:shd w:val="clear" w:color="auto" w:fill="FFFFFF"/>
          <w:lang w:val="ka-GE"/>
        </w:rPr>
        <w:t xml:space="preserve">საქართველოს </w:t>
      </w:r>
      <w:r w:rsidR="000B22CF" w:rsidRPr="002870C5">
        <w:rPr>
          <w:rFonts w:ascii="Sylfaen" w:hAnsi="Sylfaen"/>
          <w:bCs/>
          <w:sz w:val="24"/>
          <w:szCs w:val="24"/>
          <w:lang w:val="ka-GE"/>
        </w:rPr>
        <w:t xml:space="preserve">ადმინისტრაციულ სამართალდარღვევათა კოდექსის </w:t>
      </w:r>
      <w:r w:rsidR="008856C4" w:rsidRPr="002870C5">
        <w:rPr>
          <w:rFonts w:ascii="Sylfaen" w:hAnsi="Sylfaen"/>
          <w:bCs/>
          <w:sz w:val="24"/>
          <w:szCs w:val="24"/>
          <w:lang w:val="ka-GE"/>
        </w:rPr>
        <w:t>174</w:t>
      </w:r>
      <w:r w:rsidR="008856C4" w:rsidRPr="002870C5">
        <w:rPr>
          <w:rFonts w:ascii="Sylfaen" w:hAnsi="Sylfaen"/>
          <w:bCs/>
          <w:sz w:val="24"/>
          <w:szCs w:val="24"/>
          <w:vertAlign w:val="superscript"/>
          <w:lang w:val="ka-GE"/>
        </w:rPr>
        <w:t>1</w:t>
      </w:r>
      <w:r w:rsidR="008856C4" w:rsidRPr="002870C5">
        <w:rPr>
          <w:rFonts w:ascii="Sylfaen" w:hAnsi="Sylfaen"/>
          <w:bCs/>
          <w:sz w:val="24"/>
          <w:szCs w:val="24"/>
          <w:lang w:val="ka-GE"/>
        </w:rPr>
        <w:t xml:space="preserve"> მუხლის </w:t>
      </w:r>
      <w:r w:rsidR="000B22CF" w:rsidRPr="002870C5">
        <w:rPr>
          <w:rFonts w:ascii="Sylfaen" w:hAnsi="Sylfaen"/>
          <w:bCs/>
          <w:sz w:val="24"/>
          <w:szCs w:val="24"/>
          <w:lang w:val="ka-GE"/>
        </w:rPr>
        <w:t xml:space="preserve">მე-10 ნაწილის </w:t>
      </w:r>
      <w:r w:rsidR="00B37AD6" w:rsidRPr="002870C5">
        <w:rPr>
          <w:rFonts w:ascii="Sylfaen" w:hAnsi="Sylfaen"/>
          <w:bCs/>
          <w:sz w:val="24"/>
          <w:szCs w:val="24"/>
          <w:lang w:val="ka-GE"/>
        </w:rPr>
        <w:t xml:space="preserve">იმ ნორმატიული შინაარსის კონსტიტუციურობას, </w:t>
      </w:r>
      <w:r w:rsidR="00D45DE8" w:rsidRPr="002870C5">
        <w:rPr>
          <w:rFonts w:ascii="Sylfaen" w:hAnsi="Sylfaen"/>
          <w:bCs/>
          <w:sz w:val="24"/>
          <w:szCs w:val="24"/>
          <w:lang w:val="ka-GE"/>
        </w:rPr>
        <w:t>რომელიც</w:t>
      </w:r>
      <w:r w:rsidR="000B22CF" w:rsidRPr="002870C5">
        <w:rPr>
          <w:rFonts w:ascii="Sylfaen" w:hAnsi="Sylfaen"/>
          <w:bCs/>
          <w:sz w:val="24"/>
          <w:szCs w:val="24"/>
          <w:lang w:val="ka-GE"/>
        </w:rPr>
        <w:t xml:space="preserve"> </w:t>
      </w:r>
      <w:r w:rsidR="00D45DE8" w:rsidRPr="002870C5">
        <w:rPr>
          <w:rFonts w:ascii="Sylfaen" w:hAnsi="Sylfaen"/>
          <w:bCs/>
          <w:sz w:val="24"/>
          <w:szCs w:val="24"/>
          <w:lang w:val="ka-GE"/>
        </w:rPr>
        <w:t>„</w:t>
      </w:r>
      <w:r w:rsidR="000B22CF" w:rsidRPr="002870C5">
        <w:rPr>
          <w:rFonts w:ascii="Sylfaen" w:hAnsi="Sylfaen"/>
          <w:bCs/>
          <w:sz w:val="24"/>
          <w:szCs w:val="24"/>
          <w:lang w:val="ka-GE"/>
        </w:rPr>
        <w:t>შეკრებებისა და მანიფესტაციების შესახებ“ საქართველოს კანონის მე-11 მუხლის მე-2 პუნქტის „გ“</w:t>
      </w:r>
      <w:r w:rsidR="00D45DE8" w:rsidRPr="002870C5">
        <w:rPr>
          <w:rFonts w:ascii="Sylfaen" w:hAnsi="Sylfaen"/>
          <w:bCs/>
          <w:sz w:val="24"/>
          <w:szCs w:val="24"/>
          <w:lang w:val="ka-GE"/>
        </w:rPr>
        <w:t xml:space="preserve"> </w:t>
      </w:r>
      <w:r w:rsidR="000B22CF" w:rsidRPr="002870C5">
        <w:rPr>
          <w:rFonts w:ascii="Sylfaen" w:hAnsi="Sylfaen"/>
          <w:bCs/>
          <w:sz w:val="24"/>
          <w:szCs w:val="24"/>
          <w:lang w:val="ka-GE"/>
        </w:rPr>
        <w:t>და „ვ“ ქვეპუნქტებით გათვალისწინებული ნორმების დარღვევ</w:t>
      </w:r>
      <w:r w:rsidR="00D45DE8" w:rsidRPr="002870C5">
        <w:rPr>
          <w:rFonts w:ascii="Sylfaen" w:hAnsi="Sylfaen"/>
          <w:bCs/>
          <w:sz w:val="24"/>
          <w:szCs w:val="24"/>
          <w:lang w:val="ka-GE"/>
        </w:rPr>
        <w:t>ისთვის ითვალისწინებს</w:t>
      </w:r>
      <w:r w:rsidR="000B22CF" w:rsidRPr="002870C5">
        <w:rPr>
          <w:rFonts w:ascii="Sylfaen" w:hAnsi="Sylfaen"/>
          <w:bCs/>
          <w:sz w:val="24"/>
          <w:szCs w:val="24"/>
          <w:lang w:val="ka-GE"/>
        </w:rPr>
        <w:t xml:space="preserve">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w:t>
      </w:r>
      <w:r w:rsidR="00D45DE8" w:rsidRPr="002870C5">
        <w:rPr>
          <w:rFonts w:ascii="Sylfaen" w:hAnsi="Sylfaen"/>
          <w:bCs/>
          <w:sz w:val="24"/>
          <w:szCs w:val="24"/>
          <w:lang w:val="ka-GE"/>
        </w:rPr>
        <w:t xml:space="preserve">ის დაჯარიმებას </w:t>
      </w:r>
      <w:r w:rsidR="000B22CF" w:rsidRPr="002870C5">
        <w:rPr>
          <w:rFonts w:ascii="Sylfaen" w:hAnsi="Sylfaen"/>
          <w:bCs/>
          <w:sz w:val="24"/>
          <w:szCs w:val="24"/>
          <w:lang w:val="ka-GE"/>
        </w:rPr>
        <w:t>5 000 ლარის ოდენობით, ხოლო თუ იმავე შემთხვევაში სამართალდამრღვევი ორგანიზატორია − 15 000 ლარის ოდენობით</w:t>
      </w:r>
      <w:r w:rsidRPr="002870C5">
        <w:rPr>
          <w:rFonts w:ascii="Sylfaen" w:hAnsi="Sylfaen"/>
          <w:bCs/>
          <w:sz w:val="24"/>
          <w:szCs w:val="24"/>
          <w:lang w:val="ka-GE"/>
        </w:rPr>
        <w:t>;</w:t>
      </w:r>
    </w:p>
    <w:p w14:paraId="6DADC4CB" w14:textId="0BDD76F8" w:rsidR="00844324" w:rsidRPr="002870C5" w:rsidRDefault="00844324" w:rsidP="008E637D">
      <w:pPr>
        <w:pStyle w:val="ListParagraph"/>
        <w:spacing w:after="0"/>
        <w:ind w:left="0" w:firstLine="284"/>
        <w:jc w:val="both"/>
        <w:rPr>
          <w:rFonts w:ascii="Sylfaen" w:hAnsi="Sylfaen"/>
          <w:bCs/>
          <w:sz w:val="24"/>
          <w:szCs w:val="24"/>
          <w:lang w:val="ka-GE"/>
        </w:rPr>
      </w:pPr>
      <w:r w:rsidRPr="002870C5">
        <w:rPr>
          <w:rFonts w:ascii="Sylfaen" w:hAnsi="Sylfaen"/>
          <w:bCs/>
          <w:color w:val="000000"/>
          <w:sz w:val="24"/>
          <w:szCs w:val="24"/>
          <w:shd w:val="clear" w:color="auto" w:fill="FFFFFF"/>
          <w:lang w:val="ka-GE"/>
        </w:rPr>
        <w:t xml:space="preserve">ა.გ) საქართველოს </w:t>
      </w:r>
      <w:r w:rsidRPr="002870C5">
        <w:rPr>
          <w:rFonts w:ascii="Sylfaen" w:hAnsi="Sylfaen"/>
          <w:bCs/>
          <w:sz w:val="24"/>
          <w:szCs w:val="24"/>
          <w:lang w:val="ka-GE"/>
        </w:rPr>
        <w:t>ადმინისტრაციულ სამართალდარღვევათა კოდექსის 174</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მე-11 მუხლის მე-2 პუნქტის „ა</w:t>
      </w:r>
      <w:r w:rsidRPr="002870C5">
        <w:rPr>
          <w:rFonts w:ascii="Sylfaen" w:hAnsi="Sylfaen"/>
          <w:bCs/>
          <w:sz w:val="24"/>
          <w:szCs w:val="24"/>
          <w:vertAlign w:val="superscript"/>
          <w:lang w:val="ka-GE"/>
        </w:rPr>
        <w:t>2</w:t>
      </w:r>
      <w:r w:rsidRPr="002870C5">
        <w:rPr>
          <w:rFonts w:ascii="Sylfaen" w:hAnsi="Sylfaen"/>
          <w:bCs/>
          <w:sz w:val="24"/>
          <w:szCs w:val="24"/>
          <w:lang w:val="ka-GE"/>
        </w:rPr>
        <w:t>“ და „ე“ ქვეპუნქტებითა და 11</w:t>
      </w:r>
      <w:r w:rsidRPr="002870C5">
        <w:rPr>
          <w:rFonts w:ascii="Times New Roman" w:hAnsi="Times New Roman"/>
          <w:bCs/>
          <w:sz w:val="24"/>
          <w:szCs w:val="24"/>
          <w:lang w:val="ka-GE"/>
        </w:rPr>
        <w:t>​</w:t>
      </w:r>
      <w:r w:rsidRPr="002870C5">
        <w:rPr>
          <w:rFonts w:ascii="Sylfaen" w:hAnsi="Sylfaen"/>
          <w:bCs/>
          <w:sz w:val="24"/>
          <w:szCs w:val="24"/>
          <w:vertAlign w:val="superscript"/>
          <w:lang w:val="ka-GE"/>
        </w:rPr>
        <w:t xml:space="preserve">1 </w:t>
      </w:r>
      <w:r w:rsidRPr="002870C5">
        <w:rPr>
          <w:rFonts w:ascii="Sylfaen" w:hAnsi="Sylfaen"/>
          <w:bCs/>
          <w:sz w:val="24"/>
          <w:szCs w:val="24"/>
          <w:lang w:val="ka-GE"/>
        </w:rPr>
        <w:t>მუხლით გათვალისწინებული წესების დარღვევისთვის ითვალისწინებს სამართალდარღვევის საგნის კონფისკაციას;</w:t>
      </w:r>
    </w:p>
    <w:p w14:paraId="2583CFE5" w14:textId="6E6397D1" w:rsidR="000B22CF" w:rsidRPr="002870C5" w:rsidRDefault="000B22CF"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ბ) საქართველოს კონსტიტუციის მე-9 მუხლის მე-2 პუნქტთან მიმართებით:</w:t>
      </w:r>
    </w:p>
    <w:p w14:paraId="2FC51543" w14:textId="1606D638" w:rsidR="000B22CF" w:rsidRPr="002870C5" w:rsidRDefault="000B22CF"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ბ.ა) საქართველოს ადმინისტრაციულ სამართალდარღვევათა კოდექსის 174</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მე-5</w:t>
      </w:r>
      <w:r w:rsidR="00F34A24">
        <w:rPr>
          <w:rFonts w:ascii="Sylfaen" w:hAnsi="Sylfaen"/>
          <w:bCs/>
          <w:sz w:val="24"/>
          <w:szCs w:val="24"/>
          <w:lang w:val="ka-GE"/>
        </w:rPr>
        <w:t xml:space="preserve"> </w:t>
      </w:r>
      <w:r w:rsidRPr="002870C5">
        <w:rPr>
          <w:rFonts w:ascii="Sylfaen" w:hAnsi="Sylfaen"/>
          <w:bCs/>
          <w:sz w:val="24"/>
          <w:szCs w:val="24"/>
          <w:lang w:val="ka-GE"/>
        </w:rPr>
        <w:t>ნაწილის (2025 წლის 16 ოქტომბრამდე მოქმედი რედაქცია) სიტყვების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Pr="002870C5">
        <w:rPr>
          <w:rFonts w:ascii="Times New Roman" w:hAnsi="Times New Roman"/>
          <w:bCs/>
          <w:sz w:val="24"/>
          <w:szCs w:val="24"/>
          <w:lang w:val="ka-GE"/>
        </w:rPr>
        <w:t>​</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Pr="002870C5">
        <w:rPr>
          <w:rFonts w:ascii="Sylfaen" w:hAnsi="Sylfaen"/>
          <w:bCs/>
          <w:sz w:val="24"/>
          <w:szCs w:val="24"/>
          <w:lang w:val="ka-GE"/>
        </w:rPr>
        <w:t>“, „ა</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2</w:t>
      </w:r>
      <w:r w:rsidRPr="002870C5">
        <w:rPr>
          <w:rFonts w:ascii="Sylfaen" w:hAnsi="Sylfaen"/>
          <w:bCs/>
          <w:sz w:val="24"/>
          <w:szCs w:val="24"/>
          <w:lang w:val="ka-GE"/>
        </w:rPr>
        <w:t>“ და „ზ“ ქვეპუნქტებისა) და 11</w:t>
      </w:r>
      <w:r w:rsidRPr="002870C5">
        <w:rPr>
          <w:rFonts w:ascii="Times New Roman" w:hAnsi="Times New Roman"/>
          <w:bCs/>
          <w:sz w:val="24"/>
          <w:szCs w:val="24"/>
          <w:lang w:val="ka-GE"/>
        </w:rPr>
        <w:t>​​​</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მუხლით გათვალისწინებული ნორმების დარღვევა </w:t>
      </w:r>
      <w:r w:rsidR="00FD6171" w:rsidRPr="002870C5">
        <w:rPr>
          <w:rFonts w:ascii="Sylfaen" w:hAnsi="Sylfaen"/>
          <w:bCs/>
          <w:sz w:val="24"/>
          <w:szCs w:val="24"/>
          <w:lang w:val="ka-GE"/>
        </w:rPr>
        <w:t>−</w:t>
      </w:r>
      <w:r w:rsidRPr="002870C5">
        <w:rPr>
          <w:rFonts w:ascii="Sylfaen" w:hAnsi="Sylfaen"/>
          <w:bCs/>
          <w:sz w:val="24"/>
          <w:szCs w:val="24"/>
          <w:lang w:val="ka-GE"/>
        </w:rPr>
        <w:t>“ კონსტიტუციურობას;</w:t>
      </w:r>
    </w:p>
    <w:p w14:paraId="21F22DED" w14:textId="6A547454" w:rsidR="0090200F" w:rsidRPr="002870C5" w:rsidRDefault="000B22CF"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 xml:space="preserve">ბ.ბ) </w:t>
      </w:r>
      <w:r w:rsidR="0090200F" w:rsidRPr="002870C5">
        <w:rPr>
          <w:rFonts w:ascii="Sylfaen" w:hAnsi="Sylfaen"/>
          <w:bCs/>
          <w:sz w:val="24"/>
          <w:szCs w:val="24"/>
          <w:lang w:val="ka-GE"/>
        </w:rPr>
        <w:t>საქართველოს ადმინისტრაციულ სამართალდარღვევათა კოდექსის 174</w:t>
      </w:r>
      <w:r w:rsidR="0090200F"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მე-10 ნაწილის სიტყვების „„შეკრებებისა და მანიფესტაციების შესახებ“ საქართველოს კანონის მე-11 მუხლის მე-2 პუნქტის „ა</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2</w:t>
      </w:r>
      <w:r w:rsidRPr="002870C5">
        <w:rPr>
          <w:rFonts w:ascii="Sylfaen" w:hAnsi="Sylfaen"/>
          <w:bCs/>
          <w:sz w:val="24"/>
          <w:szCs w:val="24"/>
          <w:lang w:val="ka-GE"/>
        </w:rPr>
        <w:t>“, „გ“, „ე“ და „ვ“ ქვეპუნქტებითა და 11</w:t>
      </w:r>
      <w:r w:rsidRPr="002870C5">
        <w:rPr>
          <w:rFonts w:ascii="Times New Roman" w:hAnsi="Times New Roman"/>
          <w:bCs/>
          <w:sz w:val="24"/>
          <w:szCs w:val="24"/>
          <w:lang w:val="ka-GE"/>
        </w:rPr>
        <w:t>​</w:t>
      </w:r>
      <w:r w:rsidRPr="002870C5">
        <w:rPr>
          <w:rFonts w:ascii="Times New Roman" w:hAnsi="Times New Roman"/>
          <w:bCs/>
          <w:sz w:val="24"/>
          <w:szCs w:val="24"/>
          <w:vertAlign w:val="superscript"/>
          <w:lang w:val="ka-GE"/>
        </w:rPr>
        <w:t>​</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მუხლით გათვალისწინებული ნორმების დარღვევა </w:t>
      </w:r>
      <w:r w:rsidR="00FD6171" w:rsidRPr="002870C5">
        <w:rPr>
          <w:rFonts w:ascii="Sylfaen" w:hAnsi="Sylfaen"/>
          <w:bCs/>
          <w:sz w:val="24"/>
          <w:szCs w:val="24"/>
          <w:lang w:val="ka-GE"/>
        </w:rPr>
        <w:t>−</w:t>
      </w:r>
      <w:r w:rsidRPr="002870C5">
        <w:rPr>
          <w:rFonts w:ascii="Sylfaen" w:hAnsi="Sylfaen"/>
          <w:bCs/>
          <w:sz w:val="24"/>
          <w:szCs w:val="24"/>
          <w:lang w:val="ka-GE"/>
        </w:rPr>
        <w:t>“</w:t>
      </w:r>
      <w:r w:rsidR="0090200F" w:rsidRPr="002870C5">
        <w:rPr>
          <w:rFonts w:ascii="Sylfaen" w:hAnsi="Sylfaen"/>
          <w:bCs/>
          <w:sz w:val="24"/>
          <w:szCs w:val="24"/>
          <w:lang w:val="ka-GE"/>
        </w:rPr>
        <w:t xml:space="preserve"> კონსტიტუციურობას;</w:t>
      </w:r>
    </w:p>
    <w:p w14:paraId="7DC418E5" w14:textId="0AEDBA08" w:rsidR="000B22CF" w:rsidRPr="002870C5" w:rsidRDefault="0090200F"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 xml:space="preserve">ბ.გ) </w:t>
      </w:r>
      <w:bookmarkStart w:id="46" w:name="_Hlk225352620"/>
      <w:r w:rsidR="000B22CF" w:rsidRPr="002870C5">
        <w:rPr>
          <w:rFonts w:ascii="Sylfaen" w:hAnsi="Sylfaen"/>
          <w:bCs/>
          <w:sz w:val="24"/>
          <w:szCs w:val="24"/>
          <w:lang w:val="ka-GE"/>
        </w:rPr>
        <w:t>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000B22CF" w:rsidRPr="002870C5">
        <w:rPr>
          <w:rFonts w:ascii="Times New Roman" w:hAnsi="Times New Roman"/>
          <w:bCs/>
          <w:sz w:val="24"/>
          <w:szCs w:val="24"/>
          <w:vertAlign w:val="superscript"/>
          <w:lang w:val="ka-GE"/>
        </w:rPr>
        <w:t>​</w:t>
      </w:r>
      <w:r w:rsidR="000B22CF" w:rsidRPr="002870C5">
        <w:rPr>
          <w:rFonts w:ascii="Sylfaen" w:hAnsi="Sylfaen"/>
          <w:bCs/>
          <w:sz w:val="24"/>
          <w:szCs w:val="24"/>
          <w:vertAlign w:val="superscript"/>
          <w:lang w:val="ka-GE"/>
        </w:rPr>
        <w:t>1</w:t>
      </w:r>
      <w:r w:rsidR="000B22CF" w:rsidRPr="002870C5">
        <w:rPr>
          <w:rFonts w:ascii="Sylfaen" w:hAnsi="Sylfaen"/>
          <w:bCs/>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00FD6171" w:rsidRPr="002870C5">
        <w:rPr>
          <w:rFonts w:ascii="Sylfaen" w:hAnsi="Sylfaen"/>
          <w:bCs/>
          <w:sz w:val="24"/>
          <w:szCs w:val="24"/>
          <w:lang w:val="ka-GE"/>
        </w:rPr>
        <w:t>−</w:t>
      </w:r>
      <w:r w:rsidR="000B22CF" w:rsidRPr="002870C5">
        <w:rPr>
          <w:rFonts w:ascii="Sylfaen" w:hAnsi="Sylfaen"/>
          <w:bCs/>
          <w:sz w:val="24"/>
          <w:szCs w:val="24"/>
          <w:lang w:val="ka-GE"/>
        </w:rPr>
        <w:t xml:space="preserve">“ </w:t>
      </w:r>
      <w:r w:rsidRPr="002870C5">
        <w:rPr>
          <w:rFonts w:ascii="Sylfaen" w:hAnsi="Sylfaen"/>
          <w:bCs/>
          <w:sz w:val="24"/>
          <w:szCs w:val="24"/>
          <w:lang w:val="ka-GE"/>
        </w:rPr>
        <w:t xml:space="preserve">კონსტიტუციურობას </w:t>
      </w:r>
      <w:r w:rsidR="000B22CF" w:rsidRPr="002870C5">
        <w:rPr>
          <w:rFonts w:ascii="Sylfaen" w:hAnsi="Sylfaen"/>
          <w:bCs/>
          <w:sz w:val="24"/>
          <w:szCs w:val="24"/>
          <w:lang w:val="ka-GE"/>
        </w:rPr>
        <w:t xml:space="preserve">და ამავე მუხლის მე-2 ნაწილის სიტყვების „იგივე ქმედება, ჩადენილი არაერთგზის, </w:t>
      </w:r>
      <w:r w:rsidR="00FD6171" w:rsidRPr="002870C5">
        <w:rPr>
          <w:rFonts w:ascii="Sylfaen" w:hAnsi="Sylfaen"/>
          <w:bCs/>
          <w:sz w:val="24"/>
          <w:szCs w:val="24"/>
          <w:lang w:val="ka-GE"/>
        </w:rPr>
        <w:t>−</w:t>
      </w:r>
      <w:r w:rsidR="000B22CF" w:rsidRPr="002870C5">
        <w:rPr>
          <w:rFonts w:ascii="Sylfaen" w:hAnsi="Sylfaen"/>
          <w:bCs/>
          <w:sz w:val="24"/>
          <w:szCs w:val="24"/>
          <w:lang w:val="ka-GE"/>
        </w:rPr>
        <w:t>“</w:t>
      </w:r>
      <w:r w:rsidRPr="002870C5">
        <w:rPr>
          <w:rFonts w:ascii="Sylfaen" w:hAnsi="Sylfaen"/>
          <w:bCs/>
          <w:sz w:val="24"/>
          <w:szCs w:val="24"/>
          <w:lang w:val="ka-GE"/>
        </w:rPr>
        <w:t xml:space="preserve"> კონსტიტუციურობას.</w:t>
      </w:r>
    </w:p>
    <w:bookmarkEnd w:id="46"/>
    <w:p w14:paraId="6950FACC" w14:textId="12FC990B" w:rsidR="00D45DE8" w:rsidRPr="002870C5" w:rsidRDefault="00FD6171"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ბ</w:t>
      </w:r>
      <w:r w:rsidR="00D45DE8" w:rsidRPr="002870C5">
        <w:rPr>
          <w:rFonts w:ascii="Sylfaen" w:hAnsi="Sylfaen"/>
          <w:bCs/>
          <w:sz w:val="24"/>
          <w:szCs w:val="24"/>
          <w:lang w:val="ka-GE"/>
        </w:rPr>
        <w:t>.</w:t>
      </w:r>
      <w:r w:rsidRPr="002870C5">
        <w:rPr>
          <w:rFonts w:ascii="Sylfaen" w:hAnsi="Sylfaen"/>
          <w:bCs/>
          <w:sz w:val="24"/>
          <w:szCs w:val="24"/>
          <w:lang w:val="ka-GE"/>
        </w:rPr>
        <w:t>დ</w:t>
      </w:r>
      <w:r w:rsidR="00D45DE8" w:rsidRPr="002870C5">
        <w:rPr>
          <w:rFonts w:ascii="Sylfaen" w:hAnsi="Sylfaen"/>
          <w:bCs/>
          <w:sz w:val="24"/>
          <w:szCs w:val="24"/>
          <w:lang w:val="ka-GE"/>
        </w:rPr>
        <w:t>) საქართველოს ადმინისტრაციულ სამართალდარღვევათა კოდექსის 174</w:t>
      </w:r>
      <w:r w:rsidR="00D45DE8" w:rsidRPr="002870C5">
        <w:rPr>
          <w:rFonts w:ascii="Sylfaen" w:hAnsi="Sylfaen"/>
          <w:bCs/>
          <w:sz w:val="24"/>
          <w:szCs w:val="24"/>
          <w:vertAlign w:val="superscript"/>
          <w:lang w:val="ka-GE"/>
        </w:rPr>
        <w:t>1</w:t>
      </w:r>
      <w:r w:rsidR="00D45DE8" w:rsidRPr="002870C5">
        <w:rPr>
          <w:rFonts w:ascii="Sylfaen" w:hAnsi="Sylfaen"/>
          <w:bCs/>
          <w:sz w:val="24"/>
          <w:szCs w:val="24"/>
          <w:lang w:val="ka-GE"/>
        </w:rPr>
        <w:t xml:space="preserve"> მუხლის მე-5 ნაწილის (2025 წლის 16 ოქტომბრამდე მოქმედი რედაქცია) სიტყვების „... ადმინისტრაციულ პატიმრობას 15 დღემდე ვადით...“ კონსტიტუციურობას;</w:t>
      </w:r>
    </w:p>
    <w:p w14:paraId="73CEF5CD" w14:textId="7F87F669" w:rsidR="0090200F" w:rsidRPr="002870C5" w:rsidRDefault="0090200F"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 xml:space="preserve"> </w:t>
      </w:r>
      <w:r w:rsidR="00FD6171" w:rsidRPr="002870C5">
        <w:rPr>
          <w:rFonts w:ascii="Sylfaen" w:hAnsi="Sylfaen"/>
          <w:bCs/>
          <w:sz w:val="24"/>
          <w:szCs w:val="24"/>
          <w:lang w:val="ka-GE"/>
        </w:rPr>
        <w:t xml:space="preserve">ბ.ე) </w:t>
      </w:r>
      <w:r w:rsidRPr="002870C5">
        <w:rPr>
          <w:rFonts w:ascii="Sylfaen" w:hAnsi="Sylfaen"/>
          <w:bCs/>
          <w:sz w:val="24"/>
          <w:szCs w:val="24"/>
          <w:lang w:val="ka-GE"/>
        </w:rPr>
        <w:t>საქართველოს ადმინისტრაციულ სამართალდარღვევათა კოდექსის 174</w:t>
      </w:r>
      <w:r w:rsidRPr="002870C5">
        <w:rPr>
          <w:rFonts w:ascii="Sylfaen" w:hAnsi="Sylfaen"/>
          <w:bCs/>
          <w:sz w:val="24"/>
          <w:szCs w:val="24"/>
          <w:vertAlign w:val="superscript"/>
          <w:lang w:val="ka-GE"/>
        </w:rPr>
        <w:t>1</w:t>
      </w:r>
      <w:r w:rsidRPr="002870C5">
        <w:rPr>
          <w:rFonts w:ascii="Sylfaen" w:hAnsi="Sylfaen"/>
          <w:bCs/>
          <w:sz w:val="24"/>
          <w:szCs w:val="24"/>
          <w:lang w:val="ka-GE"/>
        </w:rPr>
        <w:t xml:space="preserve"> მუხლის მე-10 ნაწილის სიტყვების „... სამართალდარღვევის საგნის კონფისკაციით, ... სამართალდარღვევის საგნის კონფისკაციით...“ კონსტიტუციურობას.</w:t>
      </w:r>
    </w:p>
    <w:p w14:paraId="4060EB39" w14:textId="1E051BEC" w:rsidR="0090200F" w:rsidRPr="002870C5" w:rsidRDefault="00FD6171" w:rsidP="008E637D">
      <w:pPr>
        <w:pStyle w:val="ListParagraph"/>
        <w:spacing w:after="0"/>
        <w:ind w:left="0" w:firstLine="284"/>
        <w:jc w:val="both"/>
        <w:rPr>
          <w:rFonts w:ascii="Sylfaen" w:hAnsi="Sylfaen"/>
          <w:bCs/>
          <w:sz w:val="24"/>
          <w:szCs w:val="24"/>
          <w:lang w:val="ka-GE"/>
        </w:rPr>
      </w:pPr>
      <w:r w:rsidRPr="002870C5">
        <w:rPr>
          <w:rFonts w:ascii="Sylfaen" w:hAnsi="Sylfaen"/>
          <w:bCs/>
          <w:sz w:val="24"/>
          <w:szCs w:val="24"/>
          <w:lang w:val="ka-GE"/>
        </w:rPr>
        <w:t xml:space="preserve">გ) </w:t>
      </w:r>
      <w:r w:rsidR="0090200F" w:rsidRPr="002870C5">
        <w:rPr>
          <w:rFonts w:ascii="Sylfaen" w:hAnsi="Sylfaen"/>
          <w:bCs/>
          <w:sz w:val="24"/>
          <w:szCs w:val="24"/>
          <w:lang w:val="ka-GE"/>
        </w:rPr>
        <w:t>საქართველოს კონსტიტუციის მე-9 მუხლის პირველ პუნქტთან მიმართებით:</w:t>
      </w:r>
    </w:p>
    <w:p w14:paraId="39CE61B6" w14:textId="450CF74A" w:rsidR="00703DB4" w:rsidRPr="002870C5" w:rsidRDefault="00FD6171" w:rsidP="008E637D">
      <w:pPr>
        <w:spacing w:after="0"/>
        <w:ind w:firstLine="284"/>
        <w:jc w:val="both"/>
        <w:rPr>
          <w:rFonts w:ascii="Sylfaen" w:hAnsi="Sylfaen"/>
          <w:bCs/>
          <w:sz w:val="24"/>
          <w:szCs w:val="24"/>
          <w:lang w:val="ka-GE"/>
        </w:rPr>
      </w:pPr>
      <w:r w:rsidRPr="002870C5">
        <w:rPr>
          <w:rFonts w:ascii="Sylfaen" w:hAnsi="Sylfaen"/>
          <w:bCs/>
          <w:sz w:val="24"/>
          <w:szCs w:val="24"/>
          <w:lang w:val="ka-GE"/>
        </w:rPr>
        <w:t xml:space="preserve">გ.ა) </w:t>
      </w:r>
      <w:r w:rsidR="00703DB4" w:rsidRPr="002870C5">
        <w:rPr>
          <w:rFonts w:ascii="Sylfaen" w:hAnsi="Sylfaen"/>
          <w:bCs/>
          <w:sz w:val="24"/>
          <w:szCs w:val="24"/>
          <w:lang w:val="ka-GE"/>
        </w:rPr>
        <w:t>საქართველოს ადმინისტრაციულ სამართალდარღვევათა კოდექსის 174</w:t>
      </w:r>
      <w:r w:rsidR="00703DB4" w:rsidRPr="002870C5">
        <w:rPr>
          <w:rFonts w:ascii="Sylfaen" w:hAnsi="Sylfaen"/>
          <w:bCs/>
          <w:sz w:val="24"/>
          <w:szCs w:val="24"/>
          <w:vertAlign w:val="superscript"/>
          <w:lang w:val="ka-GE"/>
        </w:rPr>
        <w:t>1</w:t>
      </w:r>
      <w:r w:rsidR="00703DB4" w:rsidRPr="002870C5">
        <w:rPr>
          <w:rFonts w:ascii="Sylfaen" w:hAnsi="Sylfaen"/>
          <w:bCs/>
          <w:sz w:val="24"/>
          <w:szCs w:val="24"/>
          <w:lang w:val="ka-GE"/>
        </w:rPr>
        <w:t xml:space="preserve"> მუხლის მე-5 ნაწილის (2025 წლის 16 ოქტომბრამდე მოქმედი რედაქცია) სიტყვების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00703DB4" w:rsidRPr="002870C5">
        <w:rPr>
          <w:rFonts w:ascii="Times New Roman" w:hAnsi="Times New Roman"/>
          <w:bCs/>
          <w:sz w:val="24"/>
          <w:szCs w:val="24"/>
          <w:lang w:val="ka-GE"/>
        </w:rPr>
        <w:t>​</w:t>
      </w:r>
      <w:r w:rsidR="00703DB4" w:rsidRPr="002870C5">
        <w:rPr>
          <w:rFonts w:ascii="Sylfaen" w:hAnsi="Sylfaen"/>
          <w:bCs/>
          <w:sz w:val="24"/>
          <w:szCs w:val="24"/>
          <w:vertAlign w:val="superscript"/>
          <w:lang w:val="ka-GE"/>
        </w:rPr>
        <w:t>1</w:t>
      </w:r>
      <w:r w:rsidR="00703DB4" w:rsidRPr="002870C5">
        <w:rPr>
          <w:rFonts w:ascii="Sylfaen" w:hAnsi="Sylfaen"/>
          <w:bCs/>
          <w:sz w:val="24"/>
          <w:szCs w:val="24"/>
          <w:lang w:val="ka-GE"/>
        </w:rPr>
        <w:t>“ და „ა</w:t>
      </w:r>
      <w:r w:rsidR="00703DB4" w:rsidRPr="002870C5">
        <w:rPr>
          <w:rFonts w:ascii="Times New Roman" w:hAnsi="Times New Roman"/>
          <w:bCs/>
          <w:sz w:val="24"/>
          <w:szCs w:val="24"/>
          <w:lang w:val="ka-GE"/>
        </w:rPr>
        <w:t>​</w:t>
      </w:r>
      <w:r w:rsidR="00703DB4" w:rsidRPr="002870C5">
        <w:rPr>
          <w:rFonts w:ascii="Sylfaen" w:hAnsi="Sylfaen"/>
          <w:bCs/>
          <w:sz w:val="24"/>
          <w:szCs w:val="24"/>
          <w:vertAlign w:val="superscript"/>
          <w:lang w:val="ka-GE"/>
        </w:rPr>
        <w:t>2</w:t>
      </w:r>
      <w:r w:rsidR="00703DB4" w:rsidRPr="002870C5">
        <w:rPr>
          <w:rFonts w:ascii="Sylfaen" w:hAnsi="Sylfaen"/>
          <w:bCs/>
          <w:sz w:val="24"/>
          <w:szCs w:val="24"/>
          <w:lang w:val="ka-GE"/>
        </w:rPr>
        <w:t>“ ქვეპუნქტებისა) და 11</w:t>
      </w:r>
      <w:r w:rsidR="00703DB4" w:rsidRPr="002870C5">
        <w:rPr>
          <w:rFonts w:ascii="Times New Roman" w:hAnsi="Times New Roman"/>
          <w:bCs/>
          <w:sz w:val="24"/>
          <w:szCs w:val="24"/>
          <w:lang w:val="ka-GE"/>
        </w:rPr>
        <w:t>​​​</w:t>
      </w:r>
      <w:r w:rsidR="00703DB4" w:rsidRPr="002870C5">
        <w:rPr>
          <w:rFonts w:ascii="Sylfaen" w:hAnsi="Sylfaen"/>
          <w:bCs/>
          <w:sz w:val="24"/>
          <w:szCs w:val="24"/>
          <w:vertAlign w:val="superscript"/>
          <w:lang w:val="ka-GE"/>
        </w:rPr>
        <w:t>1</w:t>
      </w:r>
      <w:r w:rsidR="00703DB4" w:rsidRPr="002870C5">
        <w:rPr>
          <w:rFonts w:ascii="Sylfaen" w:hAnsi="Sylfaen"/>
          <w:bCs/>
          <w:sz w:val="24"/>
          <w:szCs w:val="24"/>
          <w:lang w:val="ka-GE"/>
        </w:rPr>
        <w:t xml:space="preserve"> მუხლით გათვალისწინებული ნორმების დარღვევა </w:t>
      </w:r>
      <w:r w:rsidRPr="002870C5">
        <w:rPr>
          <w:rFonts w:ascii="Sylfaen" w:hAnsi="Sylfaen"/>
          <w:bCs/>
          <w:sz w:val="24"/>
          <w:szCs w:val="24"/>
          <w:lang w:val="ka-GE"/>
        </w:rPr>
        <w:t xml:space="preserve">− </w:t>
      </w:r>
      <w:r w:rsidR="00703DB4" w:rsidRPr="002870C5">
        <w:rPr>
          <w:rFonts w:ascii="Sylfaen" w:hAnsi="Sylfaen"/>
          <w:bCs/>
          <w:sz w:val="24"/>
          <w:szCs w:val="24"/>
          <w:lang w:val="ka-GE"/>
        </w:rPr>
        <w:t>გამოიწვევს სამართალდამრღვევის დაჯარიმებას 5 000 ლარის ოდენობით ან ადმინისტრაციულ პატიმრობას 15 დღემდე ვადით ...“ კონსტიტუციურობას;</w:t>
      </w:r>
    </w:p>
    <w:p w14:paraId="1526DF05" w14:textId="1D77A176" w:rsidR="00703DB4" w:rsidRPr="002870C5" w:rsidRDefault="00FD6171" w:rsidP="008E637D">
      <w:pPr>
        <w:spacing w:after="0"/>
        <w:ind w:firstLine="284"/>
        <w:jc w:val="both"/>
        <w:rPr>
          <w:rFonts w:ascii="Sylfaen" w:hAnsi="Sylfaen"/>
          <w:bCs/>
          <w:sz w:val="24"/>
          <w:szCs w:val="24"/>
          <w:lang w:val="ka-GE"/>
        </w:rPr>
      </w:pPr>
      <w:r w:rsidRPr="002870C5">
        <w:rPr>
          <w:rFonts w:ascii="Sylfaen" w:hAnsi="Sylfaen"/>
          <w:bCs/>
          <w:sz w:val="24"/>
          <w:szCs w:val="24"/>
          <w:lang w:val="ka-GE"/>
        </w:rPr>
        <w:t xml:space="preserve">გ.ბ) </w:t>
      </w:r>
      <w:r w:rsidR="00703DB4" w:rsidRPr="002870C5">
        <w:rPr>
          <w:rFonts w:ascii="Sylfaen" w:hAnsi="Sylfaen"/>
          <w:bCs/>
          <w:sz w:val="24"/>
          <w:szCs w:val="24"/>
          <w:lang w:val="ka-GE"/>
        </w:rPr>
        <w:t>საქართველოს ადმინისტრაციულ სამართალდარღვევათა კოდექსის 174</w:t>
      </w:r>
      <w:r w:rsidR="00703DB4" w:rsidRPr="002870C5">
        <w:rPr>
          <w:rFonts w:ascii="Sylfaen" w:hAnsi="Sylfaen"/>
          <w:bCs/>
          <w:sz w:val="24"/>
          <w:szCs w:val="24"/>
          <w:vertAlign w:val="superscript"/>
          <w:lang w:val="ka-GE"/>
        </w:rPr>
        <w:t>1</w:t>
      </w:r>
      <w:r w:rsidR="00703DB4" w:rsidRPr="002870C5">
        <w:rPr>
          <w:rFonts w:ascii="Sylfaen" w:hAnsi="Sylfaen"/>
          <w:bCs/>
          <w:sz w:val="24"/>
          <w:szCs w:val="24"/>
          <w:lang w:val="ka-GE"/>
        </w:rPr>
        <w:t xml:space="preserve"> მე-10 ნაწილის სიტყვების „... </w:t>
      </w:r>
      <w:r w:rsidR="00D45DE8" w:rsidRPr="002870C5">
        <w:rPr>
          <w:rFonts w:ascii="Sylfaen" w:hAnsi="Sylfaen"/>
          <w:bCs/>
          <w:sz w:val="24"/>
          <w:szCs w:val="24"/>
          <w:lang w:val="ka-GE"/>
        </w:rPr>
        <w:t>„</w:t>
      </w:r>
      <w:r w:rsidR="00703DB4" w:rsidRPr="002870C5">
        <w:rPr>
          <w:rFonts w:ascii="Sylfaen" w:hAnsi="Sylfaen"/>
          <w:bCs/>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00703DB4" w:rsidRPr="002870C5">
        <w:rPr>
          <w:rFonts w:ascii="Times New Roman" w:hAnsi="Times New Roman"/>
          <w:bCs/>
          <w:sz w:val="24"/>
          <w:szCs w:val="24"/>
          <w:vertAlign w:val="superscript"/>
          <w:lang w:val="ka-GE"/>
        </w:rPr>
        <w:t>​</w:t>
      </w:r>
      <w:r w:rsidR="00703DB4" w:rsidRPr="002870C5">
        <w:rPr>
          <w:rFonts w:ascii="Sylfaen" w:hAnsi="Sylfaen"/>
          <w:bCs/>
          <w:sz w:val="24"/>
          <w:szCs w:val="24"/>
          <w:vertAlign w:val="superscript"/>
          <w:lang w:val="ka-GE"/>
        </w:rPr>
        <w:t>2</w:t>
      </w:r>
      <w:r w:rsidR="00703DB4" w:rsidRPr="002870C5">
        <w:rPr>
          <w:rFonts w:ascii="Sylfaen" w:hAnsi="Sylfaen"/>
          <w:bCs/>
          <w:sz w:val="24"/>
          <w:szCs w:val="24"/>
          <w:lang w:val="ka-GE"/>
        </w:rPr>
        <w:t>“, „გ“, „ე“ და „ვ“ ქვეპუნქტებითა და 11</w:t>
      </w:r>
      <w:r w:rsidR="00703DB4" w:rsidRPr="002870C5">
        <w:rPr>
          <w:rFonts w:ascii="Times New Roman" w:hAnsi="Times New Roman"/>
          <w:bCs/>
          <w:sz w:val="24"/>
          <w:szCs w:val="24"/>
          <w:lang w:val="ka-GE"/>
        </w:rPr>
        <w:t>​</w:t>
      </w:r>
      <w:r w:rsidR="00703DB4" w:rsidRPr="002870C5">
        <w:rPr>
          <w:rFonts w:ascii="Times New Roman" w:hAnsi="Times New Roman"/>
          <w:bCs/>
          <w:sz w:val="24"/>
          <w:szCs w:val="24"/>
          <w:vertAlign w:val="superscript"/>
          <w:lang w:val="ka-GE"/>
        </w:rPr>
        <w:t>​</w:t>
      </w:r>
      <w:r w:rsidR="00703DB4" w:rsidRPr="002870C5">
        <w:rPr>
          <w:rFonts w:ascii="Sylfaen" w:hAnsi="Sylfaen"/>
          <w:bCs/>
          <w:sz w:val="24"/>
          <w:szCs w:val="24"/>
          <w:vertAlign w:val="superscript"/>
          <w:lang w:val="ka-GE"/>
        </w:rPr>
        <w:t>1</w:t>
      </w:r>
      <w:r w:rsidR="00703DB4" w:rsidRPr="002870C5">
        <w:rPr>
          <w:rFonts w:ascii="Sylfaen" w:hAnsi="Sylfaen"/>
          <w:bCs/>
          <w:sz w:val="24"/>
          <w:szCs w:val="24"/>
          <w:lang w:val="ka-GE"/>
        </w:rPr>
        <w:t xml:space="preserve"> მუხლით გათვალისწინებული ნორმების დარღვევა </w:t>
      </w:r>
      <w:r w:rsidRPr="002870C5">
        <w:rPr>
          <w:rFonts w:ascii="Sylfaen" w:hAnsi="Sylfaen"/>
          <w:bCs/>
          <w:sz w:val="24"/>
          <w:szCs w:val="24"/>
          <w:lang w:val="ka-GE"/>
        </w:rPr>
        <w:t>−</w:t>
      </w:r>
      <w:r w:rsidR="00703DB4" w:rsidRPr="002870C5">
        <w:rPr>
          <w:rFonts w:ascii="Sylfaen" w:hAnsi="Sylfaen"/>
          <w:bCs/>
          <w:sz w:val="24"/>
          <w:szCs w:val="24"/>
          <w:lang w:val="ka-GE"/>
        </w:rPr>
        <w:t xml:space="preserve"> 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კონსტიტუციურობას;</w:t>
      </w:r>
    </w:p>
    <w:p w14:paraId="107A4613" w14:textId="1179DB9A" w:rsidR="00703DB4" w:rsidRPr="002870C5" w:rsidRDefault="00FD6171" w:rsidP="008E637D">
      <w:pPr>
        <w:spacing w:after="0"/>
        <w:ind w:firstLine="284"/>
        <w:jc w:val="both"/>
        <w:rPr>
          <w:rFonts w:ascii="Sylfaen" w:hAnsi="Sylfaen"/>
          <w:bCs/>
          <w:sz w:val="24"/>
          <w:szCs w:val="24"/>
          <w:lang w:val="ka-GE"/>
        </w:rPr>
      </w:pPr>
      <w:r w:rsidRPr="002870C5">
        <w:rPr>
          <w:rFonts w:ascii="Sylfaen" w:hAnsi="Sylfaen"/>
          <w:bCs/>
          <w:sz w:val="24"/>
          <w:szCs w:val="24"/>
          <w:lang w:val="ka-GE"/>
        </w:rPr>
        <w:t xml:space="preserve">გ.გ) </w:t>
      </w:r>
      <w:r w:rsidR="00703DB4" w:rsidRPr="002870C5">
        <w:rPr>
          <w:rFonts w:ascii="Sylfaen" w:hAnsi="Sylfaen"/>
          <w:bCs/>
          <w:sz w:val="24"/>
          <w:szCs w:val="24"/>
          <w:lang w:val="ka-GE"/>
        </w:rPr>
        <w:t>საქართველოს სისხლის სამართლის კოდექსის 347-ე მუხლის პირველი და მე-2 ნაწილების კონსტიტუციურობას.</w:t>
      </w:r>
    </w:p>
    <w:p w14:paraId="3A8886F0" w14:textId="2DC29CFB" w:rsidR="0090200F" w:rsidRPr="002870C5" w:rsidRDefault="00703DB4" w:rsidP="00177993">
      <w:pPr>
        <w:pStyle w:val="ListParagraph"/>
        <w:numPr>
          <w:ilvl w:val="0"/>
          <w:numId w:val="2"/>
        </w:numPr>
        <w:spacing w:after="0"/>
        <w:ind w:left="0" w:firstLine="284"/>
        <w:jc w:val="both"/>
        <w:rPr>
          <w:rFonts w:ascii="Sylfaen" w:hAnsi="Sylfaen"/>
          <w:bCs/>
          <w:sz w:val="24"/>
          <w:szCs w:val="24"/>
          <w:lang w:val="ka-GE"/>
        </w:rPr>
      </w:pPr>
      <w:bookmarkStart w:id="47" w:name="_Hlk225352754"/>
      <w:r w:rsidRPr="002870C5">
        <w:rPr>
          <w:rFonts w:ascii="Sylfaen" w:hAnsi="Sylfaen"/>
          <w:bCs/>
          <w:sz w:val="24"/>
          <w:szCs w:val="24"/>
          <w:lang w:val="ka-GE"/>
        </w:rPr>
        <w:t>არ დაკმაყოფილდეს მოსარჩელე მხარის შუამდგომლობა საქმეზე საბოლოო გადაწყვეტილების მიღებამდე სადავო ნორმების მოქმედების შეჩერების თაობაზე.</w:t>
      </w:r>
    </w:p>
    <w:bookmarkEnd w:id="47"/>
    <w:p w14:paraId="7E7584DF" w14:textId="77777777" w:rsidR="00695C33" w:rsidRPr="002870C5" w:rsidRDefault="00BF0B66" w:rsidP="00177993">
      <w:pPr>
        <w:pStyle w:val="ListParagraph"/>
        <w:numPr>
          <w:ilvl w:val="0"/>
          <w:numId w:val="2"/>
        </w:numPr>
        <w:spacing w:after="0"/>
        <w:ind w:left="0" w:firstLine="284"/>
        <w:jc w:val="both"/>
        <w:rPr>
          <w:rFonts w:ascii="Sylfaen" w:hAnsi="Sylfaen"/>
          <w:bCs/>
          <w:sz w:val="24"/>
          <w:szCs w:val="24"/>
          <w:lang w:val="ka-GE"/>
        </w:rPr>
      </w:pPr>
      <w:r w:rsidRPr="002870C5">
        <w:rPr>
          <w:rFonts w:ascii="Sylfaen" w:hAnsi="Sylfaen" w:cs="Sylfaen"/>
          <w:bCs/>
          <w:color w:val="000000"/>
          <w:sz w:val="24"/>
          <w:szCs w:val="24"/>
          <w:lang w:val="ka-GE"/>
        </w:rPr>
        <w:t>საქმეს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არსებითად</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განიხილავს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საქართველოს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საკონსტიტუციო</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სასამართლოს</w:t>
      </w:r>
      <w:r w:rsidR="00C631D2" w:rsidRPr="002870C5">
        <w:rPr>
          <w:rFonts w:ascii="Sylfaen" w:hAnsi="Sylfaen"/>
          <w:bCs/>
          <w:color w:val="000000"/>
          <w:sz w:val="24"/>
          <w:szCs w:val="24"/>
          <w:lang w:val="ka-GE"/>
        </w:rPr>
        <w:t xml:space="preserve"> პირველი კოლეგია.</w:t>
      </w:r>
    </w:p>
    <w:p w14:paraId="30904187" w14:textId="77777777" w:rsidR="00695C33" w:rsidRPr="002870C5" w:rsidRDefault="00BF0B66" w:rsidP="00177993">
      <w:pPr>
        <w:pStyle w:val="ListParagraph"/>
        <w:numPr>
          <w:ilvl w:val="0"/>
          <w:numId w:val="2"/>
        </w:numPr>
        <w:spacing w:after="0"/>
        <w:ind w:left="0" w:firstLine="284"/>
        <w:jc w:val="both"/>
        <w:rPr>
          <w:rFonts w:ascii="Sylfaen" w:hAnsi="Sylfaen"/>
          <w:bCs/>
          <w:sz w:val="24"/>
          <w:szCs w:val="24"/>
          <w:lang w:val="ka-GE"/>
        </w:rPr>
      </w:pPr>
      <w:r w:rsidRPr="002870C5">
        <w:rPr>
          <w:rFonts w:ascii="Sylfaen" w:hAnsi="Sylfaen" w:cs="Sylfaen"/>
          <w:bCs/>
          <w:color w:val="000000"/>
          <w:sz w:val="24"/>
          <w:szCs w:val="24"/>
          <w:lang w:val="ka-GE"/>
        </w:rPr>
        <w:t>საქმის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არსებითი</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განხილვა</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დაიწყება</w:t>
      </w:r>
      <w:r w:rsidRPr="002870C5">
        <w:rPr>
          <w:rFonts w:ascii="Sylfaen" w:hAnsi="Sylfaen"/>
          <w:bCs/>
          <w:color w:val="000000"/>
          <w:sz w:val="24"/>
          <w:szCs w:val="24"/>
          <w:lang w:val="ka-GE"/>
        </w:rPr>
        <w:t xml:space="preserve"> </w:t>
      </w:r>
      <w:r w:rsidRPr="002870C5">
        <w:rPr>
          <w:rFonts w:ascii="Sylfaen" w:hAnsi="Sylfaen" w:cs="Cambria"/>
          <w:bCs/>
          <w:color w:val="000000"/>
          <w:sz w:val="24"/>
          <w:szCs w:val="24"/>
          <w:lang w:val="ka-GE"/>
        </w:rPr>
        <w:t>„</w:t>
      </w:r>
      <w:r w:rsidRPr="002870C5">
        <w:rPr>
          <w:rFonts w:ascii="Sylfaen" w:hAnsi="Sylfaen" w:cs="Sylfaen"/>
          <w:bCs/>
          <w:color w:val="000000"/>
          <w:sz w:val="24"/>
          <w:szCs w:val="24"/>
          <w:lang w:val="ka-GE"/>
        </w:rPr>
        <w:t>საქართველოს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საკონსტიტუციო</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სასამართლოს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შესახებ</w:t>
      </w:r>
      <w:r w:rsidRPr="002870C5">
        <w:rPr>
          <w:rFonts w:ascii="Sylfaen" w:hAnsi="Sylfaen" w:cs="Cambria"/>
          <w:bCs/>
          <w:color w:val="000000"/>
          <w:sz w:val="24"/>
          <w:szCs w:val="24"/>
          <w:lang w:val="ka-GE"/>
        </w:rPr>
        <w:t>“</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საქართველოს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ორგანული</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კანონის</w:t>
      </w:r>
      <w:r w:rsidRPr="002870C5">
        <w:rPr>
          <w:rFonts w:ascii="Sylfaen" w:hAnsi="Sylfaen"/>
          <w:bCs/>
          <w:color w:val="000000"/>
          <w:sz w:val="24"/>
          <w:szCs w:val="24"/>
          <w:lang w:val="ka-GE"/>
        </w:rPr>
        <w:t xml:space="preserve"> 22-</w:t>
      </w:r>
      <w:r w:rsidRPr="002870C5">
        <w:rPr>
          <w:rFonts w:ascii="Sylfaen" w:hAnsi="Sylfaen" w:cs="Sylfaen"/>
          <w:bCs/>
          <w:color w:val="000000"/>
          <w:sz w:val="24"/>
          <w:szCs w:val="24"/>
          <w:lang w:val="ka-GE"/>
        </w:rPr>
        <w:t>ე</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მუხლის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პირველი</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პუნქტის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შესაბამისად</w:t>
      </w:r>
      <w:r w:rsidRPr="002870C5">
        <w:rPr>
          <w:rFonts w:ascii="Sylfaen" w:hAnsi="Sylfaen"/>
          <w:bCs/>
          <w:color w:val="000000"/>
          <w:sz w:val="24"/>
          <w:szCs w:val="24"/>
          <w:lang w:val="ka-GE"/>
        </w:rPr>
        <w:t>.</w:t>
      </w:r>
    </w:p>
    <w:p w14:paraId="6B1AC9E8" w14:textId="77777777" w:rsidR="00695C33" w:rsidRPr="002870C5" w:rsidRDefault="00BF0B66" w:rsidP="00177993">
      <w:pPr>
        <w:pStyle w:val="ListParagraph"/>
        <w:numPr>
          <w:ilvl w:val="0"/>
          <w:numId w:val="2"/>
        </w:numPr>
        <w:spacing w:after="0"/>
        <w:ind w:left="0" w:firstLine="284"/>
        <w:jc w:val="both"/>
        <w:rPr>
          <w:rFonts w:ascii="Sylfaen" w:hAnsi="Sylfaen"/>
          <w:bCs/>
          <w:sz w:val="24"/>
          <w:szCs w:val="24"/>
          <w:lang w:val="ka-GE"/>
        </w:rPr>
      </w:pPr>
      <w:r w:rsidRPr="002870C5">
        <w:rPr>
          <w:rFonts w:ascii="Sylfaen" w:hAnsi="Sylfaen" w:cs="Sylfaen"/>
          <w:bCs/>
          <w:color w:val="000000"/>
          <w:sz w:val="24"/>
          <w:szCs w:val="24"/>
          <w:lang w:val="ka-GE"/>
        </w:rPr>
        <w:t>საოქმო</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ჩანაწერი</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საბოლოოა</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და</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გასაჩივრებას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ან</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გადასინჯვას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არ</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ექვემდებარება</w:t>
      </w:r>
      <w:r w:rsidRPr="002870C5">
        <w:rPr>
          <w:rFonts w:ascii="Sylfaen" w:hAnsi="Sylfaen"/>
          <w:bCs/>
          <w:color w:val="000000"/>
          <w:sz w:val="24"/>
          <w:szCs w:val="24"/>
          <w:lang w:val="ka-GE"/>
        </w:rPr>
        <w:t>.</w:t>
      </w:r>
    </w:p>
    <w:p w14:paraId="62AB35A4" w14:textId="2159E58C" w:rsidR="00BF0B66" w:rsidRPr="002870C5" w:rsidRDefault="00BF0B66" w:rsidP="008C0AF5">
      <w:pPr>
        <w:pStyle w:val="ListParagraph"/>
        <w:numPr>
          <w:ilvl w:val="0"/>
          <w:numId w:val="2"/>
        </w:numPr>
        <w:spacing w:after="100" w:afterAutospacing="1"/>
        <w:ind w:left="0" w:firstLine="284"/>
        <w:jc w:val="both"/>
        <w:rPr>
          <w:rFonts w:ascii="Sylfaen" w:hAnsi="Sylfaen"/>
          <w:bCs/>
          <w:sz w:val="24"/>
          <w:szCs w:val="24"/>
          <w:lang w:val="ka-GE"/>
        </w:rPr>
      </w:pPr>
      <w:r w:rsidRPr="002870C5">
        <w:rPr>
          <w:rFonts w:ascii="Sylfaen" w:hAnsi="Sylfaen" w:cs="Sylfaen"/>
          <w:bCs/>
          <w:color w:val="000000"/>
          <w:sz w:val="24"/>
          <w:szCs w:val="24"/>
          <w:lang w:val="ka-GE"/>
        </w:rPr>
        <w:t>საოქმო</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ჩანაწერი</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გამოქვეყნდეს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საქართველოს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საკონსტიტუციო</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სასამართლოს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ვებგვერდზე</w:t>
      </w:r>
      <w:r w:rsidRPr="002870C5">
        <w:rPr>
          <w:rFonts w:ascii="Sylfaen" w:hAnsi="Sylfaen"/>
          <w:bCs/>
          <w:color w:val="000000"/>
          <w:sz w:val="24"/>
          <w:szCs w:val="24"/>
          <w:lang w:val="ka-GE"/>
        </w:rPr>
        <w:t xml:space="preserve"> 15 </w:t>
      </w:r>
      <w:r w:rsidRPr="002870C5">
        <w:rPr>
          <w:rFonts w:ascii="Sylfaen" w:hAnsi="Sylfaen" w:cs="Sylfaen"/>
          <w:bCs/>
          <w:color w:val="000000"/>
          <w:sz w:val="24"/>
          <w:szCs w:val="24"/>
          <w:lang w:val="ka-GE"/>
        </w:rPr>
        <w:t>დღის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ვადაში</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გაეგზავნოს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მხარეებს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და</w:t>
      </w:r>
      <w:r w:rsidRPr="002870C5">
        <w:rPr>
          <w:rFonts w:ascii="Sylfaen" w:hAnsi="Sylfaen"/>
          <w:bCs/>
          <w:color w:val="000000"/>
          <w:sz w:val="24"/>
          <w:szCs w:val="24"/>
          <w:lang w:val="ka-GE"/>
        </w:rPr>
        <w:t xml:space="preserve"> </w:t>
      </w:r>
      <w:r w:rsidRPr="002870C5">
        <w:rPr>
          <w:rFonts w:ascii="Sylfaen" w:hAnsi="Sylfaen" w:cs="Cambria"/>
          <w:bCs/>
          <w:color w:val="000000"/>
          <w:sz w:val="24"/>
          <w:szCs w:val="24"/>
          <w:lang w:val="ka-GE"/>
        </w:rPr>
        <w:t>„</w:t>
      </w:r>
      <w:r w:rsidRPr="002870C5">
        <w:rPr>
          <w:rFonts w:ascii="Sylfaen" w:hAnsi="Sylfaen" w:cs="Sylfaen"/>
          <w:bCs/>
          <w:color w:val="000000"/>
          <w:sz w:val="24"/>
          <w:szCs w:val="24"/>
          <w:lang w:val="ka-GE"/>
        </w:rPr>
        <w:t>საქართველოს</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საკანონმდებლო</w:t>
      </w:r>
      <w:r w:rsidRPr="002870C5">
        <w:rPr>
          <w:rFonts w:ascii="Sylfaen" w:hAnsi="Sylfaen"/>
          <w:bCs/>
          <w:color w:val="000000"/>
          <w:sz w:val="24"/>
          <w:szCs w:val="24"/>
          <w:lang w:val="ka-GE"/>
        </w:rPr>
        <w:t xml:space="preserve"> </w:t>
      </w:r>
      <w:r w:rsidRPr="002870C5">
        <w:rPr>
          <w:rFonts w:ascii="Sylfaen" w:hAnsi="Sylfaen" w:cs="Sylfaen"/>
          <w:bCs/>
          <w:color w:val="000000"/>
          <w:sz w:val="24"/>
          <w:szCs w:val="24"/>
          <w:lang w:val="ka-GE"/>
        </w:rPr>
        <w:t>მაცნეს</w:t>
      </w:r>
      <w:r w:rsidRPr="002870C5">
        <w:rPr>
          <w:rFonts w:ascii="Sylfaen" w:hAnsi="Sylfaen" w:cs="Cambria"/>
          <w:bCs/>
          <w:color w:val="000000"/>
          <w:sz w:val="24"/>
          <w:szCs w:val="24"/>
          <w:lang w:val="ka-GE"/>
        </w:rPr>
        <w:t>“</w:t>
      </w:r>
      <w:r w:rsidRPr="002870C5">
        <w:rPr>
          <w:rFonts w:ascii="Sylfaen" w:hAnsi="Sylfaen"/>
          <w:bCs/>
          <w:color w:val="000000"/>
          <w:sz w:val="24"/>
          <w:szCs w:val="24"/>
          <w:lang w:val="ka-GE"/>
        </w:rPr>
        <w:t>.</w:t>
      </w:r>
    </w:p>
    <w:p w14:paraId="5D35AD84" w14:textId="77777777" w:rsidR="004B7CD8" w:rsidRPr="002870C5" w:rsidRDefault="004B7CD8" w:rsidP="008C0AF5">
      <w:pPr>
        <w:spacing w:after="100" w:afterAutospacing="1"/>
        <w:ind w:firstLine="284"/>
        <w:jc w:val="both"/>
        <w:rPr>
          <w:rFonts w:ascii="Sylfaen" w:eastAsia="Calibri" w:hAnsi="Sylfaen"/>
          <w:b/>
          <w:sz w:val="24"/>
          <w:szCs w:val="24"/>
          <w:lang w:val="ka-GE"/>
        </w:rPr>
      </w:pPr>
      <w:r w:rsidRPr="002870C5">
        <w:rPr>
          <w:rFonts w:ascii="Sylfaen" w:eastAsia="Calibri" w:hAnsi="Sylfaen"/>
          <w:b/>
          <w:sz w:val="24"/>
          <w:szCs w:val="24"/>
          <w:lang w:val="ka-GE"/>
        </w:rPr>
        <w:t xml:space="preserve">კოლეგიის </w:t>
      </w:r>
      <w:r w:rsidR="00BF0B66" w:rsidRPr="002870C5">
        <w:rPr>
          <w:rFonts w:ascii="Sylfaen" w:eastAsia="Calibri" w:hAnsi="Sylfaen"/>
          <w:b/>
          <w:sz w:val="24"/>
          <w:szCs w:val="24"/>
          <w:lang w:val="ka-GE"/>
        </w:rPr>
        <w:t>შემადგენლობა</w:t>
      </w:r>
    </w:p>
    <w:p w14:paraId="6F4E9218" w14:textId="77777777" w:rsidR="004B7CD8" w:rsidRPr="002870C5" w:rsidRDefault="004B7CD8" w:rsidP="008E637D">
      <w:pPr>
        <w:spacing w:after="100" w:afterAutospacing="1"/>
        <w:ind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ვასილ როინიშვილი</w:t>
      </w:r>
    </w:p>
    <w:p w14:paraId="34478733" w14:textId="42F7B61D" w:rsidR="004B0672" w:rsidRPr="002870C5" w:rsidRDefault="004B0672" w:rsidP="008E637D">
      <w:pPr>
        <w:spacing w:after="100" w:afterAutospacing="1"/>
        <w:contextualSpacing/>
        <w:jc w:val="both"/>
        <w:rPr>
          <w:rFonts w:ascii="Sylfaen" w:eastAsia="Calibri" w:hAnsi="Sylfaen"/>
          <w:bCs/>
          <w:sz w:val="24"/>
          <w:szCs w:val="24"/>
          <w:lang w:val="ka-GE"/>
        </w:rPr>
      </w:pPr>
    </w:p>
    <w:p w14:paraId="341249C8" w14:textId="77777777" w:rsidR="00CA15D6" w:rsidRPr="002870C5" w:rsidRDefault="00CA15D6" w:rsidP="008E637D">
      <w:pPr>
        <w:spacing w:after="100" w:afterAutospacing="1"/>
        <w:contextualSpacing/>
        <w:jc w:val="both"/>
        <w:rPr>
          <w:rFonts w:ascii="Sylfaen" w:eastAsia="Calibri" w:hAnsi="Sylfaen"/>
          <w:bCs/>
          <w:sz w:val="24"/>
          <w:szCs w:val="24"/>
          <w:lang w:val="ka-GE"/>
        </w:rPr>
      </w:pPr>
    </w:p>
    <w:p w14:paraId="371A7955" w14:textId="77777777" w:rsidR="004B7CD8" w:rsidRPr="002870C5" w:rsidRDefault="004B7CD8" w:rsidP="008E637D">
      <w:pPr>
        <w:spacing w:after="0"/>
        <w:ind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ევა გოცირიძე</w:t>
      </w:r>
    </w:p>
    <w:p w14:paraId="0DAD8880" w14:textId="77777777" w:rsidR="004B7CD8" w:rsidRPr="002870C5" w:rsidRDefault="004B7CD8" w:rsidP="008E637D">
      <w:pPr>
        <w:spacing w:after="0"/>
        <w:ind w:firstLine="284"/>
        <w:contextualSpacing/>
        <w:jc w:val="both"/>
        <w:rPr>
          <w:rFonts w:ascii="Sylfaen" w:eastAsia="Calibri" w:hAnsi="Sylfaen"/>
          <w:bCs/>
          <w:sz w:val="24"/>
          <w:szCs w:val="24"/>
          <w:lang w:val="ka-GE"/>
        </w:rPr>
      </w:pPr>
    </w:p>
    <w:p w14:paraId="555A4913" w14:textId="77777777" w:rsidR="004B0672" w:rsidRPr="002870C5" w:rsidRDefault="004B0672" w:rsidP="008E637D">
      <w:pPr>
        <w:spacing w:after="0"/>
        <w:contextualSpacing/>
        <w:jc w:val="both"/>
        <w:rPr>
          <w:rFonts w:ascii="Sylfaen" w:eastAsia="Calibri" w:hAnsi="Sylfaen"/>
          <w:bCs/>
          <w:sz w:val="24"/>
          <w:szCs w:val="24"/>
          <w:lang w:val="ka-GE"/>
        </w:rPr>
      </w:pPr>
    </w:p>
    <w:p w14:paraId="03B24F0C" w14:textId="77777777" w:rsidR="00BF2E8B" w:rsidRPr="002870C5" w:rsidRDefault="00BF2E8B" w:rsidP="008E637D">
      <w:pPr>
        <w:spacing w:after="0"/>
        <w:ind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 xml:space="preserve">გიორგი თევდორაშვილი </w:t>
      </w:r>
    </w:p>
    <w:p w14:paraId="6A8F3D79" w14:textId="77777777" w:rsidR="004B0672" w:rsidRPr="002870C5" w:rsidRDefault="004B0672" w:rsidP="008E637D">
      <w:pPr>
        <w:spacing w:after="0"/>
        <w:contextualSpacing/>
        <w:jc w:val="both"/>
        <w:rPr>
          <w:rFonts w:ascii="Sylfaen" w:eastAsia="Calibri" w:hAnsi="Sylfaen"/>
          <w:bCs/>
          <w:sz w:val="24"/>
          <w:szCs w:val="24"/>
          <w:lang w:val="ka-GE"/>
        </w:rPr>
      </w:pPr>
    </w:p>
    <w:p w14:paraId="14363B0E" w14:textId="77777777" w:rsidR="00BF0B66" w:rsidRPr="002870C5" w:rsidRDefault="00BF0B66" w:rsidP="008E637D">
      <w:pPr>
        <w:spacing w:after="0"/>
        <w:ind w:firstLine="284"/>
        <w:contextualSpacing/>
        <w:jc w:val="both"/>
        <w:rPr>
          <w:rFonts w:ascii="Sylfaen" w:eastAsia="Calibri" w:hAnsi="Sylfaen"/>
          <w:bCs/>
          <w:sz w:val="24"/>
          <w:szCs w:val="24"/>
          <w:lang w:val="ka-GE"/>
        </w:rPr>
      </w:pPr>
    </w:p>
    <w:p w14:paraId="0D66E693" w14:textId="00273CE6" w:rsidR="00866E37" w:rsidRPr="002870C5" w:rsidRDefault="004B7CD8" w:rsidP="008E637D">
      <w:pPr>
        <w:spacing w:after="0"/>
        <w:ind w:firstLine="284"/>
        <w:contextualSpacing/>
        <w:jc w:val="both"/>
        <w:rPr>
          <w:rFonts w:ascii="Sylfaen" w:eastAsia="Calibri" w:hAnsi="Sylfaen"/>
          <w:bCs/>
          <w:sz w:val="24"/>
          <w:szCs w:val="24"/>
          <w:lang w:val="ka-GE"/>
        </w:rPr>
      </w:pPr>
      <w:r w:rsidRPr="002870C5">
        <w:rPr>
          <w:rFonts w:ascii="Sylfaen" w:eastAsia="Calibri" w:hAnsi="Sylfaen"/>
          <w:bCs/>
          <w:sz w:val="24"/>
          <w:szCs w:val="24"/>
          <w:lang w:val="ka-GE"/>
        </w:rPr>
        <w:t>გიორგი კვერენჩხილაძე</w:t>
      </w:r>
    </w:p>
    <w:sectPr w:rsidR="00866E37" w:rsidRPr="002870C5" w:rsidSect="00487465">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336E1" w14:textId="77777777" w:rsidR="00A8113E" w:rsidRPr="00BF0B66" w:rsidRDefault="00A8113E" w:rsidP="00B51529">
      <w:pPr>
        <w:spacing w:after="0" w:line="240" w:lineRule="auto"/>
      </w:pPr>
      <w:r w:rsidRPr="00BF0B66">
        <w:separator/>
      </w:r>
    </w:p>
  </w:endnote>
  <w:endnote w:type="continuationSeparator" w:id="0">
    <w:p w14:paraId="7E6CCDED" w14:textId="77777777" w:rsidR="00A8113E" w:rsidRPr="00BF0B66" w:rsidRDefault="00A8113E" w:rsidP="00B51529">
      <w:pPr>
        <w:spacing w:after="0" w:line="240" w:lineRule="auto"/>
      </w:pPr>
      <w:r w:rsidRPr="00BF0B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6AC4B" w14:textId="3AF7A045" w:rsidR="00A8113E" w:rsidRPr="00FC0BF7" w:rsidRDefault="00A8113E">
    <w:pPr>
      <w:pStyle w:val="Footer"/>
      <w:jc w:val="right"/>
      <w:rPr>
        <w:rFonts w:ascii="Sylfaen" w:hAnsi="Sylfaen"/>
      </w:rPr>
    </w:pPr>
    <w:r w:rsidRPr="00FC0BF7">
      <w:rPr>
        <w:rFonts w:ascii="Sylfaen" w:hAnsi="Sylfaen"/>
      </w:rPr>
      <w:fldChar w:fldCharType="begin"/>
    </w:r>
    <w:r w:rsidRPr="00FC0BF7">
      <w:rPr>
        <w:rFonts w:ascii="Sylfaen" w:hAnsi="Sylfaen"/>
      </w:rPr>
      <w:instrText xml:space="preserve"> PAGE   \* MERGEFORMAT </w:instrText>
    </w:r>
    <w:r w:rsidRPr="00FC0BF7">
      <w:rPr>
        <w:rFonts w:ascii="Sylfaen" w:hAnsi="Sylfaen"/>
      </w:rPr>
      <w:fldChar w:fldCharType="separate"/>
    </w:r>
    <w:r w:rsidR="00F10964">
      <w:rPr>
        <w:rFonts w:ascii="Sylfaen" w:hAnsi="Sylfaen"/>
        <w:noProof/>
      </w:rPr>
      <w:t>3</w:t>
    </w:r>
    <w:r w:rsidRPr="00FC0BF7">
      <w:rPr>
        <w:rFonts w:ascii="Sylfaen" w:hAnsi="Sylfaen"/>
        <w:noProof/>
      </w:rPr>
      <w:fldChar w:fldCharType="end"/>
    </w:r>
  </w:p>
  <w:p w14:paraId="562C94A8" w14:textId="77777777" w:rsidR="00A8113E" w:rsidRDefault="00A811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60994" w14:textId="77777777" w:rsidR="00A8113E" w:rsidRPr="00BF0B66" w:rsidRDefault="00A8113E" w:rsidP="00B51529">
      <w:pPr>
        <w:spacing w:after="0" w:line="240" w:lineRule="auto"/>
      </w:pPr>
      <w:r w:rsidRPr="00BF0B66">
        <w:separator/>
      </w:r>
    </w:p>
  </w:footnote>
  <w:footnote w:type="continuationSeparator" w:id="0">
    <w:p w14:paraId="22A9EE73" w14:textId="77777777" w:rsidR="00A8113E" w:rsidRPr="00BF0B66" w:rsidRDefault="00A8113E" w:rsidP="00B51529">
      <w:pPr>
        <w:spacing w:after="0" w:line="240" w:lineRule="auto"/>
      </w:pPr>
      <w:r w:rsidRPr="00BF0B66">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06F34"/>
    <w:multiLevelType w:val="hybridMultilevel"/>
    <w:tmpl w:val="D73A59EE"/>
    <w:lvl w:ilvl="0" w:tplc="CC42AE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3E13DD"/>
    <w:multiLevelType w:val="hybridMultilevel"/>
    <w:tmpl w:val="B00A1FCC"/>
    <w:lvl w:ilvl="0" w:tplc="14E27A4C">
      <w:start w:val="1"/>
      <w:numFmt w:val="decimal"/>
      <w:lvlText w:val="%1."/>
      <w:lvlJc w:val="left"/>
      <w:pPr>
        <w:ind w:left="720" w:hanging="360"/>
      </w:pPr>
      <w:rPr>
        <w:rFonts w:hint="default"/>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2F30FE"/>
    <w:multiLevelType w:val="hybridMultilevel"/>
    <w:tmpl w:val="8444AC2A"/>
    <w:lvl w:ilvl="0" w:tplc="97BCAD14">
      <w:start w:val="8"/>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DC6FC2"/>
    <w:multiLevelType w:val="hybridMultilevel"/>
    <w:tmpl w:val="44420CE0"/>
    <w:lvl w:ilvl="0" w:tplc="E6FAC9BA">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935889"/>
    <w:multiLevelType w:val="hybridMultilevel"/>
    <w:tmpl w:val="870A034E"/>
    <w:lvl w:ilvl="0" w:tplc="7D744020">
      <w:start w:val="7"/>
      <w:numFmt w:val="decimal"/>
      <w:lvlText w:val="%1."/>
      <w:lvlJc w:val="left"/>
      <w:pPr>
        <w:ind w:left="720" w:hanging="360"/>
      </w:pPr>
      <w:rPr>
        <w:rFonts w:hint="default"/>
        <w:b/>
        <w:bCs/>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306D1F"/>
    <w:multiLevelType w:val="hybridMultilevel"/>
    <w:tmpl w:val="019042B6"/>
    <w:lvl w:ilvl="0" w:tplc="18FCD6F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09045E"/>
    <w:multiLevelType w:val="hybridMultilevel"/>
    <w:tmpl w:val="0D3878FE"/>
    <w:lvl w:ilvl="0" w:tplc="DA8E3D44">
      <w:start w:val="1"/>
      <w:numFmt w:val="decimal"/>
      <w:lvlText w:val="%1."/>
      <w:lvlJc w:val="left"/>
      <w:pPr>
        <w:ind w:left="502" w:hanging="360"/>
      </w:pPr>
      <w:rPr>
        <w:rFonts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79B2555"/>
    <w:multiLevelType w:val="hybridMultilevel"/>
    <w:tmpl w:val="88301D8A"/>
    <w:lvl w:ilvl="0" w:tplc="F99EE9F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DD389C"/>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332D99"/>
    <w:multiLevelType w:val="hybridMultilevel"/>
    <w:tmpl w:val="17A2F1D8"/>
    <w:lvl w:ilvl="0" w:tplc="5E6E0CF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871607"/>
    <w:multiLevelType w:val="hybridMultilevel"/>
    <w:tmpl w:val="6DBA145E"/>
    <w:lvl w:ilvl="0" w:tplc="D51C280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2720E0"/>
    <w:multiLevelType w:val="hybridMultilevel"/>
    <w:tmpl w:val="C008A740"/>
    <w:lvl w:ilvl="0" w:tplc="9FC269D8">
      <w:start w:val="27"/>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0"/>
  </w:num>
  <w:num w:numId="5">
    <w:abstractNumId w:val="2"/>
  </w:num>
  <w:num w:numId="6">
    <w:abstractNumId w:val="5"/>
  </w:num>
  <w:num w:numId="7">
    <w:abstractNumId w:val="7"/>
  </w:num>
  <w:num w:numId="8">
    <w:abstractNumId w:val="3"/>
  </w:num>
  <w:num w:numId="9">
    <w:abstractNumId w:val="9"/>
  </w:num>
  <w:num w:numId="10">
    <w:abstractNumId w:val="11"/>
  </w:num>
  <w:num w:numId="11">
    <w:abstractNumId w:val="10"/>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ailMerge>
    <w:mainDocumentType w:val="mailingLabels"/>
    <w:dataType w:val="textFile"/>
    <w:activeRecord w:val="-1"/>
    <w:odso/>
  </w:mailMerge>
  <w:defaultTabStop w:val="720"/>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467"/>
    <w:rsid w:val="0000058D"/>
    <w:rsid w:val="00000D99"/>
    <w:rsid w:val="000018EB"/>
    <w:rsid w:val="0000294C"/>
    <w:rsid w:val="000050CE"/>
    <w:rsid w:val="000067FD"/>
    <w:rsid w:val="00007020"/>
    <w:rsid w:val="00007777"/>
    <w:rsid w:val="00010245"/>
    <w:rsid w:val="00011CB0"/>
    <w:rsid w:val="00013627"/>
    <w:rsid w:val="00015E17"/>
    <w:rsid w:val="000161E2"/>
    <w:rsid w:val="00016C8F"/>
    <w:rsid w:val="00017119"/>
    <w:rsid w:val="00017CB2"/>
    <w:rsid w:val="00020F5B"/>
    <w:rsid w:val="00021145"/>
    <w:rsid w:val="00022EAE"/>
    <w:rsid w:val="0002319D"/>
    <w:rsid w:val="00023489"/>
    <w:rsid w:val="0002380E"/>
    <w:rsid w:val="0002501E"/>
    <w:rsid w:val="00027A4F"/>
    <w:rsid w:val="0003026F"/>
    <w:rsid w:val="00031451"/>
    <w:rsid w:val="000329E2"/>
    <w:rsid w:val="00033308"/>
    <w:rsid w:val="00033763"/>
    <w:rsid w:val="00034B66"/>
    <w:rsid w:val="00036224"/>
    <w:rsid w:val="000408D1"/>
    <w:rsid w:val="00041659"/>
    <w:rsid w:val="00042258"/>
    <w:rsid w:val="00042F36"/>
    <w:rsid w:val="0004339B"/>
    <w:rsid w:val="0004389B"/>
    <w:rsid w:val="00043AE1"/>
    <w:rsid w:val="00043DC8"/>
    <w:rsid w:val="00043E51"/>
    <w:rsid w:val="00044916"/>
    <w:rsid w:val="000459EF"/>
    <w:rsid w:val="00046D44"/>
    <w:rsid w:val="00052026"/>
    <w:rsid w:val="0005212E"/>
    <w:rsid w:val="00052796"/>
    <w:rsid w:val="0005289C"/>
    <w:rsid w:val="00052990"/>
    <w:rsid w:val="00052F4D"/>
    <w:rsid w:val="0005328C"/>
    <w:rsid w:val="00054CFB"/>
    <w:rsid w:val="000553F4"/>
    <w:rsid w:val="0005565F"/>
    <w:rsid w:val="00055FF0"/>
    <w:rsid w:val="00056B52"/>
    <w:rsid w:val="000578EA"/>
    <w:rsid w:val="00057A6B"/>
    <w:rsid w:val="0006139F"/>
    <w:rsid w:val="000618EF"/>
    <w:rsid w:val="000620F6"/>
    <w:rsid w:val="00062ACE"/>
    <w:rsid w:val="00062FB3"/>
    <w:rsid w:val="00063299"/>
    <w:rsid w:val="0006400B"/>
    <w:rsid w:val="000648F9"/>
    <w:rsid w:val="000649C5"/>
    <w:rsid w:val="00064E51"/>
    <w:rsid w:val="00065494"/>
    <w:rsid w:val="00065CEC"/>
    <w:rsid w:val="00066523"/>
    <w:rsid w:val="00066B1F"/>
    <w:rsid w:val="0007016B"/>
    <w:rsid w:val="00072474"/>
    <w:rsid w:val="00072C47"/>
    <w:rsid w:val="00073DA9"/>
    <w:rsid w:val="00074176"/>
    <w:rsid w:val="000742B4"/>
    <w:rsid w:val="0007462B"/>
    <w:rsid w:val="00074E54"/>
    <w:rsid w:val="00074FD7"/>
    <w:rsid w:val="000765DC"/>
    <w:rsid w:val="00076B2C"/>
    <w:rsid w:val="000775B7"/>
    <w:rsid w:val="000827B5"/>
    <w:rsid w:val="00083048"/>
    <w:rsid w:val="00083910"/>
    <w:rsid w:val="00084251"/>
    <w:rsid w:val="000855AF"/>
    <w:rsid w:val="00085856"/>
    <w:rsid w:val="00085E07"/>
    <w:rsid w:val="00086954"/>
    <w:rsid w:val="00086F46"/>
    <w:rsid w:val="00087C6A"/>
    <w:rsid w:val="00090301"/>
    <w:rsid w:val="0009041C"/>
    <w:rsid w:val="00090EDD"/>
    <w:rsid w:val="00091621"/>
    <w:rsid w:val="00093AF1"/>
    <w:rsid w:val="0009404E"/>
    <w:rsid w:val="0009454F"/>
    <w:rsid w:val="00094DA8"/>
    <w:rsid w:val="00095312"/>
    <w:rsid w:val="000975F4"/>
    <w:rsid w:val="000A0771"/>
    <w:rsid w:val="000A09DD"/>
    <w:rsid w:val="000A1DD0"/>
    <w:rsid w:val="000A55EF"/>
    <w:rsid w:val="000A63EB"/>
    <w:rsid w:val="000A7F1E"/>
    <w:rsid w:val="000B09DE"/>
    <w:rsid w:val="000B0A27"/>
    <w:rsid w:val="000B200B"/>
    <w:rsid w:val="000B22CF"/>
    <w:rsid w:val="000B28BF"/>
    <w:rsid w:val="000B357B"/>
    <w:rsid w:val="000B4A6A"/>
    <w:rsid w:val="000B4C41"/>
    <w:rsid w:val="000B61BE"/>
    <w:rsid w:val="000C0E11"/>
    <w:rsid w:val="000C1562"/>
    <w:rsid w:val="000C286A"/>
    <w:rsid w:val="000C2F55"/>
    <w:rsid w:val="000C35B6"/>
    <w:rsid w:val="000C4C90"/>
    <w:rsid w:val="000C5DFC"/>
    <w:rsid w:val="000C5EAE"/>
    <w:rsid w:val="000C60F4"/>
    <w:rsid w:val="000C6A0B"/>
    <w:rsid w:val="000C7BC8"/>
    <w:rsid w:val="000C7D3C"/>
    <w:rsid w:val="000D1A7C"/>
    <w:rsid w:val="000D20B8"/>
    <w:rsid w:val="000D3888"/>
    <w:rsid w:val="000D45ED"/>
    <w:rsid w:val="000D4FD4"/>
    <w:rsid w:val="000D5EF0"/>
    <w:rsid w:val="000D61AC"/>
    <w:rsid w:val="000D6A77"/>
    <w:rsid w:val="000D72FB"/>
    <w:rsid w:val="000D7938"/>
    <w:rsid w:val="000D7D24"/>
    <w:rsid w:val="000E0110"/>
    <w:rsid w:val="000E0B76"/>
    <w:rsid w:val="000E14E8"/>
    <w:rsid w:val="000E26F2"/>
    <w:rsid w:val="000E3BC6"/>
    <w:rsid w:val="000E5ED7"/>
    <w:rsid w:val="000F0E4F"/>
    <w:rsid w:val="000F2268"/>
    <w:rsid w:val="000F262A"/>
    <w:rsid w:val="000F38F7"/>
    <w:rsid w:val="000F3958"/>
    <w:rsid w:val="000F3A1B"/>
    <w:rsid w:val="000F5C43"/>
    <w:rsid w:val="000F7627"/>
    <w:rsid w:val="001012FF"/>
    <w:rsid w:val="00101F1F"/>
    <w:rsid w:val="001020CB"/>
    <w:rsid w:val="00104F10"/>
    <w:rsid w:val="00105F78"/>
    <w:rsid w:val="00106522"/>
    <w:rsid w:val="00107B5C"/>
    <w:rsid w:val="00111B2E"/>
    <w:rsid w:val="001128CD"/>
    <w:rsid w:val="0011294C"/>
    <w:rsid w:val="00113B3E"/>
    <w:rsid w:val="00113DE7"/>
    <w:rsid w:val="0011438F"/>
    <w:rsid w:val="00115520"/>
    <w:rsid w:val="0011643E"/>
    <w:rsid w:val="00116E2C"/>
    <w:rsid w:val="001202B9"/>
    <w:rsid w:val="00120301"/>
    <w:rsid w:val="00120899"/>
    <w:rsid w:val="001238A1"/>
    <w:rsid w:val="00124670"/>
    <w:rsid w:val="00124CA5"/>
    <w:rsid w:val="001268BD"/>
    <w:rsid w:val="00126B2E"/>
    <w:rsid w:val="00126B71"/>
    <w:rsid w:val="0012753F"/>
    <w:rsid w:val="001301AF"/>
    <w:rsid w:val="00131233"/>
    <w:rsid w:val="001323B3"/>
    <w:rsid w:val="0013246E"/>
    <w:rsid w:val="001326A4"/>
    <w:rsid w:val="00133271"/>
    <w:rsid w:val="001339DA"/>
    <w:rsid w:val="00133DFD"/>
    <w:rsid w:val="001347FF"/>
    <w:rsid w:val="00134EBD"/>
    <w:rsid w:val="0013519F"/>
    <w:rsid w:val="00135CBE"/>
    <w:rsid w:val="0013626C"/>
    <w:rsid w:val="00136B21"/>
    <w:rsid w:val="00140289"/>
    <w:rsid w:val="00142790"/>
    <w:rsid w:val="00142E1D"/>
    <w:rsid w:val="0014435D"/>
    <w:rsid w:val="00144FCE"/>
    <w:rsid w:val="00145763"/>
    <w:rsid w:val="00145CA0"/>
    <w:rsid w:val="001503AC"/>
    <w:rsid w:val="0015070D"/>
    <w:rsid w:val="00150953"/>
    <w:rsid w:val="00150ABF"/>
    <w:rsid w:val="0015301A"/>
    <w:rsid w:val="0015302B"/>
    <w:rsid w:val="001531CB"/>
    <w:rsid w:val="00156F77"/>
    <w:rsid w:val="001577D1"/>
    <w:rsid w:val="00157ED7"/>
    <w:rsid w:val="00160D74"/>
    <w:rsid w:val="001632DC"/>
    <w:rsid w:val="001637B7"/>
    <w:rsid w:val="00164A99"/>
    <w:rsid w:val="00164DFE"/>
    <w:rsid w:val="00166892"/>
    <w:rsid w:val="00167247"/>
    <w:rsid w:val="00170A43"/>
    <w:rsid w:val="00172378"/>
    <w:rsid w:val="00174629"/>
    <w:rsid w:val="0017484C"/>
    <w:rsid w:val="00174C21"/>
    <w:rsid w:val="00174CC5"/>
    <w:rsid w:val="00175326"/>
    <w:rsid w:val="0017728E"/>
    <w:rsid w:val="00177993"/>
    <w:rsid w:val="00180362"/>
    <w:rsid w:val="001803B6"/>
    <w:rsid w:val="00181EFF"/>
    <w:rsid w:val="001824D5"/>
    <w:rsid w:val="00182946"/>
    <w:rsid w:val="001835BF"/>
    <w:rsid w:val="00183BB5"/>
    <w:rsid w:val="00187489"/>
    <w:rsid w:val="001878D4"/>
    <w:rsid w:val="0019340E"/>
    <w:rsid w:val="001944C0"/>
    <w:rsid w:val="00194ADD"/>
    <w:rsid w:val="00196264"/>
    <w:rsid w:val="00196449"/>
    <w:rsid w:val="001A0970"/>
    <w:rsid w:val="001A0DD3"/>
    <w:rsid w:val="001A4177"/>
    <w:rsid w:val="001A46DC"/>
    <w:rsid w:val="001A5292"/>
    <w:rsid w:val="001A5383"/>
    <w:rsid w:val="001A6C0B"/>
    <w:rsid w:val="001A704D"/>
    <w:rsid w:val="001B0269"/>
    <w:rsid w:val="001B0808"/>
    <w:rsid w:val="001B090C"/>
    <w:rsid w:val="001B4769"/>
    <w:rsid w:val="001B4C84"/>
    <w:rsid w:val="001B5388"/>
    <w:rsid w:val="001B5C28"/>
    <w:rsid w:val="001B7738"/>
    <w:rsid w:val="001C0802"/>
    <w:rsid w:val="001C1417"/>
    <w:rsid w:val="001C1AA2"/>
    <w:rsid w:val="001C1CDC"/>
    <w:rsid w:val="001C22A1"/>
    <w:rsid w:val="001C2BEF"/>
    <w:rsid w:val="001C4EBC"/>
    <w:rsid w:val="001C58AB"/>
    <w:rsid w:val="001C5B13"/>
    <w:rsid w:val="001C5C7F"/>
    <w:rsid w:val="001C6DF5"/>
    <w:rsid w:val="001C7F67"/>
    <w:rsid w:val="001D078A"/>
    <w:rsid w:val="001D0DB1"/>
    <w:rsid w:val="001D2DF3"/>
    <w:rsid w:val="001D4A7C"/>
    <w:rsid w:val="001D5928"/>
    <w:rsid w:val="001D7DF6"/>
    <w:rsid w:val="001E048B"/>
    <w:rsid w:val="001E0CBC"/>
    <w:rsid w:val="001E0FF6"/>
    <w:rsid w:val="001E165C"/>
    <w:rsid w:val="001E3CC5"/>
    <w:rsid w:val="001E6921"/>
    <w:rsid w:val="001E7558"/>
    <w:rsid w:val="001F0C68"/>
    <w:rsid w:val="001F1210"/>
    <w:rsid w:val="001F1CE1"/>
    <w:rsid w:val="001F2DFF"/>
    <w:rsid w:val="001F32C1"/>
    <w:rsid w:val="001F3A19"/>
    <w:rsid w:val="001F48C2"/>
    <w:rsid w:val="001F668A"/>
    <w:rsid w:val="001F78B1"/>
    <w:rsid w:val="00200C19"/>
    <w:rsid w:val="00202199"/>
    <w:rsid w:val="002041CA"/>
    <w:rsid w:val="00204C48"/>
    <w:rsid w:val="00205BA8"/>
    <w:rsid w:val="00210C77"/>
    <w:rsid w:val="0021139A"/>
    <w:rsid w:val="0021242A"/>
    <w:rsid w:val="002144FB"/>
    <w:rsid w:val="002147C2"/>
    <w:rsid w:val="00215BBA"/>
    <w:rsid w:val="0021621E"/>
    <w:rsid w:val="002168FB"/>
    <w:rsid w:val="00217976"/>
    <w:rsid w:val="00217DB6"/>
    <w:rsid w:val="00220B12"/>
    <w:rsid w:val="002212B5"/>
    <w:rsid w:val="002217F5"/>
    <w:rsid w:val="00222A00"/>
    <w:rsid w:val="00222F01"/>
    <w:rsid w:val="002233E6"/>
    <w:rsid w:val="00226709"/>
    <w:rsid w:val="00226F00"/>
    <w:rsid w:val="00230027"/>
    <w:rsid w:val="00231A36"/>
    <w:rsid w:val="00231EB1"/>
    <w:rsid w:val="00231FEF"/>
    <w:rsid w:val="00232419"/>
    <w:rsid w:val="00232C1E"/>
    <w:rsid w:val="00233457"/>
    <w:rsid w:val="00234534"/>
    <w:rsid w:val="002355A5"/>
    <w:rsid w:val="002358D6"/>
    <w:rsid w:val="0023673A"/>
    <w:rsid w:val="00237B88"/>
    <w:rsid w:val="002400B1"/>
    <w:rsid w:val="002429AD"/>
    <w:rsid w:val="00243FD1"/>
    <w:rsid w:val="002443D6"/>
    <w:rsid w:val="002459FF"/>
    <w:rsid w:val="00246BBE"/>
    <w:rsid w:val="00250581"/>
    <w:rsid w:val="00251454"/>
    <w:rsid w:val="002520C6"/>
    <w:rsid w:val="0025339A"/>
    <w:rsid w:val="00253666"/>
    <w:rsid w:val="00253B2A"/>
    <w:rsid w:val="00253E34"/>
    <w:rsid w:val="002545EC"/>
    <w:rsid w:val="00254707"/>
    <w:rsid w:val="00254ECA"/>
    <w:rsid w:val="00256336"/>
    <w:rsid w:val="00257312"/>
    <w:rsid w:val="00260B3E"/>
    <w:rsid w:val="00260D5C"/>
    <w:rsid w:val="002612AE"/>
    <w:rsid w:val="00261E8F"/>
    <w:rsid w:val="0026202F"/>
    <w:rsid w:val="00262E4E"/>
    <w:rsid w:val="00263984"/>
    <w:rsid w:val="00263D27"/>
    <w:rsid w:val="002644DA"/>
    <w:rsid w:val="00264734"/>
    <w:rsid w:val="0026474E"/>
    <w:rsid w:val="00264886"/>
    <w:rsid w:val="00267894"/>
    <w:rsid w:val="00267B7F"/>
    <w:rsid w:val="002700A5"/>
    <w:rsid w:val="002705E6"/>
    <w:rsid w:val="00270B98"/>
    <w:rsid w:val="0027107D"/>
    <w:rsid w:val="0027284B"/>
    <w:rsid w:val="00272ACF"/>
    <w:rsid w:val="00272D8A"/>
    <w:rsid w:val="0027545B"/>
    <w:rsid w:val="00275BAC"/>
    <w:rsid w:val="00276361"/>
    <w:rsid w:val="002764BC"/>
    <w:rsid w:val="0028063E"/>
    <w:rsid w:val="00280FE3"/>
    <w:rsid w:val="0028117A"/>
    <w:rsid w:val="002816CD"/>
    <w:rsid w:val="00281A0E"/>
    <w:rsid w:val="002824E8"/>
    <w:rsid w:val="00284D0E"/>
    <w:rsid w:val="002853FC"/>
    <w:rsid w:val="0028592E"/>
    <w:rsid w:val="00285B85"/>
    <w:rsid w:val="002870C5"/>
    <w:rsid w:val="002871AE"/>
    <w:rsid w:val="00287C8B"/>
    <w:rsid w:val="00290708"/>
    <w:rsid w:val="0029149D"/>
    <w:rsid w:val="002917D7"/>
    <w:rsid w:val="00292E3A"/>
    <w:rsid w:val="00293B50"/>
    <w:rsid w:val="0029459A"/>
    <w:rsid w:val="00294884"/>
    <w:rsid w:val="00294B1A"/>
    <w:rsid w:val="00294CCA"/>
    <w:rsid w:val="002958E1"/>
    <w:rsid w:val="00296E4E"/>
    <w:rsid w:val="00297622"/>
    <w:rsid w:val="00297A74"/>
    <w:rsid w:val="002A2789"/>
    <w:rsid w:val="002A27B9"/>
    <w:rsid w:val="002A2B7C"/>
    <w:rsid w:val="002A420B"/>
    <w:rsid w:val="002A4238"/>
    <w:rsid w:val="002A49CB"/>
    <w:rsid w:val="002A5165"/>
    <w:rsid w:val="002A5F82"/>
    <w:rsid w:val="002A7787"/>
    <w:rsid w:val="002B29C4"/>
    <w:rsid w:val="002B3167"/>
    <w:rsid w:val="002B3F0F"/>
    <w:rsid w:val="002B5449"/>
    <w:rsid w:val="002B56BA"/>
    <w:rsid w:val="002B5EDB"/>
    <w:rsid w:val="002B66F4"/>
    <w:rsid w:val="002B6D65"/>
    <w:rsid w:val="002B6D79"/>
    <w:rsid w:val="002B798D"/>
    <w:rsid w:val="002C0B33"/>
    <w:rsid w:val="002C12B6"/>
    <w:rsid w:val="002C27C3"/>
    <w:rsid w:val="002C2C50"/>
    <w:rsid w:val="002C30F8"/>
    <w:rsid w:val="002C36D0"/>
    <w:rsid w:val="002C6044"/>
    <w:rsid w:val="002C67EB"/>
    <w:rsid w:val="002C6D75"/>
    <w:rsid w:val="002C6D76"/>
    <w:rsid w:val="002C6D90"/>
    <w:rsid w:val="002C7617"/>
    <w:rsid w:val="002C7DC3"/>
    <w:rsid w:val="002D0E68"/>
    <w:rsid w:val="002D141E"/>
    <w:rsid w:val="002D25E9"/>
    <w:rsid w:val="002D27E6"/>
    <w:rsid w:val="002D5A6A"/>
    <w:rsid w:val="002D5E3A"/>
    <w:rsid w:val="002D669F"/>
    <w:rsid w:val="002D7B87"/>
    <w:rsid w:val="002D7BCD"/>
    <w:rsid w:val="002E001C"/>
    <w:rsid w:val="002E0BBF"/>
    <w:rsid w:val="002E0C9A"/>
    <w:rsid w:val="002E26C9"/>
    <w:rsid w:val="002E2990"/>
    <w:rsid w:val="002E3A3E"/>
    <w:rsid w:val="002E4640"/>
    <w:rsid w:val="002F031B"/>
    <w:rsid w:val="002F100F"/>
    <w:rsid w:val="002F1539"/>
    <w:rsid w:val="002F32CB"/>
    <w:rsid w:val="002F4028"/>
    <w:rsid w:val="002F408E"/>
    <w:rsid w:val="002F43AA"/>
    <w:rsid w:val="002F4D9A"/>
    <w:rsid w:val="002F7A6A"/>
    <w:rsid w:val="003009A9"/>
    <w:rsid w:val="00303F83"/>
    <w:rsid w:val="00304F8C"/>
    <w:rsid w:val="0030533B"/>
    <w:rsid w:val="00306494"/>
    <w:rsid w:val="00311F51"/>
    <w:rsid w:val="00313783"/>
    <w:rsid w:val="00314030"/>
    <w:rsid w:val="0031411F"/>
    <w:rsid w:val="00314DA5"/>
    <w:rsid w:val="00315040"/>
    <w:rsid w:val="0031617F"/>
    <w:rsid w:val="00316427"/>
    <w:rsid w:val="003209DF"/>
    <w:rsid w:val="00321DA5"/>
    <w:rsid w:val="00324235"/>
    <w:rsid w:val="003247BD"/>
    <w:rsid w:val="00325543"/>
    <w:rsid w:val="00326393"/>
    <w:rsid w:val="00331030"/>
    <w:rsid w:val="00333E80"/>
    <w:rsid w:val="00334179"/>
    <w:rsid w:val="0033557F"/>
    <w:rsid w:val="0033596D"/>
    <w:rsid w:val="003359B0"/>
    <w:rsid w:val="003374F0"/>
    <w:rsid w:val="0034014A"/>
    <w:rsid w:val="00340155"/>
    <w:rsid w:val="003408C1"/>
    <w:rsid w:val="00340A50"/>
    <w:rsid w:val="00340D8E"/>
    <w:rsid w:val="003426CB"/>
    <w:rsid w:val="00342806"/>
    <w:rsid w:val="003428B5"/>
    <w:rsid w:val="00345143"/>
    <w:rsid w:val="00345F5B"/>
    <w:rsid w:val="003462D4"/>
    <w:rsid w:val="003465A7"/>
    <w:rsid w:val="00346645"/>
    <w:rsid w:val="00347118"/>
    <w:rsid w:val="00347595"/>
    <w:rsid w:val="003479B6"/>
    <w:rsid w:val="003525BA"/>
    <w:rsid w:val="0035268B"/>
    <w:rsid w:val="00352D87"/>
    <w:rsid w:val="00353EA3"/>
    <w:rsid w:val="003541FC"/>
    <w:rsid w:val="00354EC0"/>
    <w:rsid w:val="003573A5"/>
    <w:rsid w:val="00357DEC"/>
    <w:rsid w:val="00360383"/>
    <w:rsid w:val="003604F8"/>
    <w:rsid w:val="00362CB9"/>
    <w:rsid w:val="0036375B"/>
    <w:rsid w:val="003652C3"/>
    <w:rsid w:val="003660CF"/>
    <w:rsid w:val="00366111"/>
    <w:rsid w:val="0037024C"/>
    <w:rsid w:val="003709B5"/>
    <w:rsid w:val="00370ADC"/>
    <w:rsid w:val="0037196D"/>
    <w:rsid w:val="00375B63"/>
    <w:rsid w:val="00377653"/>
    <w:rsid w:val="003778FD"/>
    <w:rsid w:val="00381807"/>
    <w:rsid w:val="00382837"/>
    <w:rsid w:val="00384852"/>
    <w:rsid w:val="003849D2"/>
    <w:rsid w:val="00385EA1"/>
    <w:rsid w:val="00387AFB"/>
    <w:rsid w:val="00393038"/>
    <w:rsid w:val="0039349B"/>
    <w:rsid w:val="00395F14"/>
    <w:rsid w:val="003971CF"/>
    <w:rsid w:val="00397666"/>
    <w:rsid w:val="00397B97"/>
    <w:rsid w:val="00397DAA"/>
    <w:rsid w:val="003A03F8"/>
    <w:rsid w:val="003A0A57"/>
    <w:rsid w:val="003A0BE9"/>
    <w:rsid w:val="003A17AA"/>
    <w:rsid w:val="003A2370"/>
    <w:rsid w:val="003A4598"/>
    <w:rsid w:val="003A62F2"/>
    <w:rsid w:val="003A7D9A"/>
    <w:rsid w:val="003B0DEB"/>
    <w:rsid w:val="003B182A"/>
    <w:rsid w:val="003B2090"/>
    <w:rsid w:val="003B23B4"/>
    <w:rsid w:val="003B2ABD"/>
    <w:rsid w:val="003B334E"/>
    <w:rsid w:val="003B4561"/>
    <w:rsid w:val="003B4D74"/>
    <w:rsid w:val="003B5AFF"/>
    <w:rsid w:val="003B6C10"/>
    <w:rsid w:val="003B762A"/>
    <w:rsid w:val="003B7887"/>
    <w:rsid w:val="003C0E14"/>
    <w:rsid w:val="003C11F1"/>
    <w:rsid w:val="003C15C1"/>
    <w:rsid w:val="003C3006"/>
    <w:rsid w:val="003C386F"/>
    <w:rsid w:val="003C3D23"/>
    <w:rsid w:val="003C401B"/>
    <w:rsid w:val="003C5E4F"/>
    <w:rsid w:val="003D387E"/>
    <w:rsid w:val="003D4483"/>
    <w:rsid w:val="003D47E2"/>
    <w:rsid w:val="003D7241"/>
    <w:rsid w:val="003D7A4A"/>
    <w:rsid w:val="003E0883"/>
    <w:rsid w:val="003E16ED"/>
    <w:rsid w:val="003E267F"/>
    <w:rsid w:val="003E426C"/>
    <w:rsid w:val="003E7F86"/>
    <w:rsid w:val="003F03AB"/>
    <w:rsid w:val="003F0C8C"/>
    <w:rsid w:val="003F0D34"/>
    <w:rsid w:val="003F1780"/>
    <w:rsid w:val="003F1B65"/>
    <w:rsid w:val="003F1EEC"/>
    <w:rsid w:val="003F2C76"/>
    <w:rsid w:val="003F339E"/>
    <w:rsid w:val="003F37C8"/>
    <w:rsid w:val="003F62EA"/>
    <w:rsid w:val="003F6B8F"/>
    <w:rsid w:val="003F7BE4"/>
    <w:rsid w:val="00400D7B"/>
    <w:rsid w:val="00402D34"/>
    <w:rsid w:val="00403ADB"/>
    <w:rsid w:val="00403FCE"/>
    <w:rsid w:val="00404239"/>
    <w:rsid w:val="00406316"/>
    <w:rsid w:val="00407A8F"/>
    <w:rsid w:val="0041127A"/>
    <w:rsid w:val="00412E92"/>
    <w:rsid w:val="00413FF0"/>
    <w:rsid w:val="004148D5"/>
    <w:rsid w:val="00414B9C"/>
    <w:rsid w:val="00414ED4"/>
    <w:rsid w:val="00415790"/>
    <w:rsid w:val="00415908"/>
    <w:rsid w:val="004161B5"/>
    <w:rsid w:val="004228C1"/>
    <w:rsid w:val="0042354B"/>
    <w:rsid w:val="0042377A"/>
    <w:rsid w:val="0042531E"/>
    <w:rsid w:val="00425A3C"/>
    <w:rsid w:val="00430EEC"/>
    <w:rsid w:val="004318C4"/>
    <w:rsid w:val="00432D8C"/>
    <w:rsid w:val="00434438"/>
    <w:rsid w:val="004363B8"/>
    <w:rsid w:val="00436D6F"/>
    <w:rsid w:val="004370A6"/>
    <w:rsid w:val="004408BB"/>
    <w:rsid w:val="00440B2A"/>
    <w:rsid w:val="00443BA8"/>
    <w:rsid w:val="00445C27"/>
    <w:rsid w:val="00447475"/>
    <w:rsid w:val="00447518"/>
    <w:rsid w:val="00447F4B"/>
    <w:rsid w:val="0045001F"/>
    <w:rsid w:val="004523E5"/>
    <w:rsid w:val="00452BD6"/>
    <w:rsid w:val="00453060"/>
    <w:rsid w:val="004530FD"/>
    <w:rsid w:val="004574DA"/>
    <w:rsid w:val="00460341"/>
    <w:rsid w:val="00460769"/>
    <w:rsid w:val="00460870"/>
    <w:rsid w:val="00461812"/>
    <w:rsid w:val="00462EF0"/>
    <w:rsid w:val="00462FAB"/>
    <w:rsid w:val="004630C3"/>
    <w:rsid w:val="00463D54"/>
    <w:rsid w:val="00465920"/>
    <w:rsid w:val="004669EA"/>
    <w:rsid w:val="00466A70"/>
    <w:rsid w:val="00466F1A"/>
    <w:rsid w:val="00467A0F"/>
    <w:rsid w:val="0047080D"/>
    <w:rsid w:val="0047267A"/>
    <w:rsid w:val="00474FB8"/>
    <w:rsid w:val="004751B0"/>
    <w:rsid w:val="0047735B"/>
    <w:rsid w:val="00481753"/>
    <w:rsid w:val="004820B6"/>
    <w:rsid w:val="00482647"/>
    <w:rsid w:val="00482D15"/>
    <w:rsid w:val="00482DBC"/>
    <w:rsid w:val="0048344D"/>
    <w:rsid w:val="0048426A"/>
    <w:rsid w:val="00486AA4"/>
    <w:rsid w:val="00486F30"/>
    <w:rsid w:val="00487465"/>
    <w:rsid w:val="0048787E"/>
    <w:rsid w:val="00487E12"/>
    <w:rsid w:val="00487E56"/>
    <w:rsid w:val="00490652"/>
    <w:rsid w:val="004906E1"/>
    <w:rsid w:val="00490C0C"/>
    <w:rsid w:val="0049152B"/>
    <w:rsid w:val="00494885"/>
    <w:rsid w:val="0049706C"/>
    <w:rsid w:val="00497D02"/>
    <w:rsid w:val="00497DB5"/>
    <w:rsid w:val="00497E33"/>
    <w:rsid w:val="00497EA7"/>
    <w:rsid w:val="004A3FCE"/>
    <w:rsid w:val="004A43ED"/>
    <w:rsid w:val="004A5145"/>
    <w:rsid w:val="004A6191"/>
    <w:rsid w:val="004A6E5B"/>
    <w:rsid w:val="004A70B8"/>
    <w:rsid w:val="004A7A37"/>
    <w:rsid w:val="004B0430"/>
    <w:rsid w:val="004B0672"/>
    <w:rsid w:val="004B0F01"/>
    <w:rsid w:val="004B1D0E"/>
    <w:rsid w:val="004B3B9B"/>
    <w:rsid w:val="004B3DB9"/>
    <w:rsid w:val="004B5710"/>
    <w:rsid w:val="004B7443"/>
    <w:rsid w:val="004B7557"/>
    <w:rsid w:val="004B7CC3"/>
    <w:rsid w:val="004B7CD8"/>
    <w:rsid w:val="004C00CB"/>
    <w:rsid w:val="004C055B"/>
    <w:rsid w:val="004C17D7"/>
    <w:rsid w:val="004C3011"/>
    <w:rsid w:val="004C3577"/>
    <w:rsid w:val="004C35C1"/>
    <w:rsid w:val="004C3C92"/>
    <w:rsid w:val="004C41E8"/>
    <w:rsid w:val="004C6344"/>
    <w:rsid w:val="004C7093"/>
    <w:rsid w:val="004C7959"/>
    <w:rsid w:val="004D039D"/>
    <w:rsid w:val="004D0B4D"/>
    <w:rsid w:val="004D0C5B"/>
    <w:rsid w:val="004D106E"/>
    <w:rsid w:val="004D3F7F"/>
    <w:rsid w:val="004D58D6"/>
    <w:rsid w:val="004D5D9C"/>
    <w:rsid w:val="004D62A4"/>
    <w:rsid w:val="004E1107"/>
    <w:rsid w:val="004E165C"/>
    <w:rsid w:val="004E1835"/>
    <w:rsid w:val="004E32E5"/>
    <w:rsid w:val="004E411F"/>
    <w:rsid w:val="004E4870"/>
    <w:rsid w:val="004E48C1"/>
    <w:rsid w:val="004E491B"/>
    <w:rsid w:val="004E5030"/>
    <w:rsid w:val="004E5895"/>
    <w:rsid w:val="004E7069"/>
    <w:rsid w:val="004F3182"/>
    <w:rsid w:val="004F3416"/>
    <w:rsid w:val="004F3C73"/>
    <w:rsid w:val="004F671B"/>
    <w:rsid w:val="004F7B0D"/>
    <w:rsid w:val="005004CF"/>
    <w:rsid w:val="0050479A"/>
    <w:rsid w:val="00504EA1"/>
    <w:rsid w:val="00505895"/>
    <w:rsid w:val="00505925"/>
    <w:rsid w:val="00506A4A"/>
    <w:rsid w:val="00506B26"/>
    <w:rsid w:val="005070CC"/>
    <w:rsid w:val="005101E8"/>
    <w:rsid w:val="00513372"/>
    <w:rsid w:val="00513475"/>
    <w:rsid w:val="0051359B"/>
    <w:rsid w:val="0051448E"/>
    <w:rsid w:val="005161D6"/>
    <w:rsid w:val="0051762A"/>
    <w:rsid w:val="00520BB1"/>
    <w:rsid w:val="00521711"/>
    <w:rsid w:val="00522D78"/>
    <w:rsid w:val="005235C2"/>
    <w:rsid w:val="00524D04"/>
    <w:rsid w:val="005254B5"/>
    <w:rsid w:val="005259B4"/>
    <w:rsid w:val="00527107"/>
    <w:rsid w:val="0053164B"/>
    <w:rsid w:val="00533473"/>
    <w:rsid w:val="00533526"/>
    <w:rsid w:val="00533EE4"/>
    <w:rsid w:val="005346B7"/>
    <w:rsid w:val="0053479E"/>
    <w:rsid w:val="00535564"/>
    <w:rsid w:val="00536495"/>
    <w:rsid w:val="00540F12"/>
    <w:rsid w:val="005426C0"/>
    <w:rsid w:val="00542A06"/>
    <w:rsid w:val="00543A94"/>
    <w:rsid w:val="00545D00"/>
    <w:rsid w:val="00546301"/>
    <w:rsid w:val="00546AA6"/>
    <w:rsid w:val="00546E6D"/>
    <w:rsid w:val="00547E36"/>
    <w:rsid w:val="00547EDE"/>
    <w:rsid w:val="005507DA"/>
    <w:rsid w:val="005508E9"/>
    <w:rsid w:val="00552F0F"/>
    <w:rsid w:val="00552F7C"/>
    <w:rsid w:val="00553600"/>
    <w:rsid w:val="005540E9"/>
    <w:rsid w:val="00554D19"/>
    <w:rsid w:val="0055557E"/>
    <w:rsid w:val="00557DAD"/>
    <w:rsid w:val="00560DC7"/>
    <w:rsid w:val="00562827"/>
    <w:rsid w:val="00562873"/>
    <w:rsid w:val="00565219"/>
    <w:rsid w:val="00567B15"/>
    <w:rsid w:val="00570B87"/>
    <w:rsid w:val="005713BA"/>
    <w:rsid w:val="00572C09"/>
    <w:rsid w:val="00572E67"/>
    <w:rsid w:val="00574221"/>
    <w:rsid w:val="00574383"/>
    <w:rsid w:val="00575E52"/>
    <w:rsid w:val="00576FA4"/>
    <w:rsid w:val="00577885"/>
    <w:rsid w:val="00580133"/>
    <w:rsid w:val="005807C8"/>
    <w:rsid w:val="00581297"/>
    <w:rsid w:val="005823BF"/>
    <w:rsid w:val="00583561"/>
    <w:rsid w:val="00583A38"/>
    <w:rsid w:val="0058463B"/>
    <w:rsid w:val="00584AB2"/>
    <w:rsid w:val="00584CF3"/>
    <w:rsid w:val="00586093"/>
    <w:rsid w:val="005861D7"/>
    <w:rsid w:val="00586BF8"/>
    <w:rsid w:val="00586D3A"/>
    <w:rsid w:val="00586D78"/>
    <w:rsid w:val="00587687"/>
    <w:rsid w:val="00587F92"/>
    <w:rsid w:val="005905CB"/>
    <w:rsid w:val="0059183F"/>
    <w:rsid w:val="00592D75"/>
    <w:rsid w:val="00593C0C"/>
    <w:rsid w:val="0059461C"/>
    <w:rsid w:val="00596C6F"/>
    <w:rsid w:val="0059708C"/>
    <w:rsid w:val="00597462"/>
    <w:rsid w:val="0059765D"/>
    <w:rsid w:val="005A047F"/>
    <w:rsid w:val="005A0580"/>
    <w:rsid w:val="005A0BF4"/>
    <w:rsid w:val="005A18CA"/>
    <w:rsid w:val="005A1CB2"/>
    <w:rsid w:val="005A21D4"/>
    <w:rsid w:val="005A3CB7"/>
    <w:rsid w:val="005A578F"/>
    <w:rsid w:val="005A5D18"/>
    <w:rsid w:val="005A6E73"/>
    <w:rsid w:val="005B01DB"/>
    <w:rsid w:val="005B0473"/>
    <w:rsid w:val="005B0901"/>
    <w:rsid w:val="005B1734"/>
    <w:rsid w:val="005B4024"/>
    <w:rsid w:val="005B4051"/>
    <w:rsid w:val="005B4275"/>
    <w:rsid w:val="005B4CC4"/>
    <w:rsid w:val="005B572C"/>
    <w:rsid w:val="005C0238"/>
    <w:rsid w:val="005C0790"/>
    <w:rsid w:val="005C1150"/>
    <w:rsid w:val="005C161C"/>
    <w:rsid w:val="005C1BDE"/>
    <w:rsid w:val="005C2402"/>
    <w:rsid w:val="005C5079"/>
    <w:rsid w:val="005C581B"/>
    <w:rsid w:val="005C6F81"/>
    <w:rsid w:val="005C79E2"/>
    <w:rsid w:val="005C7AD4"/>
    <w:rsid w:val="005D0F0B"/>
    <w:rsid w:val="005D2E78"/>
    <w:rsid w:val="005D61F7"/>
    <w:rsid w:val="005D63C2"/>
    <w:rsid w:val="005E1853"/>
    <w:rsid w:val="005E3F27"/>
    <w:rsid w:val="005E4A60"/>
    <w:rsid w:val="005E4C4C"/>
    <w:rsid w:val="005E50AF"/>
    <w:rsid w:val="005E58B1"/>
    <w:rsid w:val="005E5DF0"/>
    <w:rsid w:val="005F1C4C"/>
    <w:rsid w:val="005F2B59"/>
    <w:rsid w:val="005F2EC4"/>
    <w:rsid w:val="005F3244"/>
    <w:rsid w:val="005F44D3"/>
    <w:rsid w:val="005F744B"/>
    <w:rsid w:val="005F7B8B"/>
    <w:rsid w:val="00600008"/>
    <w:rsid w:val="0060080F"/>
    <w:rsid w:val="00600BB0"/>
    <w:rsid w:val="00604AA1"/>
    <w:rsid w:val="0060576D"/>
    <w:rsid w:val="00606559"/>
    <w:rsid w:val="00610218"/>
    <w:rsid w:val="0061061F"/>
    <w:rsid w:val="00610700"/>
    <w:rsid w:val="00610EC5"/>
    <w:rsid w:val="0061199F"/>
    <w:rsid w:val="00613166"/>
    <w:rsid w:val="00613471"/>
    <w:rsid w:val="00614020"/>
    <w:rsid w:val="00614C54"/>
    <w:rsid w:val="00617A4B"/>
    <w:rsid w:val="00621ED9"/>
    <w:rsid w:val="006230D6"/>
    <w:rsid w:val="006233B4"/>
    <w:rsid w:val="006241CA"/>
    <w:rsid w:val="00624366"/>
    <w:rsid w:val="00625638"/>
    <w:rsid w:val="00626709"/>
    <w:rsid w:val="00630569"/>
    <w:rsid w:val="006305D6"/>
    <w:rsid w:val="006306FB"/>
    <w:rsid w:val="00631963"/>
    <w:rsid w:val="006326B5"/>
    <w:rsid w:val="00632961"/>
    <w:rsid w:val="0063392E"/>
    <w:rsid w:val="00634701"/>
    <w:rsid w:val="00634DCD"/>
    <w:rsid w:val="0063502E"/>
    <w:rsid w:val="0063524B"/>
    <w:rsid w:val="00637144"/>
    <w:rsid w:val="00637FC6"/>
    <w:rsid w:val="00640CCC"/>
    <w:rsid w:val="00640DFC"/>
    <w:rsid w:val="006418DC"/>
    <w:rsid w:val="00641A4D"/>
    <w:rsid w:val="00641DDA"/>
    <w:rsid w:val="00644C40"/>
    <w:rsid w:val="00645059"/>
    <w:rsid w:val="00647219"/>
    <w:rsid w:val="00647D89"/>
    <w:rsid w:val="006508D3"/>
    <w:rsid w:val="00651B0D"/>
    <w:rsid w:val="0065406A"/>
    <w:rsid w:val="006546BC"/>
    <w:rsid w:val="006549CB"/>
    <w:rsid w:val="00655413"/>
    <w:rsid w:val="00655F85"/>
    <w:rsid w:val="006567E9"/>
    <w:rsid w:val="00657CCB"/>
    <w:rsid w:val="00660835"/>
    <w:rsid w:val="0066170B"/>
    <w:rsid w:val="006647B4"/>
    <w:rsid w:val="0066499E"/>
    <w:rsid w:val="006654AA"/>
    <w:rsid w:val="00666A28"/>
    <w:rsid w:val="00666C1C"/>
    <w:rsid w:val="00667B12"/>
    <w:rsid w:val="00667CEF"/>
    <w:rsid w:val="0067147E"/>
    <w:rsid w:val="006716F7"/>
    <w:rsid w:val="00673BA1"/>
    <w:rsid w:val="00674B47"/>
    <w:rsid w:val="00675E04"/>
    <w:rsid w:val="00680D93"/>
    <w:rsid w:val="00683D63"/>
    <w:rsid w:val="00690F37"/>
    <w:rsid w:val="00692E90"/>
    <w:rsid w:val="0069335D"/>
    <w:rsid w:val="006933E4"/>
    <w:rsid w:val="0069347A"/>
    <w:rsid w:val="00694024"/>
    <w:rsid w:val="006947A6"/>
    <w:rsid w:val="00694AD7"/>
    <w:rsid w:val="00694FE5"/>
    <w:rsid w:val="0069574C"/>
    <w:rsid w:val="00695C33"/>
    <w:rsid w:val="00696454"/>
    <w:rsid w:val="00696953"/>
    <w:rsid w:val="00696E1B"/>
    <w:rsid w:val="006A1C8D"/>
    <w:rsid w:val="006A1E10"/>
    <w:rsid w:val="006A2384"/>
    <w:rsid w:val="006A2652"/>
    <w:rsid w:val="006A3B71"/>
    <w:rsid w:val="006A3E5B"/>
    <w:rsid w:val="006A47E9"/>
    <w:rsid w:val="006A4971"/>
    <w:rsid w:val="006A56D1"/>
    <w:rsid w:val="006A66FA"/>
    <w:rsid w:val="006A67F1"/>
    <w:rsid w:val="006A6A84"/>
    <w:rsid w:val="006A6D2C"/>
    <w:rsid w:val="006A7474"/>
    <w:rsid w:val="006B03CE"/>
    <w:rsid w:val="006B0586"/>
    <w:rsid w:val="006B0640"/>
    <w:rsid w:val="006B066F"/>
    <w:rsid w:val="006B0DD1"/>
    <w:rsid w:val="006B4D27"/>
    <w:rsid w:val="006B509A"/>
    <w:rsid w:val="006B53D4"/>
    <w:rsid w:val="006B6AED"/>
    <w:rsid w:val="006B70E9"/>
    <w:rsid w:val="006C1EE2"/>
    <w:rsid w:val="006C1FEB"/>
    <w:rsid w:val="006C2C9E"/>
    <w:rsid w:val="006C31AC"/>
    <w:rsid w:val="006C3228"/>
    <w:rsid w:val="006C4A17"/>
    <w:rsid w:val="006C5795"/>
    <w:rsid w:val="006C5878"/>
    <w:rsid w:val="006D0A01"/>
    <w:rsid w:val="006D2921"/>
    <w:rsid w:val="006D3193"/>
    <w:rsid w:val="006D655F"/>
    <w:rsid w:val="006E0604"/>
    <w:rsid w:val="006E1274"/>
    <w:rsid w:val="006E2249"/>
    <w:rsid w:val="006E2C5D"/>
    <w:rsid w:val="006E2D06"/>
    <w:rsid w:val="006E3DE3"/>
    <w:rsid w:val="006E45AA"/>
    <w:rsid w:val="006E584E"/>
    <w:rsid w:val="006E6607"/>
    <w:rsid w:val="006E69BA"/>
    <w:rsid w:val="006F067B"/>
    <w:rsid w:val="006F104F"/>
    <w:rsid w:val="006F1275"/>
    <w:rsid w:val="006F20C7"/>
    <w:rsid w:val="006F2123"/>
    <w:rsid w:val="006F2B76"/>
    <w:rsid w:val="006F32D4"/>
    <w:rsid w:val="006F3E5E"/>
    <w:rsid w:val="006F410D"/>
    <w:rsid w:val="006F587F"/>
    <w:rsid w:val="006F5FBA"/>
    <w:rsid w:val="006F7527"/>
    <w:rsid w:val="006F78E1"/>
    <w:rsid w:val="00700760"/>
    <w:rsid w:val="00703584"/>
    <w:rsid w:val="00703C63"/>
    <w:rsid w:val="00703DB4"/>
    <w:rsid w:val="00703EBA"/>
    <w:rsid w:val="00704D82"/>
    <w:rsid w:val="007052EB"/>
    <w:rsid w:val="00705B5E"/>
    <w:rsid w:val="00705B62"/>
    <w:rsid w:val="00705E08"/>
    <w:rsid w:val="007071D9"/>
    <w:rsid w:val="00707753"/>
    <w:rsid w:val="00710679"/>
    <w:rsid w:val="00710C37"/>
    <w:rsid w:val="00711B4C"/>
    <w:rsid w:val="00712E93"/>
    <w:rsid w:val="00714389"/>
    <w:rsid w:val="00714669"/>
    <w:rsid w:val="007150D4"/>
    <w:rsid w:val="0071595D"/>
    <w:rsid w:val="00715BC4"/>
    <w:rsid w:val="007165A8"/>
    <w:rsid w:val="00716E9D"/>
    <w:rsid w:val="00717612"/>
    <w:rsid w:val="007179AC"/>
    <w:rsid w:val="007203AA"/>
    <w:rsid w:val="00720B4B"/>
    <w:rsid w:val="007213BF"/>
    <w:rsid w:val="0072230B"/>
    <w:rsid w:val="00722366"/>
    <w:rsid w:val="007232DF"/>
    <w:rsid w:val="00723532"/>
    <w:rsid w:val="00723AA5"/>
    <w:rsid w:val="0072460C"/>
    <w:rsid w:val="007246D1"/>
    <w:rsid w:val="007275C0"/>
    <w:rsid w:val="00727D04"/>
    <w:rsid w:val="0073171A"/>
    <w:rsid w:val="00731740"/>
    <w:rsid w:val="00731C17"/>
    <w:rsid w:val="00732277"/>
    <w:rsid w:val="00732AFA"/>
    <w:rsid w:val="00733579"/>
    <w:rsid w:val="007338E6"/>
    <w:rsid w:val="00740196"/>
    <w:rsid w:val="00741319"/>
    <w:rsid w:val="00741398"/>
    <w:rsid w:val="007415A7"/>
    <w:rsid w:val="00741856"/>
    <w:rsid w:val="007419FD"/>
    <w:rsid w:val="00741AE5"/>
    <w:rsid w:val="00742AD9"/>
    <w:rsid w:val="00743DF8"/>
    <w:rsid w:val="00745931"/>
    <w:rsid w:val="00745FAE"/>
    <w:rsid w:val="00746375"/>
    <w:rsid w:val="00747793"/>
    <w:rsid w:val="00750BC4"/>
    <w:rsid w:val="00751E80"/>
    <w:rsid w:val="00753306"/>
    <w:rsid w:val="0075338E"/>
    <w:rsid w:val="00755708"/>
    <w:rsid w:val="00755BBD"/>
    <w:rsid w:val="007566B9"/>
    <w:rsid w:val="00756DAF"/>
    <w:rsid w:val="00756EFD"/>
    <w:rsid w:val="00757577"/>
    <w:rsid w:val="00760507"/>
    <w:rsid w:val="0076104F"/>
    <w:rsid w:val="00761B55"/>
    <w:rsid w:val="00761FDA"/>
    <w:rsid w:val="00762259"/>
    <w:rsid w:val="00763231"/>
    <w:rsid w:val="00763918"/>
    <w:rsid w:val="00766583"/>
    <w:rsid w:val="007676DD"/>
    <w:rsid w:val="0077019C"/>
    <w:rsid w:val="00772C7D"/>
    <w:rsid w:val="00773A21"/>
    <w:rsid w:val="007740C5"/>
    <w:rsid w:val="00774185"/>
    <w:rsid w:val="00775B5F"/>
    <w:rsid w:val="00776197"/>
    <w:rsid w:val="007834BF"/>
    <w:rsid w:val="00783AB7"/>
    <w:rsid w:val="0078435D"/>
    <w:rsid w:val="007851AE"/>
    <w:rsid w:val="007860FF"/>
    <w:rsid w:val="0078615D"/>
    <w:rsid w:val="007861FA"/>
    <w:rsid w:val="00786EB2"/>
    <w:rsid w:val="007926C0"/>
    <w:rsid w:val="007927AC"/>
    <w:rsid w:val="00793307"/>
    <w:rsid w:val="00794F16"/>
    <w:rsid w:val="00796B02"/>
    <w:rsid w:val="007A0FB4"/>
    <w:rsid w:val="007A11E7"/>
    <w:rsid w:val="007A389D"/>
    <w:rsid w:val="007A3959"/>
    <w:rsid w:val="007A41F7"/>
    <w:rsid w:val="007A4600"/>
    <w:rsid w:val="007A4B58"/>
    <w:rsid w:val="007A5802"/>
    <w:rsid w:val="007A695D"/>
    <w:rsid w:val="007A6CA8"/>
    <w:rsid w:val="007A7D19"/>
    <w:rsid w:val="007B03EB"/>
    <w:rsid w:val="007B2E3B"/>
    <w:rsid w:val="007B3D85"/>
    <w:rsid w:val="007B4D0B"/>
    <w:rsid w:val="007B76C7"/>
    <w:rsid w:val="007C049C"/>
    <w:rsid w:val="007C0971"/>
    <w:rsid w:val="007C274D"/>
    <w:rsid w:val="007C313B"/>
    <w:rsid w:val="007C381A"/>
    <w:rsid w:val="007C39A9"/>
    <w:rsid w:val="007C3FAB"/>
    <w:rsid w:val="007C52A5"/>
    <w:rsid w:val="007C68A9"/>
    <w:rsid w:val="007D1309"/>
    <w:rsid w:val="007D16B6"/>
    <w:rsid w:val="007D204C"/>
    <w:rsid w:val="007D2B4E"/>
    <w:rsid w:val="007D345D"/>
    <w:rsid w:val="007D431F"/>
    <w:rsid w:val="007D4BD8"/>
    <w:rsid w:val="007D52CC"/>
    <w:rsid w:val="007D5669"/>
    <w:rsid w:val="007D7CD1"/>
    <w:rsid w:val="007E16FA"/>
    <w:rsid w:val="007E3D3B"/>
    <w:rsid w:val="007E6B0B"/>
    <w:rsid w:val="007F0FFE"/>
    <w:rsid w:val="007F11E9"/>
    <w:rsid w:val="007F1F3F"/>
    <w:rsid w:val="007F2377"/>
    <w:rsid w:val="007F2521"/>
    <w:rsid w:val="007F3082"/>
    <w:rsid w:val="007F7AF0"/>
    <w:rsid w:val="00800F4C"/>
    <w:rsid w:val="00801E69"/>
    <w:rsid w:val="008033A0"/>
    <w:rsid w:val="00803BF0"/>
    <w:rsid w:val="00805A96"/>
    <w:rsid w:val="00805E31"/>
    <w:rsid w:val="00811888"/>
    <w:rsid w:val="0081314C"/>
    <w:rsid w:val="008131EF"/>
    <w:rsid w:val="0081332F"/>
    <w:rsid w:val="0081580A"/>
    <w:rsid w:val="008224A5"/>
    <w:rsid w:val="008247ED"/>
    <w:rsid w:val="008268DA"/>
    <w:rsid w:val="00826952"/>
    <w:rsid w:val="00827D67"/>
    <w:rsid w:val="00830043"/>
    <w:rsid w:val="008306E5"/>
    <w:rsid w:val="008310E6"/>
    <w:rsid w:val="008315C3"/>
    <w:rsid w:val="00834055"/>
    <w:rsid w:val="008349A3"/>
    <w:rsid w:val="00835B42"/>
    <w:rsid w:val="008363A4"/>
    <w:rsid w:val="00836F82"/>
    <w:rsid w:val="008379E1"/>
    <w:rsid w:val="00840DD1"/>
    <w:rsid w:val="00841AB8"/>
    <w:rsid w:val="00841E99"/>
    <w:rsid w:val="008426AF"/>
    <w:rsid w:val="00844324"/>
    <w:rsid w:val="00845881"/>
    <w:rsid w:val="00846B0A"/>
    <w:rsid w:val="00846D89"/>
    <w:rsid w:val="00847D61"/>
    <w:rsid w:val="00850599"/>
    <w:rsid w:val="00851979"/>
    <w:rsid w:val="0085434B"/>
    <w:rsid w:val="00854FB7"/>
    <w:rsid w:val="00855729"/>
    <w:rsid w:val="00856817"/>
    <w:rsid w:val="00856902"/>
    <w:rsid w:val="008569F8"/>
    <w:rsid w:val="008571A0"/>
    <w:rsid w:val="008607A3"/>
    <w:rsid w:val="00860B24"/>
    <w:rsid w:val="00860C73"/>
    <w:rsid w:val="00861B6D"/>
    <w:rsid w:val="00861C26"/>
    <w:rsid w:val="008621E2"/>
    <w:rsid w:val="00862641"/>
    <w:rsid w:val="008632EF"/>
    <w:rsid w:val="008643C1"/>
    <w:rsid w:val="00865564"/>
    <w:rsid w:val="00865F89"/>
    <w:rsid w:val="00866B80"/>
    <w:rsid w:val="00866E37"/>
    <w:rsid w:val="00866EB8"/>
    <w:rsid w:val="00873851"/>
    <w:rsid w:val="00873938"/>
    <w:rsid w:val="00874984"/>
    <w:rsid w:val="00874EC1"/>
    <w:rsid w:val="00876FA0"/>
    <w:rsid w:val="00877091"/>
    <w:rsid w:val="00877FE4"/>
    <w:rsid w:val="00881066"/>
    <w:rsid w:val="0088247B"/>
    <w:rsid w:val="00882815"/>
    <w:rsid w:val="008829B4"/>
    <w:rsid w:val="00882CD6"/>
    <w:rsid w:val="00883024"/>
    <w:rsid w:val="00885389"/>
    <w:rsid w:val="008856C4"/>
    <w:rsid w:val="0088695B"/>
    <w:rsid w:val="00886E85"/>
    <w:rsid w:val="00887612"/>
    <w:rsid w:val="00887D22"/>
    <w:rsid w:val="00890088"/>
    <w:rsid w:val="00890C13"/>
    <w:rsid w:val="00891205"/>
    <w:rsid w:val="00892917"/>
    <w:rsid w:val="00892E53"/>
    <w:rsid w:val="00893958"/>
    <w:rsid w:val="00894B4C"/>
    <w:rsid w:val="008956BB"/>
    <w:rsid w:val="0089634E"/>
    <w:rsid w:val="0089659E"/>
    <w:rsid w:val="008A1714"/>
    <w:rsid w:val="008A1973"/>
    <w:rsid w:val="008A19C1"/>
    <w:rsid w:val="008A346B"/>
    <w:rsid w:val="008A3AFE"/>
    <w:rsid w:val="008A4800"/>
    <w:rsid w:val="008A55F6"/>
    <w:rsid w:val="008A5B4F"/>
    <w:rsid w:val="008B16A6"/>
    <w:rsid w:val="008B3B8A"/>
    <w:rsid w:val="008B4576"/>
    <w:rsid w:val="008B53CC"/>
    <w:rsid w:val="008B557A"/>
    <w:rsid w:val="008B6028"/>
    <w:rsid w:val="008C0AF5"/>
    <w:rsid w:val="008C1832"/>
    <w:rsid w:val="008C1A48"/>
    <w:rsid w:val="008C3A1A"/>
    <w:rsid w:val="008C5580"/>
    <w:rsid w:val="008C6233"/>
    <w:rsid w:val="008D0226"/>
    <w:rsid w:val="008D2D8C"/>
    <w:rsid w:val="008D38DE"/>
    <w:rsid w:val="008D46EF"/>
    <w:rsid w:val="008D722A"/>
    <w:rsid w:val="008D7ABC"/>
    <w:rsid w:val="008E01CA"/>
    <w:rsid w:val="008E19C2"/>
    <w:rsid w:val="008E5507"/>
    <w:rsid w:val="008E571B"/>
    <w:rsid w:val="008E637D"/>
    <w:rsid w:val="008F08B8"/>
    <w:rsid w:val="008F1D87"/>
    <w:rsid w:val="008F22A7"/>
    <w:rsid w:val="008F23C1"/>
    <w:rsid w:val="008F3938"/>
    <w:rsid w:val="008F4D88"/>
    <w:rsid w:val="008F54EF"/>
    <w:rsid w:val="008F5BE8"/>
    <w:rsid w:val="008F5F15"/>
    <w:rsid w:val="008F72AB"/>
    <w:rsid w:val="0090200F"/>
    <w:rsid w:val="00902FAF"/>
    <w:rsid w:val="009038F8"/>
    <w:rsid w:val="00906580"/>
    <w:rsid w:val="00906DAC"/>
    <w:rsid w:val="009075D1"/>
    <w:rsid w:val="00910C3F"/>
    <w:rsid w:val="0091517B"/>
    <w:rsid w:val="00915FCB"/>
    <w:rsid w:val="009174A3"/>
    <w:rsid w:val="00920938"/>
    <w:rsid w:val="00923D0C"/>
    <w:rsid w:val="009257F3"/>
    <w:rsid w:val="00926D9D"/>
    <w:rsid w:val="00930FAD"/>
    <w:rsid w:val="00933C93"/>
    <w:rsid w:val="00933DFE"/>
    <w:rsid w:val="00934435"/>
    <w:rsid w:val="00934761"/>
    <w:rsid w:val="00934BDE"/>
    <w:rsid w:val="00934CC9"/>
    <w:rsid w:val="00935041"/>
    <w:rsid w:val="0093621B"/>
    <w:rsid w:val="00940A84"/>
    <w:rsid w:val="00940DB6"/>
    <w:rsid w:val="00940F4A"/>
    <w:rsid w:val="00941582"/>
    <w:rsid w:val="00942146"/>
    <w:rsid w:val="0094257C"/>
    <w:rsid w:val="009427FE"/>
    <w:rsid w:val="00942A54"/>
    <w:rsid w:val="00946649"/>
    <w:rsid w:val="00947115"/>
    <w:rsid w:val="00947673"/>
    <w:rsid w:val="00947901"/>
    <w:rsid w:val="00950721"/>
    <w:rsid w:val="0095136D"/>
    <w:rsid w:val="00951634"/>
    <w:rsid w:val="009516F6"/>
    <w:rsid w:val="00951DF7"/>
    <w:rsid w:val="00952777"/>
    <w:rsid w:val="00952809"/>
    <w:rsid w:val="009603CE"/>
    <w:rsid w:val="009627A0"/>
    <w:rsid w:val="00962A3A"/>
    <w:rsid w:val="00963297"/>
    <w:rsid w:val="009637C0"/>
    <w:rsid w:val="009655AA"/>
    <w:rsid w:val="0096666A"/>
    <w:rsid w:val="00966EA8"/>
    <w:rsid w:val="009705AA"/>
    <w:rsid w:val="00971DAD"/>
    <w:rsid w:val="009724AF"/>
    <w:rsid w:val="00972C0A"/>
    <w:rsid w:val="00974145"/>
    <w:rsid w:val="0097419E"/>
    <w:rsid w:val="00974729"/>
    <w:rsid w:val="00977442"/>
    <w:rsid w:val="00977524"/>
    <w:rsid w:val="0097799F"/>
    <w:rsid w:val="00984050"/>
    <w:rsid w:val="0098448B"/>
    <w:rsid w:val="0098454A"/>
    <w:rsid w:val="0098569E"/>
    <w:rsid w:val="00985839"/>
    <w:rsid w:val="00986D78"/>
    <w:rsid w:val="0098739A"/>
    <w:rsid w:val="00987B18"/>
    <w:rsid w:val="00987D35"/>
    <w:rsid w:val="00993795"/>
    <w:rsid w:val="009947DC"/>
    <w:rsid w:val="00995478"/>
    <w:rsid w:val="00995845"/>
    <w:rsid w:val="00997FA1"/>
    <w:rsid w:val="009A2C0C"/>
    <w:rsid w:val="009A3859"/>
    <w:rsid w:val="009A386A"/>
    <w:rsid w:val="009A5806"/>
    <w:rsid w:val="009A59AC"/>
    <w:rsid w:val="009A6B47"/>
    <w:rsid w:val="009A7AA1"/>
    <w:rsid w:val="009A7AF7"/>
    <w:rsid w:val="009B16EF"/>
    <w:rsid w:val="009B2A04"/>
    <w:rsid w:val="009B4FF4"/>
    <w:rsid w:val="009B59E9"/>
    <w:rsid w:val="009B5A91"/>
    <w:rsid w:val="009B6648"/>
    <w:rsid w:val="009B6BCB"/>
    <w:rsid w:val="009B7176"/>
    <w:rsid w:val="009C0467"/>
    <w:rsid w:val="009C3AEA"/>
    <w:rsid w:val="009C45D6"/>
    <w:rsid w:val="009C4657"/>
    <w:rsid w:val="009C4B56"/>
    <w:rsid w:val="009C5B7A"/>
    <w:rsid w:val="009D0E8F"/>
    <w:rsid w:val="009D240E"/>
    <w:rsid w:val="009D298B"/>
    <w:rsid w:val="009D3461"/>
    <w:rsid w:val="009D500B"/>
    <w:rsid w:val="009D5D21"/>
    <w:rsid w:val="009D6005"/>
    <w:rsid w:val="009D6BE3"/>
    <w:rsid w:val="009D71AB"/>
    <w:rsid w:val="009D7668"/>
    <w:rsid w:val="009E0810"/>
    <w:rsid w:val="009E1B31"/>
    <w:rsid w:val="009E20E0"/>
    <w:rsid w:val="009E5D06"/>
    <w:rsid w:val="009E685E"/>
    <w:rsid w:val="009E6895"/>
    <w:rsid w:val="009E77F0"/>
    <w:rsid w:val="009E7EA3"/>
    <w:rsid w:val="009F03A1"/>
    <w:rsid w:val="009F0583"/>
    <w:rsid w:val="009F06BF"/>
    <w:rsid w:val="009F0C1D"/>
    <w:rsid w:val="009F1173"/>
    <w:rsid w:val="009F2005"/>
    <w:rsid w:val="009F489D"/>
    <w:rsid w:val="009F677A"/>
    <w:rsid w:val="009F6BA3"/>
    <w:rsid w:val="00A001AB"/>
    <w:rsid w:val="00A01967"/>
    <w:rsid w:val="00A02227"/>
    <w:rsid w:val="00A02444"/>
    <w:rsid w:val="00A025C2"/>
    <w:rsid w:val="00A046AF"/>
    <w:rsid w:val="00A05236"/>
    <w:rsid w:val="00A05438"/>
    <w:rsid w:val="00A055F9"/>
    <w:rsid w:val="00A074C1"/>
    <w:rsid w:val="00A07AB4"/>
    <w:rsid w:val="00A115D6"/>
    <w:rsid w:val="00A11D25"/>
    <w:rsid w:val="00A12BF4"/>
    <w:rsid w:val="00A13A03"/>
    <w:rsid w:val="00A1484F"/>
    <w:rsid w:val="00A14D23"/>
    <w:rsid w:val="00A15489"/>
    <w:rsid w:val="00A15CB7"/>
    <w:rsid w:val="00A208B4"/>
    <w:rsid w:val="00A20F28"/>
    <w:rsid w:val="00A21108"/>
    <w:rsid w:val="00A21561"/>
    <w:rsid w:val="00A2278C"/>
    <w:rsid w:val="00A22D60"/>
    <w:rsid w:val="00A233EB"/>
    <w:rsid w:val="00A23895"/>
    <w:rsid w:val="00A23F02"/>
    <w:rsid w:val="00A246B9"/>
    <w:rsid w:val="00A2753A"/>
    <w:rsid w:val="00A27D8A"/>
    <w:rsid w:val="00A30D22"/>
    <w:rsid w:val="00A30FA5"/>
    <w:rsid w:val="00A33B28"/>
    <w:rsid w:val="00A346FB"/>
    <w:rsid w:val="00A353D1"/>
    <w:rsid w:val="00A36621"/>
    <w:rsid w:val="00A36B70"/>
    <w:rsid w:val="00A409B4"/>
    <w:rsid w:val="00A41977"/>
    <w:rsid w:val="00A41DC8"/>
    <w:rsid w:val="00A42C7C"/>
    <w:rsid w:val="00A42C8C"/>
    <w:rsid w:val="00A43253"/>
    <w:rsid w:val="00A437B3"/>
    <w:rsid w:val="00A446E1"/>
    <w:rsid w:val="00A465A4"/>
    <w:rsid w:val="00A46E74"/>
    <w:rsid w:val="00A46EBE"/>
    <w:rsid w:val="00A472B2"/>
    <w:rsid w:val="00A47454"/>
    <w:rsid w:val="00A52947"/>
    <w:rsid w:val="00A5329F"/>
    <w:rsid w:val="00A53761"/>
    <w:rsid w:val="00A53CE0"/>
    <w:rsid w:val="00A53E84"/>
    <w:rsid w:val="00A55082"/>
    <w:rsid w:val="00A55B92"/>
    <w:rsid w:val="00A566ED"/>
    <w:rsid w:val="00A56F85"/>
    <w:rsid w:val="00A57467"/>
    <w:rsid w:val="00A5779A"/>
    <w:rsid w:val="00A57F34"/>
    <w:rsid w:val="00A61546"/>
    <w:rsid w:val="00A61E23"/>
    <w:rsid w:val="00A62814"/>
    <w:rsid w:val="00A6307F"/>
    <w:rsid w:val="00A63412"/>
    <w:rsid w:val="00A649CE"/>
    <w:rsid w:val="00A64ED7"/>
    <w:rsid w:val="00A65018"/>
    <w:rsid w:val="00A65A7C"/>
    <w:rsid w:val="00A65ED5"/>
    <w:rsid w:val="00A66628"/>
    <w:rsid w:val="00A66A4C"/>
    <w:rsid w:val="00A66D1D"/>
    <w:rsid w:val="00A71CA8"/>
    <w:rsid w:val="00A729F7"/>
    <w:rsid w:val="00A73DB5"/>
    <w:rsid w:val="00A74746"/>
    <w:rsid w:val="00A75B93"/>
    <w:rsid w:val="00A75EF0"/>
    <w:rsid w:val="00A7608A"/>
    <w:rsid w:val="00A766B2"/>
    <w:rsid w:val="00A8113E"/>
    <w:rsid w:val="00A81529"/>
    <w:rsid w:val="00A81C56"/>
    <w:rsid w:val="00A820BC"/>
    <w:rsid w:val="00A8322A"/>
    <w:rsid w:val="00A8324F"/>
    <w:rsid w:val="00A83F41"/>
    <w:rsid w:val="00A84026"/>
    <w:rsid w:val="00A8402E"/>
    <w:rsid w:val="00A84BD4"/>
    <w:rsid w:val="00A854C8"/>
    <w:rsid w:val="00A85A24"/>
    <w:rsid w:val="00A86F6A"/>
    <w:rsid w:val="00A871B9"/>
    <w:rsid w:val="00A900CE"/>
    <w:rsid w:val="00A91D50"/>
    <w:rsid w:val="00A93125"/>
    <w:rsid w:val="00A9337A"/>
    <w:rsid w:val="00A938E7"/>
    <w:rsid w:val="00A953EB"/>
    <w:rsid w:val="00A9670B"/>
    <w:rsid w:val="00AA1CF2"/>
    <w:rsid w:val="00AA2499"/>
    <w:rsid w:val="00AA2A17"/>
    <w:rsid w:val="00AA3235"/>
    <w:rsid w:val="00AA4609"/>
    <w:rsid w:val="00AA4EDF"/>
    <w:rsid w:val="00AA5E0F"/>
    <w:rsid w:val="00AA5E3D"/>
    <w:rsid w:val="00AA6837"/>
    <w:rsid w:val="00AA749C"/>
    <w:rsid w:val="00AA7F98"/>
    <w:rsid w:val="00AB1E6A"/>
    <w:rsid w:val="00AB3A20"/>
    <w:rsid w:val="00AB4E8A"/>
    <w:rsid w:val="00AB6A03"/>
    <w:rsid w:val="00AB6F22"/>
    <w:rsid w:val="00AB7799"/>
    <w:rsid w:val="00AC341B"/>
    <w:rsid w:val="00AC35D7"/>
    <w:rsid w:val="00AC5E44"/>
    <w:rsid w:val="00AC7B8D"/>
    <w:rsid w:val="00AD00CC"/>
    <w:rsid w:val="00AD0232"/>
    <w:rsid w:val="00AD2041"/>
    <w:rsid w:val="00AD347D"/>
    <w:rsid w:val="00AD3B13"/>
    <w:rsid w:val="00AD4D73"/>
    <w:rsid w:val="00AD4EFD"/>
    <w:rsid w:val="00AD54EE"/>
    <w:rsid w:val="00AD689F"/>
    <w:rsid w:val="00AD6C77"/>
    <w:rsid w:val="00AD74C0"/>
    <w:rsid w:val="00AE0F47"/>
    <w:rsid w:val="00AE1630"/>
    <w:rsid w:val="00AE351C"/>
    <w:rsid w:val="00AE52A6"/>
    <w:rsid w:val="00AE531D"/>
    <w:rsid w:val="00AE5EFD"/>
    <w:rsid w:val="00AE7DEF"/>
    <w:rsid w:val="00AF0517"/>
    <w:rsid w:val="00AF0E8D"/>
    <w:rsid w:val="00AF2615"/>
    <w:rsid w:val="00AF33AD"/>
    <w:rsid w:val="00AF363F"/>
    <w:rsid w:val="00AF4165"/>
    <w:rsid w:val="00AF45A4"/>
    <w:rsid w:val="00AF4D2C"/>
    <w:rsid w:val="00AF5213"/>
    <w:rsid w:val="00AF5EC8"/>
    <w:rsid w:val="00AF6EBD"/>
    <w:rsid w:val="00AF720D"/>
    <w:rsid w:val="00AF754D"/>
    <w:rsid w:val="00AF75E0"/>
    <w:rsid w:val="00B00C03"/>
    <w:rsid w:val="00B01D1A"/>
    <w:rsid w:val="00B02058"/>
    <w:rsid w:val="00B02257"/>
    <w:rsid w:val="00B025D8"/>
    <w:rsid w:val="00B034A6"/>
    <w:rsid w:val="00B04838"/>
    <w:rsid w:val="00B0502B"/>
    <w:rsid w:val="00B0544B"/>
    <w:rsid w:val="00B06B49"/>
    <w:rsid w:val="00B06C1A"/>
    <w:rsid w:val="00B07161"/>
    <w:rsid w:val="00B0730B"/>
    <w:rsid w:val="00B076BE"/>
    <w:rsid w:val="00B10125"/>
    <w:rsid w:val="00B11AD4"/>
    <w:rsid w:val="00B1226B"/>
    <w:rsid w:val="00B127C4"/>
    <w:rsid w:val="00B13415"/>
    <w:rsid w:val="00B134EC"/>
    <w:rsid w:val="00B13AC6"/>
    <w:rsid w:val="00B16266"/>
    <w:rsid w:val="00B16403"/>
    <w:rsid w:val="00B16457"/>
    <w:rsid w:val="00B17ACE"/>
    <w:rsid w:val="00B2078A"/>
    <w:rsid w:val="00B216BD"/>
    <w:rsid w:val="00B22EB1"/>
    <w:rsid w:val="00B24214"/>
    <w:rsid w:val="00B25270"/>
    <w:rsid w:val="00B2528C"/>
    <w:rsid w:val="00B26A4E"/>
    <w:rsid w:val="00B26FDD"/>
    <w:rsid w:val="00B3026E"/>
    <w:rsid w:val="00B306EF"/>
    <w:rsid w:val="00B314CE"/>
    <w:rsid w:val="00B33A48"/>
    <w:rsid w:val="00B34257"/>
    <w:rsid w:val="00B35913"/>
    <w:rsid w:val="00B35BF9"/>
    <w:rsid w:val="00B364E2"/>
    <w:rsid w:val="00B36AFC"/>
    <w:rsid w:val="00B37007"/>
    <w:rsid w:val="00B37068"/>
    <w:rsid w:val="00B37AD6"/>
    <w:rsid w:val="00B406B4"/>
    <w:rsid w:val="00B41986"/>
    <w:rsid w:val="00B420CC"/>
    <w:rsid w:val="00B427B5"/>
    <w:rsid w:val="00B42891"/>
    <w:rsid w:val="00B43D96"/>
    <w:rsid w:val="00B45C79"/>
    <w:rsid w:val="00B46BD7"/>
    <w:rsid w:val="00B51529"/>
    <w:rsid w:val="00B51FE1"/>
    <w:rsid w:val="00B52D12"/>
    <w:rsid w:val="00B5451D"/>
    <w:rsid w:val="00B545F6"/>
    <w:rsid w:val="00B54CFA"/>
    <w:rsid w:val="00B55B90"/>
    <w:rsid w:val="00B56C16"/>
    <w:rsid w:val="00B5713B"/>
    <w:rsid w:val="00B57407"/>
    <w:rsid w:val="00B60767"/>
    <w:rsid w:val="00B61816"/>
    <w:rsid w:val="00B61A03"/>
    <w:rsid w:val="00B64DEC"/>
    <w:rsid w:val="00B65856"/>
    <w:rsid w:val="00B66242"/>
    <w:rsid w:val="00B665F6"/>
    <w:rsid w:val="00B66E8E"/>
    <w:rsid w:val="00B678D5"/>
    <w:rsid w:val="00B70C10"/>
    <w:rsid w:val="00B71FEF"/>
    <w:rsid w:val="00B72700"/>
    <w:rsid w:val="00B72A03"/>
    <w:rsid w:val="00B72EAF"/>
    <w:rsid w:val="00B73268"/>
    <w:rsid w:val="00B73445"/>
    <w:rsid w:val="00B75C8D"/>
    <w:rsid w:val="00B769CA"/>
    <w:rsid w:val="00B77E74"/>
    <w:rsid w:val="00B80C42"/>
    <w:rsid w:val="00B8146B"/>
    <w:rsid w:val="00B81FD7"/>
    <w:rsid w:val="00B84901"/>
    <w:rsid w:val="00B902E6"/>
    <w:rsid w:val="00B918C7"/>
    <w:rsid w:val="00B91D30"/>
    <w:rsid w:val="00B92CA9"/>
    <w:rsid w:val="00B93903"/>
    <w:rsid w:val="00B939B1"/>
    <w:rsid w:val="00B94C1E"/>
    <w:rsid w:val="00BA11ED"/>
    <w:rsid w:val="00BA1BCB"/>
    <w:rsid w:val="00BA1E9C"/>
    <w:rsid w:val="00BA2D3D"/>
    <w:rsid w:val="00BA31F9"/>
    <w:rsid w:val="00BA3DE8"/>
    <w:rsid w:val="00BA4EDF"/>
    <w:rsid w:val="00BA50F2"/>
    <w:rsid w:val="00BA52F1"/>
    <w:rsid w:val="00BA6465"/>
    <w:rsid w:val="00BA6CAF"/>
    <w:rsid w:val="00BA7366"/>
    <w:rsid w:val="00BA7E5F"/>
    <w:rsid w:val="00BA7E9C"/>
    <w:rsid w:val="00BA7FB4"/>
    <w:rsid w:val="00BB2241"/>
    <w:rsid w:val="00BB23A2"/>
    <w:rsid w:val="00BB4B3C"/>
    <w:rsid w:val="00BB505F"/>
    <w:rsid w:val="00BB50AC"/>
    <w:rsid w:val="00BB76D1"/>
    <w:rsid w:val="00BC2F68"/>
    <w:rsid w:val="00BC5833"/>
    <w:rsid w:val="00BC6C13"/>
    <w:rsid w:val="00BC734A"/>
    <w:rsid w:val="00BC7764"/>
    <w:rsid w:val="00BD0FD7"/>
    <w:rsid w:val="00BD2618"/>
    <w:rsid w:val="00BD490A"/>
    <w:rsid w:val="00BD58FF"/>
    <w:rsid w:val="00BD590B"/>
    <w:rsid w:val="00BD5952"/>
    <w:rsid w:val="00BD5F80"/>
    <w:rsid w:val="00BD693A"/>
    <w:rsid w:val="00BE368E"/>
    <w:rsid w:val="00BE3913"/>
    <w:rsid w:val="00BE5C92"/>
    <w:rsid w:val="00BE5C96"/>
    <w:rsid w:val="00BE67D5"/>
    <w:rsid w:val="00BF0A22"/>
    <w:rsid w:val="00BF0B66"/>
    <w:rsid w:val="00BF121E"/>
    <w:rsid w:val="00BF1C41"/>
    <w:rsid w:val="00BF1D30"/>
    <w:rsid w:val="00BF2993"/>
    <w:rsid w:val="00BF2E8B"/>
    <w:rsid w:val="00BF3426"/>
    <w:rsid w:val="00BF4633"/>
    <w:rsid w:val="00BF68DC"/>
    <w:rsid w:val="00BF7CAC"/>
    <w:rsid w:val="00BF7D6E"/>
    <w:rsid w:val="00C00C32"/>
    <w:rsid w:val="00C01199"/>
    <w:rsid w:val="00C01555"/>
    <w:rsid w:val="00C0237F"/>
    <w:rsid w:val="00C0289A"/>
    <w:rsid w:val="00C06479"/>
    <w:rsid w:val="00C06DE6"/>
    <w:rsid w:val="00C06EB0"/>
    <w:rsid w:val="00C0728F"/>
    <w:rsid w:val="00C077BE"/>
    <w:rsid w:val="00C11F7E"/>
    <w:rsid w:val="00C121F7"/>
    <w:rsid w:val="00C129B4"/>
    <w:rsid w:val="00C13B6F"/>
    <w:rsid w:val="00C16A60"/>
    <w:rsid w:val="00C170B9"/>
    <w:rsid w:val="00C21375"/>
    <w:rsid w:val="00C21613"/>
    <w:rsid w:val="00C21D50"/>
    <w:rsid w:val="00C21D66"/>
    <w:rsid w:val="00C22638"/>
    <w:rsid w:val="00C2379C"/>
    <w:rsid w:val="00C27B33"/>
    <w:rsid w:val="00C27BAF"/>
    <w:rsid w:val="00C30F5E"/>
    <w:rsid w:val="00C31D00"/>
    <w:rsid w:val="00C368B6"/>
    <w:rsid w:val="00C40B34"/>
    <w:rsid w:val="00C42879"/>
    <w:rsid w:val="00C438CD"/>
    <w:rsid w:val="00C44CB0"/>
    <w:rsid w:val="00C44EDF"/>
    <w:rsid w:val="00C4565E"/>
    <w:rsid w:val="00C4759F"/>
    <w:rsid w:val="00C4773C"/>
    <w:rsid w:val="00C50121"/>
    <w:rsid w:val="00C50164"/>
    <w:rsid w:val="00C5016F"/>
    <w:rsid w:val="00C509EB"/>
    <w:rsid w:val="00C51C28"/>
    <w:rsid w:val="00C52AA0"/>
    <w:rsid w:val="00C53905"/>
    <w:rsid w:val="00C545F6"/>
    <w:rsid w:val="00C55F9B"/>
    <w:rsid w:val="00C6149C"/>
    <w:rsid w:val="00C61CB6"/>
    <w:rsid w:val="00C62611"/>
    <w:rsid w:val="00C62B0D"/>
    <w:rsid w:val="00C631D2"/>
    <w:rsid w:val="00C64FFD"/>
    <w:rsid w:val="00C654AF"/>
    <w:rsid w:val="00C66030"/>
    <w:rsid w:val="00C662B6"/>
    <w:rsid w:val="00C6655D"/>
    <w:rsid w:val="00C66B78"/>
    <w:rsid w:val="00C6725F"/>
    <w:rsid w:val="00C70B40"/>
    <w:rsid w:val="00C711AA"/>
    <w:rsid w:val="00C743F5"/>
    <w:rsid w:val="00C74496"/>
    <w:rsid w:val="00C74C68"/>
    <w:rsid w:val="00C75372"/>
    <w:rsid w:val="00C75601"/>
    <w:rsid w:val="00C75804"/>
    <w:rsid w:val="00C772EA"/>
    <w:rsid w:val="00C831F7"/>
    <w:rsid w:val="00C84C88"/>
    <w:rsid w:val="00C851EC"/>
    <w:rsid w:val="00C85377"/>
    <w:rsid w:val="00C859AB"/>
    <w:rsid w:val="00C871AF"/>
    <w:rsid w:val="00C87930"/>
    <w:rsid w:val="00C927A4"/>
    <w:rsid w:val="00C931C0"/>
    <w:rsid w:val="00C93CCC"/>
    <w:rsid w:val="00C93FCF"/>
    <w:rsid w:val="00C9596B"/>
    <w:rsid w:val="00C96259"/>
    <w:rsid w:val="00C962E9"/>
    <w:rsid w:val="00C9693B"/>
    <w:rsid w:val="00C973F2"/>
    <w:rsid w:val="00CA15D6"/>
    <w:rsid w:val="00CA1A49"/>
    <w:rsid w:val="00CA1D5A"/>
    <w:rsid w:val="00CA2C55"/>
    <w:rsid w:val="00CA4830"/>
    <w:rsid w:val="00CA502A"/>
    <w:rsid w:val="00CA56B0"/>
    <w:rsid w:val="00CA6099"/>
    <w:rsid w:val="00CA6670"/>
    <w:rsid w:val="00CA6F6F"/>
    <w:rsid w:val="00CB04A5"/>
    <w:rsid w:val="00CB0534"/>
    <w:rsid w:val="00CB08BC"/>
    <w:rsid w:val="00CB1569"/>
    <w:rsid w:val="00CB2738"/>
    <w:rsid w:val="00CB33C9"/>
    <w:rsid w:val="00CB39E3"/>
    <w:rsid w:val="00CB43FC"/>
    <w:rsid w:val="00CB4C39"/>
    <w:rsid w:val="00CB6FC8"/>
    <w:rsid w:val="00CC076E"/>
    <w:rsid w:val="00CC09C6"/>
    <w:rsid w:val="00CC0A49"/>
    <w:rsid w:val="00CC3561"/>
    <w:rsid w:val="00CC5873"/>
    <w:rsid w:val="00CD020C"/>
    <w:rsid w:val="00CD5FEF"/>
    <w:rsid w:val="00CE0199"/>
    <w:rsid w:val="00CE151C"/>
    <w:rsid w:val="00CE3AC3"/>
    <w:rsid w:val="00CE5C0A"/>
    <w:rsid w:val="00CE5E0B"/>
    <w:rsid w:val="00CE649B"/>
    <w:rsid w:val="00CE6683"/>
    <w:rsid w:val="00CF091C"/>
    <w:rsid w:val="00CF0CB1"/>
    <w:rsid w:val="00CF2B62"/>
    <w:rsid w:val="00CF5607"/>
    <w:rsid w:val="00CF574D"/>
    <w:rsid w:val="00D017AB"/>
    <w:rsid w:val="00D02F57"/>
    <w:rsid w:val="00D0461A"/>
    <w:rsid w:val="00D06A5F"/>
    <w:rsid w:val="00D10CB2"/>
    <w:rsid w:val="00D126B5"/>
    <w:rsid w:val="00D12BBB"/>
    <w:rsid w:val="00D13092"/>
    <w:rsid w:val="00D16208"/>
    <w:rsid w:val="00D16C0E"/>
    <w:rsid w:val="00D21463"/>
    <w:rsid w:val="00D2367B"/>
    <w:rsid w:val="00D2597C"/>
    <w:rsid w:val="00D25DDA"/>
    <w:rsid w:val="00D26E81"/>
    <w:rsid w:val="00D27042"/>
    <w:rsid w:val="00D31BFC"/>
    <w:rsid w:val="00D32396"/>
    <w:rsid w:val="00D34269"/>
    <w:rsid w:val="00D34916"/>
    <w:rsid w:val="00D35F98"/>
    <w:rsid w:val="00D36D1E"/>
    <w:rsid w:val="00D40C78"/>
    <w:rsid w:val="00D4281F"/>
    <w:rsid w:val="00D446D5"/>
    <w:rsid w:val="00D45DE8"/>
    <w:rsid w:val="00D46264"/>
    <w:rsid w:val="00D5027B"/>
    <w:rsid w:val="00D50980"/>
    <w:rsid w:val="00D50C36"/>
    <w:rsid w:val="00D5290D"/>
    <w:rsid w:val="00D531C4"/>
    <w:rsid w:val="00D53C6F"/>
    <w:rsid w:val="00D540AE"/>
    <w:rsid w:val="00D55824"/>
    <w:rsid w:val="00D55B1B"/>
    <w:rsid w:val="00D561A1"/>
    <w:rsid w:val="00D5748D"/>
    <w:rsid w:val="00D57498"/>
    <w:rsid w:val="00D60866"/>
    <w:rsid w:val="00D61C9C"/>
    <w:rsid w:val="00D62F6B"/>
    <w:rsid w:val="00D64CE8"/>
    <w:rsid w:val="00D64EC1"/>
    <w:rsid w:val="00D66925"/>
    <w:rsid w:val="00D67791"/>
    <w:rsid w:val="00D67EB5"/>
    <w:rsid w:val="00D67F2A"/>
    <w:rsid w:val="00D71BB9"/>
    <w:rsid w:val="00D72DC8"/>
    <w:rsid w:val="00D73522"/>
    <w:rsid w:val="00D73592"/>
    <w:rsid w:val="00D73B6F"/>
    <w:rsid w:val="00D73E77"/>
    <w:rsid w:val="00D75E02"/>
    <w:rsid w:val="00D76AEB"/>
    <w:rsid w:val="00D77137"/>
    <w:rsid w:val="00D77245"/>
    <w:rsid w:val="00D772C9"/>
    <w:rsid w:val="00D80CD6"/>
    <w:rsid w:val="00D811D1"/>
    <w:rsid w:val="00D8285F"/>
    <w:rsid w:val="00D84CFB"/>
    <w:rsid w:val="00D8681E"/>
    <w:rsid w:val="00D868E8"/>
    <w:rsid w:val="00D86E08"/>
    <w:rsid w:val="00D87304"/>
    <w:rsid w:val="00D9060E"/>
    <w:rsid w:val="00D90C2F"/>
    <w:rsid w:val="00D933A9"/>
    <w:rsid w:val="00D95E3B"/>
    <w:rsid w:val="00D9600C"/>
    <w:rsid w:val="00DA0209"/>
    <w:rsid w:val="00DA0BDC"/>
    <w:rsid w:val="00DA244E"/>
    <w:rsid w:val="00DA3082"/>
    <w:rsid w:val="00DA3C3E"/>
    <w:rsid w:val="00DA3CD4"/>
    <w:rsid w:val="00DA424E"/>
    <w:rsid w:val="00DA4F15"/>
    <w:rsid w:val="00DA7616"/>
    <w:rsid w:val="00DB0B5F"/>
    <w:rsid w:val="00DB1051"/>
    <w:rsid w:val="00DB1187"/>
    <w:rsid w:val="00DB3E3E"/>
    <w:rsid w:val="00DB4DD0"/>
    <w:rsid w:val="00DB566D"/>
    <w:rsid w:val="00DB5A56"/>
    <w:rsid w:val="00DB6D9A"/>
    <w:rsid w:val="00DC09D6"/>
    <w:rsid w:val="00DC30D7"/>
    <w:rsid w:val="00DC4CD0"/>
    <w:rsid w:val="00DC5314"/>
    <w:rsid w:val="00DC545D"/>
    <w:rsid w:val="00DC60E9"/>
    <w:rsid w:val="00DC68B0"/>
    <w:rsid w:val="00DC7168"/>
    <w:rsid w:val="00DC7462"/>
    <w:rsid w:val="00DD04B9"/>
    <w:rsid w:val="00DD1740"/>
    <w:rsid w:val="00DD2365"/>
    <w:rsid w:val="00DD33EA"/>
    <w:rsid w:val="00DD38D1"/>
    <w:rsid w:val="00DD39A5"/>
    <w:rsid w:val="00DD5E53"/>
    <w:rsid w:val="00DD76F2"/>
    <w:rsid w:val="00DD78C1"/>
    <w:rsid w:val="00DE070F"/>
    <w:rsid w:val="00DE0EB7"/>
    <w:rsid w:val="00DE2F8D"/>
    <w:rsid w:val="00DE40AC"/>
    <w:rsid w:val="00DE539B"/>
    <w:rsid w:val="00DE548C"/>
    <w:rsid w:val="00DE6C20"/>
    <w:rsid w:val="00DE7696"/>
    <w:rsid w:val="00DF1406"/>
    <w:rsid w:val="00DF44D8"/>
    <w:rsid w:val="00DF55AC"/>
    <w:rsid w:val="00DF67A8"/>
    <w:rsid w:val="00E00D28"/>
    <w:rsid w:val="00E01943"/>
    <w:rsid w:val="00E0331A"/>
    <w:rsid w:val="00E03C8D"/>
    <w:rsid w:val="00E04084"/>
    <w:rsid w:val="00E0518C"/>
    <w:rsid w:val="00E05644"/>
    <w:rsid w:val="00E05839"/>
    <w:rsid w:val="00E058BE"/>
    <w:rsid w:val="00E07AE0"/>
    <w:rsid w:val="00E07F0D"/>
    <w:rsid w:val="00E12AEC"/>
    <w:rsid w:val="00E12B9A"/>
    <w:rsid w:val="00E14166"/>
    <w:rsid w:val="00E1472D"/>
    <w:rsid w:val="00E157AB"/>
    <w:rsid w:val="00E168E7"/>
    <w:rsid w:val="00E16BB7"/>
    <w:rsid w:val="00E177D9"/>
    <w:rsid w:val="00E2057C"/>
    <w:rsid w:val="00E21657"/>
    <w:rsid w:val="00E21875"/>
    <w:rsid w:val="00E2232A"/>
    <w:rsid w:val="00E225F6"/>
    <w:rsid w:val="00E2264C"/>
    <w:rsid w:val="00E22985"/>
    <w:rsid w:val="00E25721"/>
    <w:rsid w:val="00E25BF5"/>
    <w:rsid w:val="00E25C11"/>
    <w:rsid w:val="00E266A5"/>
    <w:rsid w:val="00E27470"/>
    <w:rsid w:val="00E27933"/>
    <w:rsid w:val="00E31210"/>
    <w:rsid w:val="00E31C90"/>
    <w:rsid w:val="00E32694"/>
    <w:rsid w:val="00E338E7"/>
    <w:rsid w:val="00E33CEE"/>
    <w:rsid w:val="00E3464E"/>
    <w:rsid w:val="00E34E11"/>
    <w:rsid w:val="00E35D8F"/>
    <w:rsid w:val="00E35F28"/>
    <w:rsid w:val="00E37B42"/>
    <w:rsid w:val="00E40255"/>
    <w:rsid w:val="00E40CC2"/>
    <w:rsid w:val="00E40F24"/>
    <w:rsid w:val="00E41ED4"/>
    <w:rsid w:val="00E43746"/>
    <w:rsid w:val="00E45666"/>
    <w:rsid w:val="00E52192"/>
    <w:rsid w:val="00E527A7"/>
    <w:rsid w:val="00E529C0"/>
    <w:rsid w:val="00E52F96"/>
    <w:rsid w:val="00E536FD"/>
    <w:rsid w:val="00E54A34"/>
    <w:rsid w:val="00E56AF6"/>
    <w:rsid w:val="00E57746"/>
    <w:rsid w:val="00E6235C"/>
    <w:rsid w:val="00E62D95"/>
    <w:rsid w:val="00E64765"/>
    <w:rsid w:val="00E676E6"/>
    <w:rsid w:val="00E67AF6"/>
    <w:rsid w:val="00E67CB0"/>
    <w:rsid w:val="00E70615"/>
    <w:rsid w:val="00E70E7D"/>
    <w:rsid w:val="00E7180F"/>
    <w:rsid w:val="00E719A8"/>
    <w:rsid w:val="00E73A37"/>
    <w:rsid w:val="00E7431A"/>
    <w:rsid w:val="00E7456C"/>
    <w:rsid w:val="00E751B4"/>
    <w:rsid w:val="00E7564B"/>
    <w:rsid w:val="00E75A37"/>
    <w:rsid w:val="00E75B8D"/>
    <w:rsid w:val="00E76604"/>
    <w:rsid w:val="00E800A8"/>
    <w:rsid w:val="00E82A48"/>
    <w:rsid w:val="00E83142"/>
    <w:rsid w:val="00E839C8"/>
    <w:rsid w:val="00E83F94"/>
    <w:rsid w:val="00E853AC"/>
    <w:rsid w:val="00E8543A"/>
    <w:rsid w:val="00E85630"/>
    <w:rsid w:val="00E86E07"/>
    <w:rsid w:val="00E86E19"/>
    <w:rsid w:val="00E86EC9"/>
    <w:rsid w:val="00E87B65"/>
    <w:rsid w:val="00E93795"/>
    <w:rsid w:val="00E9755A"/>
    <w:rsid w:val="00E97879"/>
    <w:rsid w:val="00EA06DA"/>
    <w:rsid w:val="00EA08A2"/>
    <w:rsid w:val="00EA0FBC"/>
    <w:rsid w:val="00EA21FC"/>
    <w:rsid w:val="00EA238F"/>
    <w:rsid w:val="00EA25AE"/>
    <w:rsid w:val="00EA29E8"/>
    <w:rsid w:val="00EA3426"/>
    <w:rsid w:val="00EA35B9"/>
    <w:rsid w:val="00EA453E"/>
    <w:rsid w:val="00EA4849"/>
    <w:rsid w:val="00EA5F6C"/>
    <w:rsid w:val="00EA60B9"/>
    <w:rsid w:val="00EB01AC"/>
    <w:rsid w:val="00EB06DD"/>
    <w:rsid w:val="00EB0B18"/>
    <w:rsid w:val="00EB54C9"/>
    <w:rsid w:val="00EB5ACF"/>
    <w:rsid w:val="00EB5CB1"/>
    <w:rsid w:val="00EB5F39"/>
    <w:rsid w:val="00EB7003"/>
    <w:rsid w:val="00EB7704"/>
    <w:rsid w:val="00EB7838"/>
    <w:rsid w:val="00EB7E22"/>
    <w:rsid w:val="00EB7F5A"/>
    <w:rsid w:val="00EC0996"/>
    <w:rsid w:val="00EC1088"/>
    <w:rsid w:val="00EC319B"/>
    <w:rsid w:val="00EC3819"/>
    <w:rsid w:val="00EC40BD"/>
    <w:rsid w:val="00EC6095"/>
    <w:rsid w:val="00EC6573"/>
    <w:rsid w:val="00EC6605"/>
    <w:rsid w:val="00EC6C64"/>
    <w:rsid w:val="00ED26E0"/>
    <w:rsid w:val="00ED3D54"/>
    <w:rsid w:val="00ED5596"/>
    <w:rsid w:val="00ED5679"/>
    <w:rsid w:val="00ED5EA6"/>
    <w:rsid w:val="00ED605B"/>
    <w:rsid w:val="00ED7021"/>
    <w:rsid w:val="00EE0763"/>
    <w:rsid w:val="00EE133B"/>
    <w:rsid w:val="00EE208F"/>
    <w:rsid w:val="00EE20DB"/>
    <w:rsid w:val="00EE3D20"/>
    <w:rsid w:val="00EE41FF"/>
    <w:rsid w:val="00EE5C03"/>
    <w:rsid w:val="00EE6811"/>
    <w:rsid w:val="00EF0386"/>
    <w:rsid w:val="00EF08D8"/>
    <w:rsid w:val="00EF2D5D"/>
    <w:rsid w:val="00EF33A2"/>
    <w:rsid w:val="00EF433B"/>
    <w:rsid w:val="00EF5A44"/>
    <w:rsid w:val="00EF5B88"/>
    <w:rsid w:val="00EF6D91"/>
    <w:rsid w:val="00F038E7"/>
    <w:rsid w:val="00F03CAB"/>
    <w:rsid w:val="00F0730C"/>
    <w:rsid w:val="00F07824"/>
    <w:rsid w:val="00F101A1"/>
    <w:rsid w:val="00F10964"/>
    <w:rsid w:val="00F14606"/>
    <w:rsid w:val="00F1505C"/>
    <w:rsid w:val="00F15B13"/>
    <w:rsid w:val="00F17230"/>
    <w:rsid w:val="00F208EB"/>
    <w:rsid w:val="00F21EF9"/>
    <w:rsid w:val="00F2232A"/>
    <w:rsid w:val="00F23560"/>
    <w:rsid w:val="00F307C9"/>
    <w:rsid w:val="00F307E2"/>
    <w:rsid w:val="00F3113B"/>
    <w:rsid w:val="00F3179F"/>
    <w:rsid w:val="00F317DD"/>
    <w:rsid w:val="00F326F7"/>
    <w:rsid w:val="00F338A0"/>
    <w:rsid w:val="00F3391E"/>
    <w:rsid w:val="00F33B1D"/>
    <w:rsid w:val="00F33C28"/>
    <w:rsid w:val="00F33E43"/>
    <w:rsid w:val="00F3422E"/>
    <w:rsid w:val="00F34310"/>
    <w:rsid w:val="00F34A24"/>
    <w:rsid w:val="00F34AAB"/>
    <w:rsid w:val="00F40A16"/>
    <w:rsid w:val="00F431ED"/>
    <w:rsid w:val="00F43A6F"/>
    <w:rsid w:val="00F446E3"/>
    <w:rsid w:val="00F45D3B"/>
    <w:rsid w:val="00F46ADC"/>
    <w:rsid w:val="00F46ECE"/>
    <w:rsid w:val="00F503ED"/>
    <w:rsid w:val="00F506D9"/>
    <w:rsid w:val="00F5137D"/>
    <w:rsid w:val="00F51C25"/>
    <w:rsid w:val="00F53AA9"/>
    <w:rsid w:val="00F54CEC"/>
    <w:rsid w:val="00F55C4D"/>
    <w:rsid w:val="00F5611A"/>
    <w:rsid w:val="00F6005C"/>
    <w:rsid w:val="00F60099"/>
    <w:rsid w:val="00F60E0D"/>
    <w:rsid w:val="00F61C78"/>
    <w:rsid w:val="00F63960"/>
    <w:rsid w:val="00F6566B"/>
    <w:rsid w:val="00F65CAD"/>
    <w:rsid w:val="00F67697"/>
    <w:rsid w:val="00F731F8"/>
    <w:rsid w:val="00F749AE"/>
    <w:rsid w:val="00F75415"/>
    <w:rsid w:val="00F76C90"/>
    <w:rsid w:val="00F773DB"/>
    <w:rsid w:val="00F82B34"/>
    <w:rsid w:val="00F83722"/>
    <w:rsid w:val="00F841AB"/>
    <w:rsid w:val="00F84547"/>
    <w:rsid w:val="00F853C9"/>
    <w:rsid w:val="00F8605E"/>
    <w:rsid w:val="00F86223"/>
    <w:rsid w:val="00F86C3C"/>
    <w:rsid w:val="00F90A8D"/>
    <w:rsid w:val="00F90D91"/>
    <w:rsid w:val="00F92347"/>
    <w:rsid w:val="00F923F6"/>
    <w:rsid w:val="00F94754"/>
    <w:rsid w:val="00F94B56"/>
    <w:rsid w:val="00F95E6A"/>
    <w:rsid w:val="00F960DD"/>
    <w:rsid w:val="00F97099"/>
    <w:rsid w:val="00FA2B9B"/>
    <w:rsid w:val="00FA418A"/>
    <w:rsid w:val="00FA4FE4"/>
    <w:rsid w:val="00FA5532"/>
    <w:rsid w:val="00FA5A28"/>
    <w:rsid w:val="00FA7C0C"/>
    <w:rsid w:val="00FB01C8"/>
    <w:rsid w:val="00FB0FEC"/>
    <w:rsid w:val="00FB2CFE"/>
    <w:rsid w:val="00FB33A1"/>
    <w:rsid w:val="00FB41E3"/>
    <w:rsid w:val="00FB4AF5"/>
    <w:rsid w:val="00FB556F"/>
    <w:rsid w:val="00FB6FFD"/>
    <w:rsid w:val="00FC09C9"/>
    <w:rsid w:val="00FC0BF7"/>
    <w:rsid w:val="00FC2A10"/>
    <w:rsid w:val="00FC2A1D"/>
    <w:rsid w:val="00FC33B5"/>
    <w:rsid w:val="00FC495C"/>
    <w:rsid w:val="00FC67DD"/>
    <w:rsid w:val="00FC732D"/>
    <w:rsid w:val="00FC7620"/>
    <w:rsid w:val="00FD1B05"/>
    <w:rsid w:val="00FD1D6E"/>
    <w:rsid w:val="00FD36AA"/>
    <w:rsid w:val="00FD435D"/>
    <w:rsid w:val="00FD5B40"/>
    <w:rsid w:val="00FD5CDF"/>
    <w:rsid w:val="00FD6171"/>
    <w:rsid w:val="00FD673E"/>
    <w:rsid w:val="00FD7011"/>
    <w:rsid w:val="00FD7754"/>
    <w:rsid w:val="00FE0B64"/>
    <w:rsid w:val="00FE0C60"/>
    <w:rsid w:val="00FE0CC3"/>
    <w:rsid w:val="00FE1B43"/>
    <w:rsid w:val="00FE259A"/>
    <w:rsid w:val="00FE3149"/>
    <w:rsid w:val="00FE448C"/>
    <w:rsid w:val="00FE47C8"/>
    <w:rsid w:val="00FE6167"/>
    <w:rsid w:val="00FF04DD"/>
    <w:rsid w:val="00FF0AD8"/>
    <w:rsid w:val="00FF1070"/>
    <w:rsid w:val="00FF116B"/>
    <w:rsid w:val="00FF2F8C"/>
    <w:rsid w:val="00FF3009"/>
    <w:rsid w:val="00FF3F38"/>
    <w:rsid w:val="00FF411A"/>
    <w:rsid w:val="00FF4DD1"/>
    <w:rsid w:val="00FF5BA5"/>
    <w:rsid w:val="00FF6D7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7E8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8DA"/>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B51529"/>
    <w:pPr>
      <w:jc w:val="center"/>
      <w:outlineLvl w:val="0"/>
    </w:pPr>
    <w:rPr>
      <w:rFonts w:ascii="Sylfaen" w:hAnsi="Sylfaen"/>
      <w:b/>
      <w:sz w:val="24"/>
      <w:szCs w:val="24"/>
      <w:lang w:val="ka-GE" w:eastAsia="x-none"/>
    </w:rPr>
  </w:style>
  <w:style w:type="paragraph" w:styleId="Heading2">
    <w:name w:val="heading 2"/>
    <w:basedOn w:val="Normal"/>
    <w:next w:val="Normal"/>
    <w:link w:val="Heading2Char"/>
    <w:uiPriority w:val="9"/>
    <w:unhideWhenUsed/>
    <w:qFormat/>
    <w:rsid w:val="009C45D6"/>
    <w:pPr>
      <w:keepNext/>
      <w:spacing w:before="240" w:after="60"/>
      <w:outlineLvl w:val="1"/>
    </w:pPr>
    <w:rPr>
      <w:rFonts w:ascii="Sylfaen" w:hAnsi="Sylfaen"/>
      <w:b/>
      <w:bCs/>
      <w:i/>
      <w:iCs/>
      <w:sz w:val="28"/>
      <w:szCs w:val="28"/>
    </w:rPr>
  </w:style>
  <w:style w:type="paragraph" w:styleId="Heading3">
    <w:name w:val="heading 3"/>
    <w:basedOn w:val="Normal"/>
    <w:next w:val="Normal"/>
    <w:link w:val="Heading3Char"/>
    <w:uiPriority w:val="9"/>
    <w:unhideWhenUsed/>
    <w:qFormat/>
    <w:rsid w:val="009C45D6"/>
    <w:pPr>
      <w:keepNext/>
      <w:spacing w:before="240" w:after="60"/>
      <w:outlineLvl w:val="2"/>
    </w:pPr>
    <w:rPr>
      <w:rFonts w:ascii="Sylfaen" w:hAnsi="Sylfae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1529"/>
    <w:rPr>
      <w:rFonts w:ascii="Sylfaen" w:eastAsia="Times New Roman" w:hAnsi="Sylfaen" w:cs="Times New Roman"/>
      <w:b/>
      <w:sz w:val="24"/>
      <w:szCs w:val="24"/>
      <w:lang w:val="ka-GE"/>
    </w:rPr>
  </w:style>
  <w:style w:type="paragraph" w:styleId="Header">
    <w:name w:val="header"/>
    <w:basedOn w:val="Normal"/>
    <w:link w:val="HeaderChar"/>
    <w:uiPriority w:val="99"/>
    <w:unhideWhenUsed/>
    <w:rsid w:val="00B51529"/>
    <w:pPr>
      <w:tabs>
        <w:tab w:val="center" w:pos="4844"/>
        <w:tab w:val="right" w:pos="9689"/>
      </w:tabs>
      <w:spacing w:after="0" w:line="240" w:lineRule="auto"/>
    </w:pPr>
    <w:rPr>
      <w:sz w:val="20"/>
      <w:szCs w:val="20"/>
      <w:lang w:val="x-none" w:eastAsia="x-none"/>
    </w:rPr>
  </w:style>
  <w:style w:type="character" w:customStyle="1" w:styleId="HeaderChar">
    <w:name w:val="Header Char"/>
    <w:link w:val="Header"/>
    <w:uiPriority w:val="99"/>
    <w:rsid w:val="00B51529"/>
    <w:rPr>
      <w:rFonts w:ascii="Calibri" w:eastAsia="Times New Roman" w:hAnsi="Calibri" w:cs="Times New Roman"/>
    </w:rPr>
  </w:style>
  <w:style w:type="paragraph" w:styleId="Footer">
    <w:name w:val="footer"/>
    <w:basedOn w:val="Normal"/>
    <w:link w:val="FooterChar"/>
    <w:uiPriority w:val="99"/>
    <w:unhideWhenUsed/>
    <w:rsid w:val="00B51529"/>
    <w:pPr>
      <w:tabs>
        <w:tab w:val="center" w:pos="4844"/>
        <w:tab w:val="right" w:pos="9689"/>
      </w:tabs>
      <w:spacing w:after="0" w:line="240" w:lineRule="auto"/>
    </w:pPr>
    <w:rPr>
      <w:sz w:val="20"/>
      <w:szCs w:val="20"/>
      <w:lang w:val="x-none" w:eastAsia="x-none"/>
    </w:rPr>
  </w:style>
  <w:style w:type="character" w:customStyle="1" w:styleId="FooterChar">
    <w:name w:val="Footer Char"/>
    <w:link w:val="Footer"/>
    <w:uiPriority w:val="99"/>
    <w:rsid w:val="00B51529"/>
    <w:rPr>
      <w:rFonts w:ascii="Calibri" w:eastAsia="Times New Roman" w:hAnsi="Calibri" w:cs="Times New Roman"/>
    </w:rPr>
  </w:style>
  <w:style w:type="paragraph" w:styleId="ListParagraph">
    <w:name w:val="List Paragraph"/>
    <w:basedOn w:val="Normal"/>
    <w:uiPriority w:val="34"/>
    <w:qFormat/>
    <w:rsid w:val="002C0B33"/>
    <w:pPr>
      <w:ind w:left="720"/>
      <w:contextualSpacing/>
    </w:pPr>
  </w:style>
  <w:style w:type="character" w:styleId="CommentReference">
    <w:name w:val="annotation reference"/>
    <w:uiPriority w:val="99"/>
    <w:semiHidden/>
    <w:unhideWhenUsed/>
    <w:rsid w:val="005F2EC4"/>
    <w:rPr>
      <w:sz w:val="16"/>
      <w:szCs w:val="16"/>
    </w:rPr>
  </w:style>
  <w:style w:type="paragraph" w:styleId="CommentText">
    <w:name w:val="annotation text"/>
    <w:basedOn w:val="Normal"/>
    <w:link w:val="CommentTextChar"/>
    <w:uiPriority w:val="99"/>
    <w:semiHidden/>
    <w:unhideWhenUsed/>
    <w:rsid w:val="005F2EC4"/>
    <w:pPr>
      <w:spacing w:line="240" w:lineRule="auto"/>
    </w:pPr>
    <w:rPr>
      <w:sz w:val="20"/>
      <w:szCs w:val="20"/>
      <w:lang w:val="x-none" w:eastAsia="x-none"/>
    </w:rPr>
  </w:style>
  <w:style w:type="character" w:customStyle="1" w:styleId="CommentTextChar">
    <w:name w:val="Comment Text Char"/>
    <w:link w:val="CommentText"/>
    <w:uiPriority w:val="99"/>
    <w:semiHidden/>
    <w:rsid w:val="005F2EC4"/>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2EC4"/>
    <w:rPr>
      <w:b/>
      <w:bCs/>
    </w:rPr>
  </w:style>
  <w:style w:type="character" w:customStyle="1" w:styleId="CommentSubjectChar">
    <w:name w:val="Comment Subject Char"/>
    <w:link w:val="CommentSubject"/>
    <w:uiPriority w:val="99"/>
    <w:semiHidden/>
    <w:rsid w:val="005F2EC4"/>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5F2EC4"/>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5F2EC4"/>
    <w:rPr>
      <w:rFonts w:ascii="Segoe UI" w:eastAsia="Times New Roman" w:hAnsi="Segoe UI" w:cs="Segoe UI"/>
      <w:sz w:val="18"/>
      <w:szCs w:val="18"/>
    </w:rPr>
  </w:style>
  <w:style w:type="paragraph" w:styleId="NoSpacing">
    <w:name w:val="No Spacing"/>
    <w:uiPriority w:val="1"/>
    <w:qFormat/>
    <w:rsid w:val="00AA5E0F"/>
    <w:rPr>
      <w:rFonts w:eastAsia="Times New Roman"/>
      <w:sz w:val="22"/>
      <w:szCs w:val="22"/>
    </w:rPr>
  </w:style>
  <w:style w:type="character" w:customStyle="1" w:styleId="Heading2Char">
    <w:name w:val="Heading 2 Char"/>
    <w:link w:val="Heading2"/>
    <w:uiPriority w:val="9"/>
    <w:rsid w:val="009C45D6"/>
    <w:rPr>
      <w:rFonts w:ascii="Sylfaen" w:eastAsia="Times New Roman" w:hAnsi="Sylfaen" w:cs="Times New Roman"/>
      <w:b/>
      <w:bCs/>
      <w:i/>
      <w:iCs/>
      <w:sz w:val="28"/>
      <w:szCs w:val="28"/>
      <w:lang w:val="en-US" w:eastAsia="en-US"/>
    </w:rPr>
  </w:style>
  <w:style w:type="character" w:customStyle="1" w:styleId="Heading3Char">
    <w:name w:val="Heading 3 Char"/>
    <w:link w:val="Heading3"/>
    <w:uiPriority w:val="9"/>
    <w:rsid w:val="009C45D6"/>
    <w:rPr>
      <w:rFonts w:ascii="Sylfaen" w:eastAsia="Times New Roman" w:hAnsi="Sylfaen" w:cs="Times New Roman"/>
      <w:b/>
      <w:bCs/>
      <w:sz w:val="26"/>
      <w:szCs w:val="26"/>
      <w:lang w:val="en-US" w:eastAsia="en-US"/>
    </w:rPr>
  </w:style>
  <w:style w:type="character" w:styleId="Hyperlink">
    <w:name w:val="Hyperlink"/>
    <w:uiPriority w:val="99"/>
    <w:unhideWhenUsed/>
    <w:rsid w:val="009B5A91"/>
    <w:rPr>
      <w:color w:val="0563C1"/>
      <w:u w:val="single"/>
    </w:rPr>
  </w:style>
  <w:style w:type="paragraph" w:customStyle="1" w:styleId="s9793a85b">
    <w:name w:val="s9793a85b"/>
    <w:basedOn w:val="Normal"/>
    <w:rsid w:val="00C654AF"/>
    <w:pPr>
      <w:spacing w:before="100" w:beforeAutospacing="1" w:after="100" w:afterAutospacing="1" w:line="240" w:lineRule="auto"/>
    </w:pPr>
    <w:rPr>
      <w:rFonts w:ascii="Times New Roman" w:hAnsi="Times New Roman"/>
      <w:sz w:val="24"/>
      <w:szCs w:val="24"/>
      <w:lang w:val="ka-GE" w:eastAsia="ka-GE"/>
    </w:rPr>
  </w:style>
  <w:style w:type="character" w:customStyle="1" w:styleId="sbb9ee52a">
    <w:name w:val="sbb9ee52a"/>
    <w:rsid w:val="00C654AF"/>
  </w:style>
  <w:style w:type="character" w:customStyle="1" w:styleId="sa36b60a1">
    <w:name w:val="sa36b60a1"/>
    <w:rsid w:val="00C654AF"/>
  </w:style>
  <w:style w:type="paragraph" w:styleId="Revision">
    <w:name w:val="Revision"/>
    <w:hidden/>
    <w:uiPriority w:val="99"/>
    <w:semiHidden/>
    <w:rsid w:val="00E75A37"/>
    <w:rPr>
      <w:rFonts w:eastAsia="Times New Roman"/>
      <w:sz w:val="22"/>
      <w:szCs w:val="22"/>
    </w:rPr>
  </w:style>
  <w:style w:type="paragraph" w:styleId="NormalWeb">
    <w:name w:val="Normal (Web)"/>
    <w:basedOn w:val="Normal"/>
    <w:uiPriority w:val="99"/>
    <w:unhideWhenUsed/>
    <w:rsid w:val="00BF0B66"/>
    <w:pPr>
      <w:spacing w:before="100" w:beforeAutospacing="1" w:after="100" w:afterAutospacing="1" w:line="240" w:lineRule="auto"/>
    </w:pPr>
    <w:rPr>
      <w:rFonts w:ascii="Times New Roman" w:hAnsi="Times New Roman"/>
      <w:sz w:val="24"/>
      <w:szCs w:val="24"/>
    </w:rPr>
  </w:style>
  <w:style w:type="paragraph" w:customStyle="1" w:styleId="sub-clause-leg-acts">
    <w:name w:val="sub-clause-leg-acts"/>
    <w:basedOn w:val="Normal"/>
    <w:rsid w:val="00BF0B66"/>
    <w:pPr>
      <w:spacing w:before="100" w:beforeAutospacing="1" w:after="100" w:afterAutospacing="1" w:line="240" w:lineRule="auto"/>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941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6491">
      <w:bodyDiv w:val="1"/>
      <w:marLeft w:val="0"/>
      <w:marRight w:val="0"/>
      <w:marTop w:val="0"/>
      <w:marBottom w:val="0"/>
      <w:divBdr>
        <w:top w:val="none" w:sz="0" w:space="0" w:color="auto"/>
        <w:left w:val="none" w:sz="0" w:space="0" w:color="auto"/>
        <w:bottom w:val="none" w:sz="0" w:space="0" w:color="auto"/>
        <w:right w:val="none" w:sz="0" w:space="0" w:color="auto"/>
      </w:divBdr>
    </w:div>
    <w:div w:id="17436824">
      <w:bodyDiv w:val="1"/>
      <w:marLeft w:val="0"/>
      <w:marRight w:val="0"/>
      <w:marTop w:val="0"/>
      <w:marBottom w:val="0"/>
      <w:divBdr>
        <w:top w:val="none" w:sz="0" w:space="0" w:color="auto"/>
        <w:left w:val="none" w:sz="0" w:space="0" w:color="auto"/>
        <w:bottom w:val="none" w:sz="0" w:space="0" w:color="auto"/>
        <w:right w:val="none" w:sz="0" w:space="0" w:color="auto"/>
      </w:divBdr>
    </w:div>
    <w:div w:id="162207307">
      <w:bodyDiv w:val="1"/>
      <w:marLeft w:val="0"/>
      <w:marRight w:val="0"/>
      <w:marTop w:val="0"/>
      <w:marBottom w:val="0"/>
      <w:divBdr>
        <w:top w:val="none" w:sz="0" w:space="0" w:color="auto"/>
        <w:left w:val="none" w:sz="0" w:space="0" w:color="auto"/>
        <w:bottom w:val="none" w:sz="0" w:space="0" w:color="auto"/>
        <w:right w:val="none" w:sz="0" w:space="0" w:color="auto"/>
      </w:divBdr>
    </w:div>
    <w:div w:id="179663349">
      <w:bodyDiv w:val="1"/>
      <w:marLeft w:val="0"/>
      <w:marRight w:val="0"/>
      <w:marTop w:val="0"/>
      <w:marBottom w:val="0"/>
      <w:divBdr>
        <w:top w:val="none" w:sz="0" w:space="0" w:color="auto"/>
        <w:left w:val="none" w:sz="0" w:space="0" w:color="auto"/>
        <w:bottom w:val="none" w:sz="0" w:space="0" w:color="auto"/>
        <w:right w:val="none" w:sz="0" w:space="0" w:color="auto"/>
      </w:divBdr>
    </w:div>
    <w:div w:id="228266784">
      <w:bodyDiv w:val="1"/>
      <w:marLeft w:val="0"/>
      <w:marRight w:val="0"/>
      <w:marTop w:val="0"/>
      <w:marBottom w:val="0"/>
      <w:divBdr>
        <w:top w:val="none" w:sz="0" w:space="0" w:color="auto"/>
        <w:left w:val="none" w:sz="0" w:space="0" w:color="auto"/>
        <w:bottom w:val="none" w:sz="0" w:space="0" w:color="auto"/>
        <w:right w:val="none" w:sz="0" w:space="0" w:color="auto"/>
      </w:divBdr>
      <w:divsChild>
        <w:div w:id="1808931445">
          <w:marLeft w:val="0"/>
          <w:marRight w:val="0"/>
          <w:marTop w:val="0"/>
          <w:marBottom w:val="0"/>
          <w:divBdr>
            <w:top w:val="none" w:sz="0" w:space="0" w:color="auto"/>
            <w:left w:val="none" w:sz="0" w:space="0" w:color="auto"/>
            <w:bottom w:val="none" w:sz="0" w:space="0" w:color="auto"/>
            <w:right w:val="none" w:sz="0" w:space="0" w:color="auto"/>
          </w:divBdr>
        </w:div>
      </w:divsChild>
    </w:div>
    <w:div w:id="397366300">
      <w:bodyDiv w:val="1"/>
      <w:marLeft w:val="0"/>
      <w:marRight w:val="0"/>
      <w:marTop w:val="0"/>
      <w:marBottom w:val="0"/>
      <w:divBdr>
        <w:top w:val="none" w:sz="0" w:space="0" w:color="auto"/>
        <w:left w:val="none" w:sz="0" w:space="0" w:color="auto"/>
        <w:bottom w:val="none" w:sz="0" w:space="0" w:color="auto"/>
        <w:right w:val="none" w:sz="0" w:space="0" w:color="auto"/>
      </w:divBdr>
    </w:div>
    <w:div w:id="492987977">
      <w:bodyDiv w:val="1"/>
      <w:marLeft w:val="0"/>
      <w:marRight w:val="0"/>
      <w:marTop w:val="0"/>
      <w:marBottom w:val="0"/>
      <w:divBdr>
        <w:top w:val="none" w:sz="0" w:space="0" w:color="auto"/>
        <w:left w:val="none" w:sz="0" w:space="0" w:color="auto"/>
        <w:bottom w:val="none" w:sz="0" w:space="0" w:color="auto"/>
        <w:right w:val="none" w:sz="0" w:space="0" w:color="auto"/>
      </w:divBdr>
    </w:div>
    <w:div w:id="526480210">
      <w:bodyDiv w:val="1"/>
      <w:marLeft w:val="0"/>
      <w:marRight w:val="0"/>
      <w:marTop w:val="0"/>
      <w:marBottom w:val="0"/>
      <w:divBdr>
        <w:top w:val="none" w:sz="0" w:space="0" w:color="auto"/>
        <w:left w:val="none" w:sz="0" w:space="0" w:color="auto"/>
        <w:bottom w:val="none" w:sz="0" w:space="0" w:color="auto"/>
        <w:right w:val="none" w:sz="0" w:space="0" w:color="auto"/>
      </w:divBdr>
    </w:div>
    <w:div w:id="577207276">
      <w:bodyDiv w:val="1"/>
      <w:marLeft w:val="0"/>
      <w:marRight w:val="0"/>
      <w:marTop w:val="0"/>
      <w:marBottom w:val="0"/>
      <w:divBdr>
        <w:top w:val="none" w:sz="0" w:space="0" w:color="auto"/>
        <w:left w:val="none" w:sz="0" w:space="0" w:color="auto"/>
        <w:bottom w:val="none" w:sz="0" w:space="0" w:color="auto"/>
        <w:right w:val="none" w:sz="0" w:space="0" w:color="auto"/>
      </w:divBdr>
    </w:div>
    <w:div w:id="675041378">
      <w:bodyDiv w:val="1"/>
      <w:marLeft w:val="0"/>
      <w:marRight w:val="0"/>
      <w:marTop w:val="0"/>
      <w:marBottom w:val="0"/>
      <w:divBdr>
        <w:top w:val="none" w:sz="0" w:space="0" w:color="auto"/>
        <w:left w:val="none" w:sz="0" w:space="0" w:color="auto"/>
        <w:bottom w:val="none" w:sz="0" w:space="0" w:color="auto"/>
        <w:right w:val="none" w:sz="0" w:space="0" w:color="auto"/>
      </w:divBdr>
    </w:div>
    <w:div w:id="715467124">
      <w:bodyDiv w:val="1"/>
      <w:marLeft w:val="0"/>
      <w:marRight w:val="0"/>
      <w:marTop w:val="0"/>
      <w:marBottom w:val="0"/>
      <w:divBdr>
        <w:top w:val="none" w:sz="0" w:space="0" w:color="auto"/>
        <w:left w:val="none" w:sz="0" w:space="0" w:color="auto"/>
        <w:bottom w:val="none" w:sz="0" w:space="0" w:color="auto"/>
        <w:right w:val="none" w:sz="0" w:space="0" w:color="auto"/>
      </w:divBdr>
      <w:divsChild>
        <w:div w:id="810172348">
          <w:marLeft w:val="0"/>
          <w:marRight w:val="0"/>
          <w:marTop w:val="0"/>
          <w:marBottom w:val="0"/>
          <w:divBdr>
            <w:top w:val="none" w:sz="0" w:space="0" w:color="auto"/>
            <w:left w:val="none" w:sz="0" w:space="0" w:color="auto"/>
            <w:bottom w:val="none" w:sz="0" w:space="0" w:color="auto"/>
            <w:right w:val="none" w:sz="0" w:space="0" w:color="auto"/>
          </w:divBdr>
        </w:div>
      </w:divsChild>
    </w:div>
    <w:div w:id="744229284">
      <w:bodyDiv w:val="1"/>
      <w:marLeft w:val="0"/>
      <w:marRight w:val="0"/>
      <w:marTop w:val="0"/>
      <w:marBottom w:val="0"/>
      <w:divBdr>
        <w:top w:val="none" w:sz="0" w:space="0" w:color="auto"/>
        <w:left w:val="none" w:sz="0" w:space="0" w:color="auto"/>
        <w:bottom w:val="none" w:sz="0" w:space="0" w:color="auto"/>
        <w:right w:val="none" w:sz="0" w:space="0" w:color="auto"/>
      </w:divBdr>
    </w:div>
    <w:div w:id="989291165">
      <w:bodyDiv w:val="1"/>
      <w:marLeft w:val="0"/>
      <w:marRight w:val="0"/>
      <w:marTop w:val="0"/>
      <w:marBottom w:val="0"/>
      <w:divBdr>
        <w:top w:val="none" w:sz="0" w:space="0" w:color="auto"/>
        <w:left w:val="none" w:sz="0" w:space="0" w:color="auto"/>
        <w:bottom w:val="none" w:sz="0" w:space="0" w:color="auto"/>
        <w:right w:val="none" w:sz="0" w:space="0" w:color="auto"/>
      </w:divBdr>
    </w:div>
    <w:div w:id="1035422988">
      <w:bodyDiv w:val="1"/>
      <w:marLeft w:val="0"/>
      <w:marRight w:val="0"/>
      <w:marTop w:val="0"/>
      <w:marBottom w:val="0"/>
      <w:divBdr>
        <w:top w:val="none" w:sz="0" w:space="0" w:color="auto"/>
        <w:left w:val="none" w:sz="0" w:space="0" w:color="auto"/>
        <w:bottom w:val="none" w:sz="0" w:space="0" w:color="auto"/>
        <w:right w:val="none" w:sz="0" w:space="0" w:color="auto"/>
      </w:divBdr>
    </w:div>
    <w:div w:id="1157695566">
      <w:bodyDiv w:val="1"/>
      <w:marLeft w:val="0"/>
      <w:marRight w:val="0"/>
      <w:marTop w:val="0"/>
      <w:marBottom w:val="0"/>
      <w:divBdr>
        <w:top w:val="none" w:sz="0" w:space="0" w:color="auto"/>
        <w:left w:val="none" w:sz="0" w:space="0" w:color="auto"/>
        <w:bottom w:val="none" w:sz="0" w:space="0" w:color="auto"/>
        <w:right w:val="none" w:sz="0" w:space="0" w:color="auto"/>
      </w:divBdr>
    </w:div>
    <w:div w:id="1211765664">
      <w:bodyDiv w:val="1"/>
      <w:marLeft w:val="0"/>
      <w:marRight w:val="0"/>
      <w:marTop w:val="0"/>
      <w:marBottom w:val="0"/>
      <w:divBdr>
        <w:top w:val="none" w:sz="0" w:space="0" w:color="auto"/>
        <w:left w:val="none" w:sz="0" w:space="0" w:color="auto"/>
        <w:bottom w:val="none" w:sz="0" w:space="0" w:color="auto"/>
        <w:right w:val="none" w:sz="0" w:space="0" w:color="auto"/>
      </w:divBdr>
    </w:div>
    <w:div w:id="1321883612">
      <w:bodyDiv w:val="1"/>
      <w:marLeft w:val="0"/>
      <w:marRight w:val="0"/>
      <w:marTop w:val="0"/>
      <w:marBottom w:val="0"/>
      <w:divBdr>
        <w:top w:val="none" w:sz="0" w:space="0" w:color="auto"/>
        <w:left w:val="none" w:sz="0" w:space="0" w:color="auto"/>
        <w:bottom w:val="none" w:sz="0" w:space="0" w:color="auto"/>
        <w:right w:val="none" w:sz="0" w:space="0" w:color="auto"/>
      </w:divBdr>
    </w:div>
    <w:div w:id="1327588014">
      <w:bodyDiv w:val="1"/>
      <w:marLeft w:val="0"/>
      <w:marRight w:val="0"/>
      <w:marTop w:val="0"/>
      <w:marBottom w:val="0"/>
      <w:divBdr>
        <w:top w:val="none" w:sz="0" w:space="0" w:color="auto"/>
        <w:left w:val="none" w:sz="0" w:space="0" w:color="auto"/>
        <w:bottom w:val="none" w:sz="0" w:space="0" w:color="auto"/>
        <w:right w:val="none" w:sz="0" w:space="0" w:color="auto"/>
      </w:divBdr>
    </w:div>
    <w:div w:id="1340890328">
      <w:bodyDiv w:val="1"/>
      <w:marLeft w:val="0"/>
      <w:marRight w:val="0"/>
      <w:marTop w:val="0"/>
      <w:marBottom w:val="0"/>
      <w:divBdr>
        <w:top w:val="none" w:sz="0" w:space="0" w:color="auto"/>
        <w:left w:val="none" w:sz="0" w:space="0" w:color="auto"/>
        <w:bottom w:val="none" w:sz="0" w:space="0" w:color="auto"/>
        <w:right w:val="none" w:sz="0" w:space="0" w:color="auto"/>
      </w:divBdr>
    </w:div>
    <w:div w:id="1404446305">
      <w:bodyDiv w:val="1"/>
      <w:marLeft w:val="0"/>
      <w:marRight w:val="0"/>
      <w:marTop w:val="0"/>
      <w:marBottom w:val="0"/>
      <w:divBdr>
        <w:top w:val="none" w:sz="0" w:space="0" w:color="auto"/>
        <w:left w:val="none" w:sz="0" w:space="0" w:color="auto"/>
        <w:bottom w:val="none" w:sz="0" w:space="0" w:color="auto"/>
        <w:right w:val="none" w:sz="0" w:space="0" w:color="auto"/>
      </w:divBdr>
    </w:div>
    <w:div w:id="1431388300">
      <w:bodyDiv w:val="1"/>
      <w:marLeft w:val="0"/>
      <w:marRight w:val="0"/>
      <w:marTop w:val="0"/>
      <w:marBottom w:val="0"/>
      <w:divBdr>
        <w:top w:val="none" w:sz="0" w:space="0" w:color="auto"/>
        <w:left w:val="none" w:sz="0" w:space="0" w:color="auto"/>
        <w:bottom w:val="none" w:sz="0" w:space="0" w:color="auto"/>
        <w:right w:val="none" w:sz="0" w:space="0" w:color="auto"/>
      </w:divBdr>
    </w:div>
    <w:div w:id="1477606244">
      <w:bodyDiv w:val="1"/>
      <w:marLeft w:val="0"/>
      <w:marRight w:val="0"/>
      <w:marTop w:val="0"/>
      <w:marBottom w:val="0"/>
      <w:divBdr>
        <w:top w:val="none" w:sz="0" w:space="0" w:color="auto"/>
        <w:left w:val="none" w:sz="0" w:space="0" w:color="auto"/>
        <w:bottom w:val="none" w:sz="0" w:space="0" w:color="auto"/>
        <w:right w:val="none" w:sz="0" w:space="0" w:color="auto"/>
      </w:divBdr>
    </w:div>
    <w:div w:id="1620409834">
      <w:bodyDiv w:val="1"/>
      <w:marLeft w:val="0"/>
      <w:marRight w:val="0"/>
      <w:marTop w:val="0"/>
      <w:marBottom w:val="0"/>
      <w:divBdr>
        <w:top w:val="none" w:sz="0" w:space="0" w:color="auto"/>
        <w:left w:val="none" w:sz="0" w:space="0" w:color="auto"/>
        <w:bottom w:val="none" w:sz="0" w:space="0" w:color="auto"/>
        <w:right w:val="none" w:sz="0" w:space="0" w:color="auto"/>
      </w:divBdr>
    </w:div>
    <w:div w:id="1639265521">
      <w:bodyDiv w:val="1"/>
      <w:marLeft w:val="0"/>
      <w:marRight w:val="0"/>
      <w:marTop w:val="0"/>
      <w:marBottom w:val="0"/>
      <w:divBdr>
        <w:top w:val="none" w:sz="0" w:space="0" w:color="auto"/>
        <w:left w:val="none" w:sz="0" w:space="0" w:color="auto"/>
        <w:bottom w:val="none" w:sz="0" w:space="0" w:color="auto"/>
        <w:right w:val="none" w:sz="0" w:space="0" w:color="auto"/>
      </w:divBdr>
    </w:div>
    <w:div w:id="1829320056">
      <w:bodyDiv w:val="1"/>
      <w:marLeft w:val="0"/>
      <w:marRight w:val="0"/>
      <w:marTop w:val="0"/>
      <w:marBottom w:val="0"/>
      <w:divBdr>
        <w:top w:val="none" w:sz="0" w:space="0" w:color="auto"/>
        <w:left w:val="none" w:sz="0" w:space="0" w:color="auto"/>
        <w:bottom w:val="none" w:sz="0" w:space="0" w:color="auto"/>
        <w:right w:val="none" w:sz="0" w:space="0" w:color="auto"/>
      </w:divBdr>
    </w:div>
    <w:div w:id="1898783126">
      <w:bodyDiv w:val="1"/>
      <w:marLeft w:val="0"/>
      <w:marRight w:val="0"/>
      <w:marTop w:val="0"/>
      <w:marBottom w:val="0"/>
      <w:divBdr>
        <w:top w:val="none" w:sz="0" w:space="0" w:color="auto"/>
        <w:left w:val="none" w:sz="0" w:space="0" w:color="auto"/>
        <w:bottom w:val="none" w:sz="0" w:space="0" w:color="auto"/>
        <w:right w:val="none" w:sz="0" w:space="0" w:color="auto"/>
      </w:divBdr>
    </w:div>
    <w:div w:id="193778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CF37E-5705-46AA-9926-F4A15365D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12104</Words>
  <Characters>68995</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2026-08-04T10:30:00Z</dcterms:created>
  <dcterms:modified xsi:type="dcterms:W3CDTF">2026-08-04T10:30:00Z</dcterms:modified>
</cp:coreProperties>
</file>