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ECA5A1A" w:rsidR="003E44A8" w:rsidRPr="007D34F4" w:rsidRDefault="000F4B7C" w:rsidP="007D34F4">
            <w:pPr>
              <w:pStyle w:val="a5"/>
              <w:numPr>
                <w:ilvl w:val="0"/>
                <w:numId w:val="10"/>
              </w:numPr>
              <w:ind w:left="337" w:right="-18"/>
              <w:rPr>
                <w:rFonts w:ascii="Sylfaen" w:hAnsi="Sylfaen"/>
                <w:lang w:val="ka-GE"/>
              </w:rPr>
            </w:pPr>
            <w:permStart w:id="1281835721" w:edGrp="everyone"/>
            <w:r>
              <w:rPr>
                <w:rFonts w:ascii="Sylfaen" w:hAnsi="Sylfaen"/>
                <w:lang w:val="ka-GE"/>
              </w:rPr>
              <w:t>მიხეილ სამნიძე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E847E7F"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BF5977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7C18FF2"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187B86D"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98BBCFF"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375134B" w:rsidR="00A2210B" w:rsidRPr="007D34F4" w:rsidRDefault="00F77D80" w:rsidP="007D34F4">
            <w:pPr>
              <w:pStyle w:val="a5"/>
              <w:numPr>
                <w:ilvl w:val="0"/>
                <w:numId w:val="16"/>
              </w:numPr>
              <w:ind w:left="337" w:right="-18"/>
              <w:rPr>
                <w:rFonts w:ascii="Sylfaen" w:hAnsi="Sylfaen"/>
                <w:lang w:val="ka-GE"/>
              </w:rPr>
            </w:pPr>
            <w:permStart w:id="1073546871" w:edGrp="everyone"/>
            <w:r>
              <w:rPr>
                <w:rFonts w:ascii="Sylfaen" w:hAnsi="Sylfaen"/>
                <w:lang w:val="ka-GE"/>
              </w:rPr>
              <w:t>არა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9B78B63" w:rsidR="00A2210B" w:rsidRPr="007D34F4" w:rsidRDefault="00F77D80" w:rsidP="007D34F4">
            <w:pPr>
              <w:pStyle w:val="a5"/>
              <w:numPr>
                <w:ilvl w:val="0"/>
                <w:numId w:val="17"/>
              </w:numPr>
              <w:ind w:left="342" w:right="-18"/>
              <w:rPr>
                <w:rFonts w:ascii="Sylfaen" w:hAnsi="Sylfaen"/>
                <w:lang w:val="ka-GE"/>
              </w:rPr>
            </w:pPr>
            <w:permStart w:id="661586023" w:edGrp="everyone"/>
            <w:r>
              <w:rPr>
                <w:rFonts w:ascii="Sylfaen" w:hAnsi="Sylfaen"/>
                <w:lang w:val="ka-GE"/>
              </w:rPr>
              <w:t>არა</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600E3D0" w:rsidR="00A2210B" w:rsidRPr="007D34F4" w:rsidRDefault="00F77D80" w:rsidP="007D34F4">
            <w:pPr>
              <w:pStyle w:val="a5"/>
              <w:numPr>
                <w:ilvl w:val="0"/>
                <w:numId w:val="18"/>
              </w:numPr>
              <w:ind w:left="342" w:right="-18"/>
              <w:rPr>
                <w:rFonts w:ascii="Sylfaen" w:hAnsi="Sylfaen"/>
                <w:lang w:val="ka-GE"/>
              </w:rPr>
            </w:pPr>
            <w:permStart w:id="1518221164" w:edGrp="everyone"/>
            <w:r>
              <w:rPr>
                <w:rFonts w:ascii="Sylfaen" w:hAnsi="Sylfaen"/>
                <w:lang w:val="ka-GE"/>
              </w:rPr>
              <w:t>არა</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F0011A6" w:rsidR="00A2210B" w:rsidRPr="007D34F4" w:rsidRDefault="00F77D80" w:rsidP="007D34F4">
            <w:pPr>
              <w:pStyle w:val="a5"/>
              <w:numPr>
                <w:ilvl w:val="0"/>
                <w:numId w:val="19"/>
              </w:numPr>
              <w:ind w:right="-18"/>
              <w:rPr>
                <w:rFonts w:ascii="Sylfaen" w:hAnsi="Sylfaen"/>
                <w:lang w:val="ka-GE"/>
              </w:rPr>
            </w:pPr>
            <w:permStart w:id="1204225806" w:edGrp="everyone"/>
            <w:r>
              <w:rPr>
                <w:rFonts w:ascii="Sylfaen" w:hAnsi="Sylfaen"/>
                <w:lang w:val="ka-GE"/>
              </w:rPr>
              <w:t>არა</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689240B" w:rsidR="00A2210B" w:rsidRPr="007D34F4" w:rsidRDefault="00F77D80" w:rsidP="007D34F4">
            <w:pPr>
              <w:pStyle w:val="a5"/>
              <w:numPr>
                <w:ilvl w:val="0"/>
                <w:numId w:val="20"/>
              </w:numPr>
              <w:ind w:left="342" w:right="-18"/>
              <w:rPr>
                <w:rFonts w:ascii="Sylfaen" w:hAnsi="Sylfaen"/>
                <w:lang w:val="ka-GE"/>
              </w:rPr>
            </w:pPr>
            <w:permStart w:id="601043958" w:edGrp="everyone"/>
            <w:r>
              <w:rPr>
                <w:rFonts w:ascii="Sylfaen" w:hAnsi="Sylfaen"/>
                <w:lang w:val="ka-GE"/>
              </w:rPr>
              <w:t>არა</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23A97D6" w:rsidR="00144FCF" w:rsidRPr="007D34F4" w:rsidRDefault="005D4508" w:rsidP="007D34F4">
            <w:pPr>
              <w:pStyle w:val="a5"/>
              <w:numPr>
                <w:ilvl w:val="0"/>
                <w:numId w:val="21"/>
              </w:numPr>
              <w:ind w:left="257" w:right="-113" w:hanging="270"/>
              <w:rPr>
                <w:rFonts w:ascii="Sylfaen" w:hAnsi="Sylfaen"/>
                <w:lang w:val="ka-GE"/>
              </w:rPr>
            </w:pPr>
            <w:permStart w:id="676215825" w:edGrp="everyone"/>
            <w:r w:rsidRPr="003C7141">
              <w:rPr>
                <w:rFonts w:ascii="Sylfaen" w:hAnsi="Sylfaen"/>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დადგენილება</w:t>
            </w:r>
            <w:r>
              <w:rPr>
                <w:rFonts w:ascii="Sylfaen" w:hAnsi="Sylfaen"/>
                <w:lang w:val="ka-GE"/>
              </w:rPr>
              <w:t xml:space="preserve"> (</w:t>
            </w:r>
            <w:r w:rsidRPr="003C7141">
              <w:rPr>
                <w:rFonts w:ascii="Sylfaen" w:hAnsi="Sylfaen"/>
                <w:lang w:val="ka-GE"/>
              </w:rPr>
              <w:t>საქართველოში ახალი კორონავირუსის  (COVID-19)  გავრცელების აღკვეთის მიზნით გასატარებელი ღონისძიებები</w:t>
            </w:r>
            <w:r>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D5D2C71" w:rsidR="00144FCF" w:rsidRPr="007D34F4" w:rsidRDefault="00DC6173" w:rsidP="007D34F4">
            <w:pPr>
              <w:pStyle w:val="a5"/>
              <w:numPr>
                <w:ilvl w:val="0"/>
                <w:numId w:val="22"/>
              </w:numPr>
              <w:ind w:left="257" w:right="-113" w:hanging="270"/>
              <w:rPr>
                <w:rFonts w:ascii="Sylfaen" w:hAnsi="Sylfaen"/>
                <w:lang w:val="ka-GE"/>
              </w:rPr>
            </w:pPr>
            <w:permStart w:id="667764277" w:edGrp="everyone"/>
            <w:r w:rsidRPr="00DC6173">
              <w:rPr>
                <w:rFonts w:ascii="Sylfaen" w:hAnsi="Sylfaen"/>
              </w:rPr>
              <w:t xml:space="preserve">2020 წლის 23 მარტი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9E019D9" w:rsidR="00496B05" w:rsidRPr="007D34F4" w:rsidRDefault="00DC617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15DAE4E" w:rsidR="00496B05" w:rsidRPr="007D34F4" w:rsidRDefault="00F77D8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თბილისი, </w:t>
            </w:r>
            <w:r w:rsidRPr="00672436">
              <w:rPr>
                <w:rFonts w:ascii="Sylfaen" w:hAnsi="Sylfaen"/>
                <w:lang w:val="ka-GE"/>
              </w:rPr>
              <w:t>ინგოროყვას ქ.7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328F5CF" w14:textId="77777777" w:rsidR="001238A8" w:rsidRPr="00E2207B" w:rsidRDefault="001238A8" w:rsidP="001238A8">
            <w:pPr>
              <w:spacing w:after="0" w:line="240" w:lineRule="auto"/>
              <w:rPr>
                <w:rFonts w:ascii="Sylfaen" w:hAnsi="Sylfaen"/>
                <w:b/>
                <w:bCs/>
                <w:i/>
                <w:iCs/>
                <w:color w:val="000000"/>
                <w:sz w:val="24"/>
                <w:szCs w:val="24"/>
                <w:lang w:val="ka-GE"/>
              </w:rPr>
            </w:pPr>
            <w:permStart w:id="903088963" w:edGrp="everyone"/>
            <w:r w:rsidRPr="00926259">
              <w:rPr>
                <w:rFonts w:ascii="Sylfaen" w:hAnsi="Sylfaen"/>
                <w:color w:val="000000"/>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 საქართველოს მთავრობის დადგენილების „საქართველოში ახალი კორონავირუსის (COVID-19) გავრცელების აღკვეთის მიზნით გასატარებელი ღონისძიებები“-ის მე-2 მუხლის მე-</w:t>
            </w:r>
            <w:r>
              <w:rPr>
                <w:rFonts w:ascii="Sylfaen" w:hAnsi="Sylfaen"/>
                <w:color w:val="000000"/>
                <w:sz w:val="24"/>
                <w:szCs w:val="24"/>
                <w:lang w:val="ka-GE"/>
              </w:rPr>
              <w:t>9</w:t>
            </w:r>
            <w:r w:rsidRPr="00926259">
              <w:rPr>
                <w:rFonts w:ascii="Sylfaen" w:hAnsi="Sylfaen"/>
                <w:color w:val="000000"/>
                <w:sz w:val="24"/>
                <w:szCs w:val="24"/>
                <w:lang w:val="ka-GE"/>
              </w:rPr>
              <w:t xml:space="preserve"> პუნქტი</w:t>
            </w:r>
            <w:r>
              <w:rPr>
                <w:rFonts w:ascii="Sylfaen" w:hAnsi="Sylfaen"/>
                <w:color w:val="000000"/>
                <w:sz w:val="24"/>
                <w:szCs w:val="24"/>
                <w:lang w:val="ka-GE"/>
              </w:rPr>
              <w:t xml:space="preserve">: </w:t>
            </w:r>
            <w:r w:rsidRPr="00E2207B">
              <w:rPr>
                <w:rFonts w:ascii="Sylfaen" w:hAnsi="Sylfaen"/>
                <w:b/>
                <w:bCs/>
                <w:i/>
                <w:iCs/>
                <w:color w:val="000000"/>
                <w:sz w:val="24"/>
                <w:szCs w:val="24"/>
                <w:lang w:val="ka-GE"/>
              </w:rPr>
              <w:t>საგანგებო მდგომარეობის ვადით იკრძალება 21:00 საათიდან 06:00 საათამდე პირთა გადაადგილება</w:t>
            </w:r>
          </w:p>
          <w:p w14:paraId="756AD64B" w14:textId="77777777" w:rsidR="001238A8" w:rsidRPr="00DA31E5" w:rsidRDefault="001238A8" w:rsidP="001238A8">
            <w:pPr>
              <w:spacing w:after="0" w:line="240" w:lineRule="auto"/>
              <w:rPr>
                <w:rFonts w:ascii="Sylfaen" w:hAnsi="Sylfaen"/>
                <w:color w:val="000000"/>
                <w:sz w:val="24"/>
                <w:szCs w:val="24"/>
                <w:lang w:val="ka-GE"/>
              </w:rPr>
            </w:pPr>
            <w:r w:rsidRPr="00E2207B">
              <w:rPr>
                <w:rFonts w:ascii="Sylfaen" w:hAnsi="Sylfaen"/>
                <w:b/>
                <w:bCs/>
                <w:i/>
                <w:iCs/>
                <w:color w:val="000000"/>
                <w:sz w:val="24"/>
                <w:szCs w:val="24"/>
                <w:lang w:val="ka-GE"/>
              </w:rPr>
              <w:t xml:space="preserve">როგორც ქვეითად, ისე სატრანსპორტო </w:t>
            </w:r>
            <w:r w:rsidRPr="00E2207B">
              <w:rPr>
                <w:rFonts w:ascii="Sylfaen" w:hAnsi="Sylfaen"/>
                <w:b/>
                <w:bCs/>
                <w:i/>
                <w:iCs/>
                <w:color w:val="000000"/>
                <w:sz w:val="24"/>
                <w:szCs w:val="24"/>
                <w:lang w:val="ka-GE"/>
              </w:rPr>
              <w:lastRenderedPageBreak/>
              <w:t>საშუალებით.</w:t>
            </w:r>
          </w:p>
          <w:p w14:paraId="3DD334C3" w14:textId="6136D3DE" w:rsidR="00926259" w:rsidRPr="00926259" w:rsidRDefault="00926259" w:rsidP="00175643">
            <w:pPr>
              <w:spacing w:after="0" w:line="240" w:lineRule="auto"/>
              <w:rPr>
                <w:rFonts w:ascii="Sylfaen" w:hAnsi="Sylfaen"/>
                <w:color w:val="000000"/>
                <w:sz w:val="24"/>
                <w:szCs w:val="24"/>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AFFB409" w14:textId="77777777" w:rsidR="00926259" w:rsidRPr="00926259" w:rsidRDefault="00926259" w:rsidP="00926259">
            <w:pPr>
              <w:spacing w:after="0" w:line="240" w:lineRule="auto"/>
              <w:rPr>
                <w:rFonts w:ascii="Sylfaen" w:hAnsi="Sylfaen"/>
                <w:color w:val="000000"/>
                <w:sz w:val="18"/>
                <w:szCs w:val="18"/>
                <w:lang w:val="ka-GE"/>
              </w:rPr>
            </w:pPr>
            <w:r w:rsidRPr="00926259">
              <w:rPr>
                <w:rFonts w:ascii="Sylfaen" w:hAnsi="Sylfaen"/>
                <w:color w:val="000000"/>
                <w:sz w:val="18"/>
                <w:szCs w:val="18"/>
                <w:lang w:val="ka-GE"/>
              </w:rPr>
              <w:lastRenderedPageBreak/>
              <w:t>მუხლი 14. მიმოსვლის თავისუფლება</w:t>
            </w:r>
          </w:p>
          <w:p w14:paraId="4EAAA0D9" w14:textId="77777777" w:rsidR="00926259" w:rsidRPr="00926259" w:rsidRDefault="00926259" w:rsidP="00926259">
            <w:pPr>
              <w:spacing w:after="0" w:line="240" w:lineRule="auto"/>
              <w:rPr>
                <w:rFonts w:ascii="Sylfaen" w:hAnsi="Sylfaen"/>
                <w:color w:val="000000"/>
                <w:sz w:val="18"/>
                <w:szCs w:val="18"/>
                <w:lang w:val="ka-GE"/>
              </w:rPr>
            </w:pPr>
          </w:p>
          <w:p w14:paraId="02E98E09" w14:textId="77777777" w:rsidR="00926259" w:rsidRPr="00926259" w:rsidRDefault="00926259" w:rsidP="00926259">
            <w:pPr>
              <w:spacing w:after="0" w:line="240" w:lineRule="auto"/>
              <w:rPr>
                <w:rFonts w:ascii="Sylfaen" w:hAnsi="Sylfaen"/>
                <w:color w:val="000000"/>
                <w:sz w:val="18"/>
                <w:szCs w:val="18"/>
                <w:lang w:val="ka-GE"/>
              </w:rPr>
            </w:pPr>
            <w:r w:rsidRPr="00926259">
              <w:rPr>
                <w:rFonts w:ascii="Sylfaen" w:hAnsi="Sylfaen"/>
                <w:color w:val="000000"/>
                <w:sz w:val="18"/>
                <w:szCs w:val="18"/>
                <w:lang w:val="ka-GE"/>
              </w:rPr>
              <w:t>1.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54FAA3A5" w14:textId="77777777" w:rsidR="00926259" w:rsidRPr="00926259" w:rsidRDefault="00926259" w:rsidP="00926259">
            <w:pPr>
              <w:spacing w:after="0" w:line="240" w:lineRule="auto"/>
              <w:rPr>
                <w:rFonts w:ascii="Sylfaen" w:hAnsi="Sylfaen"/>
                <w:color w:val="000000"/>
                <w:sz w:val="18"/>
                <w:szCs w:val="18"/>
                <w:lang w:val="ka-GE"/>
              </w:rPr>
            </w:pPr>
          </w:p>
          <w:p w14:paraId="05C6B287" w14:textId="32BB8C9B" w:rsidR="00926259" w:rsidRPr="00175643" w:rsidRDefault="00926259" w:rsidP="00175643">
            <w:pPr>
              <w:pStyle w:val="a5"/>
              <w:numPr>
                <w:ilvl w:val="0"/>
                <w:numId w:val="24"/>
              </w:numPr>
              <w:spacing w:after="0" w:line="240" w:lineRule="auto"/>
              <w:rPr>
                <w:rFonts w:ascii="Sylfaen" w:hAnsi="Sylfaen"/>
                <w:color w:val="000000"/>
                <w:sz w:val="18"/>
                <w:szCs w:val="18"/>
                <w:lang w:val="ka-GE"/>
              </w:rPr>
            </w:pPr>
            <w:r w:rsidRPr="00175643">
              <w:rPr>
                <w:rFonts w:ascii="Sylfaen" w:hAnsi="Sylfaen"/>
                <w:color w:val="000000"/>
                <w:sz w:val="18"/>
                <w:szCs w:val="18"/>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70C526E1" w14:textId="77777777" w:rsidR="00175643" w:rsidRDefault="00175643" w:rsidP="00175643">
            <w:pPr>
              <w:spacing w:after="0" w:line="240" w:lineRule="auto"/>
              <w:rPr>
                <w:rFonts w:ascii="Sylfaen" w:hAnsi="Sylfaen"/>
                <w:color w:val="000000"/>
                <w:sz w:val="18"/>
                <w:szCs w:val="18"/>
                <w:lang w:val="ka-GE"/>
              </w:rPr>
            </w:pPr>
          </w:p>
          <w:p w14:paraId="6A9BFFAB" w14:textId="26446458" w:rsidR="00175643" w:rsidRPr="00175643" w:rsidRDefault="00175643" w:rsidP="00175643">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363550" w:rsidRDefault="002F127B" w:rsidP="00790EF5">
            <w:pPr>
              <w:spacing w:after="0" w:line="240" w:lineRule="auto"/>
              <w:rPr>
                <w:rFonts w:ascii="Sylfaen" w:hAnsi="Sylfaen"/>
                <w:color w:val="000000"/>
                <w:sz w:val="24"/>
                <w:szCs w:val="24"/>
                <w:lang w:val="ka-GE"/>
              </w:rPr>
            </w:pPr>
          </w:p>
        </w:tc>
        <w:tc>
          <w:tcPr>
            <w:tcW w:w="5411" w:type="dxa"/>
            <w:shd w:val="clear" w:color="auto" w:fill="auto"/>
          </w:tcPr>
          <w:p w14:paraId="49209568" w14:textId="1EA8AD3A" w:rsidR="002F127B" w:rsidRPr="00B93430" w:rsidRDefault="002F127B" w:rsidP="00175643">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480A4184"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4C804EAD" w:rsidR="002F127B" w:rsidRPr="00363550" w:rsidRDefault="002F127B" w:rsidP="00175643">
            <w:pPr>
              <w:spacing w:after="0" w:line="240" w:lineRule="auto"/>
              <w:rPr>
                <w:rFonts w:ascii="Sylfaen" w:hAnsi="Sylfaen"/>
                <w:color w:val="000000"/>
                <w:sz w:val="24"/>
                <w:szCs w:val="24"/>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1D7BABC" w:rsidR="00474A54" w:rsidRPr="00B93430" w:rsidRDefault="00452E89" w:rsidP="00433931">
            <w:pPr>
              <w:tabs>
                <w:tab w:val="left" w:pos="1644"/>
              </w:tabs>
              <w:rPr>
                <w:rFonts w:ascii="Sylfaen" w:hAnsi="Sylfaen"/>
              </w:rPr>
            </w:pPr>
            <w:permStart w:id="2105233546" w:edGrp="everyone" w:colFirst="0" w:colLast="0"/>
            <w:r w:rsidRPr="005D45CA">
              <w:rPr>
                <w:rFonts w:ascii="Sylfaen" w:hAnsi="Sylfaen"/>
                <w:noProof/>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noProof/>
                <w:color w:val="000000"/>
                <w:sz w:val="24"/>
                <w:szCs w:val="24"/>
                <w:vertAlign w:val="superscript"/>
                <w:lang w:val="ka-GE"/>
              </w:rPr>
              <w:t>1</w:t>
            </w:r>
            <w:r w:rsidRPr="005D45CA">
              <w:rPr>
                <w:rFonts w:ascii="Sylfaen" w:hAnsi="Sylfaen"/>
                <w:noProof/>
                <w:color w:val="000000"/>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0AE156D" w14:textId="77777777" w:rsidR="00452E89" w:rsidRPr="002C21B9" w:rsidRDefault="00452E89" w:rsidP="00452E89">
            <w:pPr>
              <w:jc w:val="both"/>
              <w:rPr>
                <w:noProof/>
                <w:color w:val="000000"/>
                <w:sz w:val="24"/>
                <w:szCs w:val="24"/>
              </w:rPr>
            </w:pPr>
            <w:permStart w:id="1105795011" w:edGrp="everyone" w:colFirst="0" w:colLast="0"/>
            <w:r w:rsidRPr="002C21B9">
              <w:rPr>
                <w:noProof/>
                <w:color w:val="000000"/>
                <w:sz w:val="24"/>
                <w:szCs w:val="24"/>
              </w:rPr>
              <w:t>,,</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მუხლის</w:t>
            </w:r>
            <w:r w:rsidRPr="002C21B9">
              <w:rPr>
                <w:noProof/>
                <w:color w:val="000000"/>
                <w:sz w:val="24"/>
                <w:szCs w:val="24"/>
              </w:rPr>
              <w:t xml:space="preserve"> </w:t>
            </w:r>
            <w:r w:rsidRPr="002C21B9">
              <w:rPr>
                <w:rFonts w:ascii="Sylfaen" w:hAnsi="Sylfaen" w:cs="Sylfaen"/>
                <w:noProof/>
                <w:color w:val="000000"/>
                <w:sz w:val="24"/>
                <w:szCs w:val="24"/>
              </w:rPr>
              <w:t>პირველი</w:t>
            </w:r>
            <w:r w:rsidRPr="002C21B9">
              <w:rPr>
                <w:noProof/>
                <w:color w:val="000000"/>
                <w:sz w:val="24"/>
                <w:szCs w:val="24"/>
              </w:rPr>
              <w:t xml:space="preserve"> </w:t>
            </w:r>
            <w:r w:rsidRPr="002C21B9">
              <w:rPr>
                <w:rFonts w:ascii="Sylfaen" w:hAnsi="Sylfaen" w:cs="Sylfaen"/>
                <w:noProof/>
                <w:color w:val="000000"/>
                <w:sz w:val="24"/>
                <w:szCs w:val="24"/>
              </w:rPr>
              <w:t>პუნქტის</w:t>
            </w:r>
            <w:r w:rsidRPr="002C21B9">
              <w:rPr>
                <w:noProof/>
                <w:color w:val="000000"/>
                <w:sz w:val="24"/>
                <w:szCs w:val="24"/>
              </w:rPr>
              <w:t xml:space="preserve"> ,,</w:t>
            </w:r>
            <w:r w:rsidRPr="002C21B9">
              <w:rPr>
                <w:rFonts w:ascii="Sylfaen" w:hAnsi="Sylfaen" w:cs="Sylfaen"/>
                <w:noProof/>
                <w:color w:val="000000"/>
                <w:sz w:val="24"/>
                <w:szCs w:val="24"/>
              </w:rPr>
              <w:t>ა</w:t>
            </w:r>
            <w:r w:rsidRPr="002C21B9">
              <w:rPr>
                <w:noProof/>
                <w:color w:val="000000"/>
                <w:sz w:val="24"/>
                <w:szCs w:val="24"/>
              </w:rPr>
              <w:t xml:space="preserve">” </w:t>
            </w:r>
            <w:r w:rsidRPr="002C21B9">
              <w:rPr>
                <w:rFonts w:ascii="Sylfaen" w:hAnsi="Sylfaen" w:cs="Sylfaen"/>
                <w:noProof/>
                <w:color w:val="000000"/>
                <w:sz w:val="24"/>
                <w:szCs w:val="24"/>
              </w:rPr>
              <w:t>ქვეპუნქტის</w:t>
            </w:r>
            <w:r w:rsidRPr="002C21B9">
              <w:rPr>
                <w:noProof/>
                <w:color w:val="000000"/>
                <w:sz w:val="24"/>
                <w:szCs w:val="24"/>
              </w:rPr>
              <w:t xml:space="preserve"> </w:t>
            </w: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სასამართლოში</w:t>
            </w:r>
            <w:r w:rsidRPr="002C21B9">
              <w:rPr>
                <w:noProof/>
                <w:color w:val="000000"/>
                <w:sz w:val="24"/>
                <w:szCs w:val="24"/>
              </w:rPr>
              <w:t xml:space="preserve"> </w:t>
            </w:r>
            <w:r w:rsidRPr="002C21B9">
              <w:rPr>
                <w:rFonts w:ascii="Sylfaen" w:hAnsi="Sylfaen" w:cs="Sylfaen"/>
                <w:noProof/>
                <w:color w:val="000000"/>
                <w:sz w:val="24"/>
                <w:szCs w:val="24"/>
              </w:rPr>
              <w:t>ნორმატიული</w:t>
            </w:r>
            <w:r w:rsidRPr="002C21B9">
              <w:rPr>
                <w:noProof/>
                <w:color w:val="000000"/>
                <w:sz w:val="24"/>
                <w:szCs w:val="24"/>
              </w:rPr>
              <w:t xml:space="preserve"> </w:t>
            </w:r>
            <w:r w:rsidRPr="002C21B9">
              <w:rPr>
                <w:rFonts w:ascii="Sylfaen" w:hAnsi="Sylfaen" w:cs="Sylfaen"/>
                <w:noProof/>
                <w:color w:val="000000"/>
                <w:sz w:val="24"/>
                <w:szCs w:val="24"/>
              </w:rPr>
              <w:t>აქტის</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მისი</w:t>
            </w:r>
            <w:r w:rsidRPr="002C21B9">
              <w:rPr>
                <w:noProof/>
                <w:color w:val="000000"/>
                <w:sz w:val="24"/>
                <w:szCs w:val="24"/>
              </w:rPr>
              <w:t xml:space="preserve"> </w:t>
            </w:r>
            <w:r w:rsidRPr="002C21B9">
              <w:rPr>
                <w:rFonts w:ascii="Sylfaen" w:hAnsi="Sylfaen" w:cs="Sylfaen"/>
                <w:noProof/>
                <w:color w:val="000000"/>
                <w:sz w:val="24"/>
                <w:szCs w:val="24"/>
              </w:rPr>
              <w:t>ცალკეული</w:t>
            </w:r>
            <w:r w:rsidRPr="002C21B9">
              <w:rPr>
                <w:noProof/>
                <w:color w:val="000000"/>
                <w:sz w:val="24"/>
                <w:szCs w:val="24"/>
              </w:rPr>
              <w:t xml:space="preserve"> </w:t>
            </w:r>
            <w:r w:rsidRPr="002C21B9">
              <w:rPr>
                <w:rFonts w:ascii="Sylfaen" w:hAnsi="Sylfaen" w:cs="Sylfaen"/>
                <w:noProof/>
                <w:color w:val="000000"/>
                <w:sz w:val="24"/>
                <w:szCs w:val="24"/>
              </w:rPr>
              <w:t>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კონსტიტუციურობის</w:t>
            </w:r>
            <w:r w:rsidRPr="002C21B9">
              <w:rPr>
                <w:noProof/>
                <w:color w:val="000000"/>
                <w:sz w:val="24"/>
                <w:szCs w:val="24"/>
              </w:rPr>
              <w:t xml:space="preserve"> </w:t>
            </w:r>
            <w:r w:rsidRPr="002C21B9">
              <w:rPr>
                <w:rFonts w:ascii="Sylfaen" w:hAnsi="Sylfaen" w:cs="Sylfaen"/>
                <w:noProof/>
                <w:color w:val="000000"/>
                <w:sz w:val="24"/>
                <w:szCs w:val="24"/>
              </w:rPr>
              <w:t>თაობაზე</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კონსტიტუციური</w:t>
            </w:r>
            <w:r w:rsidRPr="002C21B9">
              <w:rPr>
                <w:noProof/>
                <w:color w:val="000000"/>
                <w:sz w:val="24"/>
                <w:szCs w:val="24"/>
              </w:rPr>
              <w:t xml:space="preserve"> </w:t>
            </w:r>
            <w:r w:rsidRPr="002C21B9">
              <w:rPr>
                <w:rFonts w:ascii="Sylfaen" w:hAnsi="Sylfaen" w:cs="Sylfaen"/>
                <w:noProof/>
                <w:color w:val="000000"/>
                <w:sz w:val="24"/>
                <w:szCs w:val="24"/>
              </w:rPr>
              <w:t>სარჩელის</w:t>
            </w:r>
            <w:r w:rsidRPr="002C21B9">
              <w:rPr>
                <w:noProof/>
                <w:color w:val="000000"/>
                <w:sz w:val="24"/>
                <w:szCs w:val="24"/>
              </w:rPr>
              <w:t xml:space="preserve"> </w:t>
            </w:r>
            <w:r w:rsidRPr="002C21B9">
              <w:rPr>
                <w:rFonts w:ascii="Sylfaen" w:hAnsi="Sylfaen" w:cs="Sylfaen"/>
                <w:noProof/>
                <w:color w:val="000000"/>
                <w:sz w:val="24"/>
                <w:szCs w:val="24"/>
              </w:rPr>
              <w:t>შეტანის</w:t>
            </w:r>
            <w:r w:rsidRPr="002C21B9">
              <w:rPr>
                <w:noProof/>
                <w:color w:val="000000"/>
                <w:sz w:val="24"/>
                <w:szCs w:val="24"/>
              </w:rPr>
              <w:t xml:space="preserve"> </w:t>
            </w:r>
            <w:r w:rsidRPr="002C21B9">
              <w:rPr>
                <w:rFonts w:ascii="Sylfaen" w:hAnsi="Sylfaen" w:cs="Sylfaen"/>
                <w:noProof/>
                <w:color w:val="000000"/>
                <w:sz w:val="24"/>
                <w:szCs w:val="24"/>
              </w:rPr>
              <w:t>უფლება</w:t>
            </w:r>
            <w:r w:rsidRPr="002C21B9">
              <w:rPr>
                <w:noProof/>
                <w:color w:val="000000"/>
                <w:sz w:val="24"/>
                <w:szCs w:val="24"/>
              </w:rPr>
              <w:t xml:space="preserve"> </w:t>
            </w:r>
            <w:r w:rsidRPr="002C21B9">
              <w:rPr>
                <w:rFonts w:ascii="Sylfaen" w:hAnsi="Sylfaen" w:cs="Sylfaen"/>
                <w:noProof/>
                <w:color w:val="000000"/>
                <w:sz w:val="24"/>
                <w:szCs w:val="24"/>
              </w:rPr>
              <w:t>აქვთ</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მოქალაქეებს</w:t>
            </w:r>
            <w:r w:rsidRPr="002C21B9">
              <w:rPr>
                <w:noProof/>
                <w:color w:val="000000"/>
                <w:sz w:val="24"/>
                <w:szCs w:val="24"/>
              </w:rPr>
              <w:t xml:space="preserve"> </w:t>
            </w:r>
            <w:r w:rsidRPr="002C21B9">
              <w:rPr>
                <w:rFonts w:ascii="Sylfaen" w:hAnsi="Sylfaen" w:cs="Sylfaen"/>
                <w:noProof/>
                <w:color w:val="000000"/>
                <w:sz w:val="24"/>
                <w:szCs w:val="24"/>
              </w:rPr>
              <w:t>თუ</w:t>
            </w:r>
            <w:r w:rsidRPr="002C21B9">
              <w:rPr>
                <w:noProof/>
                <w:color w:val="000000"/>
                <w:sz w:val="24"/>
                <w:szCs w:val="24"/>
              </w:rPr>
              <w:t xml:space="preserve"> </w:t>
            </w:r>
            <w:r w:rsidRPr="002C21B9">
              <w:rPr>
                <w:rFonts w:ascii="Sylfaen" w:hAnsi="Sylfaen" w:cs="Sylfaen"/>
                <w:noProof/>
                <w:color w:val="000000"/>
                <w:sz w:val="24"/>
                <w:szCs w:val="24"/>
              </w:rPr>
              <w:t>მათ</w:t>
            </w:r>
            <w:r w:rsidRPr="002C21B9">
              <w:rPr>
                <w:noProof/>
                <w:color w:val="000000"/>
                <w:sz w:val="24"/>
                <w:szCs w:val="24"/>
              </w:rPr>
              <w:t xml:space="preserve"> </w:t>
            </w:r>
            <w:r w:rsidRPr="002C21B9">
              <w:rPr>
                <w:rFonts w:ascii="Sylfaen" w:hAnsi="Sylfaen" w:cs="Sylfaen"/>
                <w:noProof/>
                <w:color w:val="000000"/>
                <w:sz w:val="24"/>
                <w:szCs w:val="24"/>
              </w:rPr>
              <w:t>მიაჩნიათ</w:t>
            </w:r>
            <w:r w:rsidRPr="002C21B9">
              <w:rPr>
                <w:noProof/>
                <w:color w:val="000000"/>
                <w:sz w:val="24"/>
                <w:szCs w:val="24"/>
              </w:rPr>
              <w:t xml:space="preserve">, </w:t>
            </w:r>
            <w:r w:rsidRPr="002C21B9">
              <w:rPr>
                <w:rFonts w:ascii="Sylfaen" w:hAnsi="Sylfaen" w:cs="Sylfaen"/>
                <w:noProof/>
                <w:color w:val="000000"/>
                <w:sz w:val="24"/>
                <w:szCs w:val="24"/>
              </w:rPr>
              <w:t>რომ</w:t>
            </w:r>
            <w:r w:rsidRPr="002C21B9">
              <w:rPr>
                <w:noProof/>
                <w:color w:val="000000"/>
                <w:sz w:val="24"/>
                <w:szCs w:val="24"/>
              </w:rPr>
              <w:t xml:space="preserve"> </w:t>
            </w:r>
            <w:r w:rsidRPr="002C21B9">
              <w:rPr>
                <w:rFonts w:ascii="Sylfaen" w:hAnsi="Sylfaen" w:cs="Sylfaen"/>
                <w:noProof/>
                <w:color w:val="000000"/>
                <w:sz w:val="24"/>
                <w:szCs w:val="24"/>
              </w:rPr>
              <w:t>დარღვეულია</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შესაძლებელია</w:t>
            </w:r>
            <w:r w:rsidRPr="002C21B9">
              <w:rPr>
                <w:noProof/>
                <w:color w:val="000000"/>
                <w:sz w:val="24"/>
                <w:szCs w:val="24"/>
              </w:rPr>
              <w:t xml:space="preserve"> </w:t>
            </w:r>
            <w:r w:rsidRPr="002C21B9">
              <w:rPr>
                <w:rFonts w:ascii="Sylfaen" w:hAnsi="Sylfaen" w:cs="Sylfaen"/>
                <w:noProof/>
                <w:color w:val="000000"/>
                <w:sz w:val="24"/>
                <w:szCs w:val="24"/>
              </w:rPr>
              <w:t>უშუალოდ</w:t>
            </w:r>
            <w:r w:rsidRPr="002C21B9">
              <w:rPr>
                <w:noProof/>
                <w:color w:val="000000"/>
                <w:sz w:val="24"/>
                <w:szCs w:val="24"/>
              </w:rPr>
              <w:t xml:space="preserve"> </w:t>
            </w:r>
            <w:r w:rsidRPr="002C21B9">
              <w:rPr>
                <w:rFonts w:ascii="Sylfaen" w:hAnsi="Sylfaen" w:cs="Sylfaen"/>
                <w:noProof/>
                <w:color w:val="000000"/>
                <w:sz w:val="24"/>
                <w:szCs w:val="24"/>
              </w:rPr>
              <w:t>დაირღვეს</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კონსტიტუციის</w:t>
            </w:r>
            <w:r w:rsidRPr="002C21B9">
              <w:rPr>
                <w:noProof/>
                <w:color w:val="000000"/>
                <w:sz w:val="24"/>
                <w:szCs w:val="24"/>
              </w:rPr>
              <w:t xml:space="preserve"> </w:t>
            </w:r>
            <w:r w:rsidRPr="002C21B9">
              <w:rPr>
                <w:rFonts w:ascii="Sylfaen" w:hAnsi="Sylfaen" w:cs="Sylfaen"/>
                <w:noProof/>
                <w:color w:val="000000"/>
                <w:sz w:val="24"/>
                <w:szCs w:val="24"/>
              </w:rPr>
              <w:t>მეორე</w:t>
            </w:r>
            <w:r w:rsidRPr="002C21B9">
              <w:rPr>
                <w:noProof/>
                <w:color w:val="000000"/>
                <w:sz w:val="24"/>
                <w:szCs w:val="24"/>
              </w:rPr>
              <w:t xml:space="preserve"> </w:t>
            </w:r>
            <w:r w:rsidRPr="002C21B9">
              <w:rPr>
                <w:rFonts w:ascii="Sylfaen" w:hAnsi="Sylfaen" w:cs="Sylfaen"/>
                <w:noProof/>
                <w:color w:val="000000"/>
                <w:sz w:val="24"/>
                <w:szCs w:val="24"/>
              </w:rPr>
              <w:t>თავით</w:t>
            </w:r>
            <w:r w:rsidRPr="002C21B9">
              <w:rPr>
                <w:noProof/>
                <w:color w:val="000000"/>
                <w:sz w:val="24"/>
                <w:szCs w:val="24"/>
              </w:rPr>
              <w:t xml:space="preserve"> </w:t>
            </w:r>
            <w:r w:rsidRPr="002C21B9">
              <w:rPr>
                <w:rFonts w:ascii="Sylfaen" w:hAnsi="Sylfaen" w:cs="Sylfaen"/>
                <w:noProof/>
                <w:color w:val="000000"/>
                <w:sz w:val="24"/>
                <w:szCs w:val="24"/>
              </w:rPr>
              <w:t>აღიარებული</w:t>
            </w:r>
            <w:r w:rsidRPr="002C21B9">
              <w:rPr>
                <w:noProof/>
                <w:color w:val="000000"/>
                <w:sz w:val="24"/>
                <w:szCs w:val="24"/>
              </w:rPr>
              <w:t xml:space="preserve"> </w:t>
            </w:r>
            <w:r w:rsidRPr="002C21B9">
              <w:rPr>
                <w:rFonts w:ascii="Sylfaen" w:hAnsi="Sylfaen" w:cs="Sylfaen"/>
                <w:noProof/>
                <w:color w:val="000000"/>
                <w:sz w:val="24"/>
                <w:szCs w:val="24"/>
              </w:rPr>
              <w:t>მათი</w:t>
            </w:r>
            <w:r w:rsidRPr="002C21B9">
              <w:rPr>
                <w:noProof/>
                <w:color w:val="000000"/>
                <w:sz w:val="24"/>
                <w:szCs w:val="24"/>
              </w:rPr>
              <w:t xml:space="preserve"> </w:t>
            </w:r>
            <w:r w:rsidRPr="002C21B9">
              <w:rPr>
                <w:rFonts w:ascii="Sylfaen" w:hAnsi="Sylfaen" w:cs="Sylfaen"/>
                <w:noProof/>
                <w:color w:val="000000"/>
                <w:sz w:val="24"/>
                <w:szCs w:val="24"/>
              </w:rPr>
              <w:t>უფლებანი</w:t>
            </w:r>
            <w:r w:rsidRPr="002C21B9">
              <w:rPr>
                <w:noProof/>
                <w:color w:val="000000"/>
                <w:sz w:val="24"/>
                <w:szCs w:val="24"/>
              </w:rPr>
              <w:t xml:space="preserve"> </w:t>
            </w:r>
            <w:r w:rsidRPr="002C21B9">
              <w:rPr>
                <w:rFonts w:ascii="Sylfaen" w:hAnsi="Sylfaen" w:cs="Sylfaen"/>
                <w:noProof/>
                <w:color w:val="000000"/>
                <w:sz w:val="24"/>
                <w:szCs w:val="24"/>
              </w:rPr>
              <w:t>და</w:t>
            </w:r>
            <w:r w:rsidRPr="002C21B9">
              <w:rPr>
                <w:noProof/>
                <w:color w:val="000000"/>
                <w:sz w:val="24"/>
                <w:szCs w:val="24"/>
              </w:rPr>
              <w:t xml:space="preserve"> </w:t>
            </w:r>
            <w:r w:rsidRPr="002C21B9">
              <w:rPr>
                <w:rFonts w:ascii="Sylfaen" w:hAnsi="Sylfaen" w:cs="Sylfaen"/>
                <w:noProof/>
                <w:color w:val="000000"/>
                <w:sz w:val="24"/>
                <w:szCs w:val="24"/>
              </w:rPr>
              <w:t>თავისუფლებანი</w:t>
            </w:r>
            <w:r w:rsidRPr="002C21B9">
              <w:rPr>
                <w:noProof/>
                <w:color w:val="000000"/>
                <w:sz w:val="24"/>
                <w:szCs w:val="24"/>
              </w:rPr>
              <w:t>.</w:t>
            </w:r>
          </w:p>
          <w:p w14:paraId="7178D72D" w14:textId="77777777" w:rsidR="00452E89" w:rsidRDefault="00452E89" w:rsidP="00452E89">
            <w:pPr>
              <w:rPr>
                <w:rFonts w:ascii="Sylfaen" w:hAnsi="Sylfaen"/>
                <w:noProof/>
                <w:color w:val="000000"/>
                <w:sz w:val="24"/>
                <w:szCs w:val="24"/>
                <w:lang w:val="ka-GE"/>
              </w:rPr>
            </w:pPr>
          </w:p>
          <w:p w14:paraId="19A0047E" w14:textId="2E5A3C19" w:rsidR="00A10CC0" w:rsidRDefault="00A10CC0" w:rsidP="00452E89">
            <w:pPr>
              <w:jc w:val="both"/>
              <w:rPr>
                <w:rFonts w:ascii="Sylfaen" w:hAnsi="Sylfaen" w:cs="Sylfaen"/>
                <w:noProof/>
                <w:sz w:val="24"/>
                <w:szCs w:val="24"/>
                <w:lang w:val="ka-GE"/>
              </w:rPr>
            </w:pPr>
            <w:r>
              <w:rPr>
                <w:rFonts w:ascii="Sylfaen" w:hAnsi="Sylfaen" w:cs="Sylfaen"/>
                <w:noProof/>
                <w:sz w:val="24"/>
                <w:szCs w:val="24"/>
                <w:lang w:val="ka-GE"/>
              </w:rPr>
              <w:t xml:space="preserve">2020 წლის </w:t>
            </w:r>
            <w:r w:rsidR="003A069C">
              <w:rPr>
                <w:rFonts w:ascii="Sylfaen" w:hAnsi="Sylfaen" w:cs="Sylfaen"/>
                <w:noProof/>
                <w:sz w:val="24"/>
                <w:szCs w:val="24"/>
                <w:lang w:val="ka-GE"/>
              </w:rPr>
              <w:t>03</w:t>
            </w:r>
            <w:r>
              <w:rPr>
                <w:rFonts w:ascii="Sylfaen" w:hAnsi="Sylfaen" w:cs="Sylfaen"/>
                <w:noProof/>
                <w:sz w:val="24"/>
                <w:szCs w:val="24"/>
                <w:lang w:val="ka-GE"/>
              </w:rPr>
              <w:t xml:space="preserve"> აპრილს ავტომობილით გადავადგილდებოდი </w:t>
            </w:r>
            <w:r w:rsidR="001238A8">
              <w:rPr>
                <w:rFonts w:ascii="Sylfaen" w:hAnsi="Sylfaen" w:cs="Sylfaen"/>
                <w:noProof/>
                <w:sz w:val="24"/>
                <w:szCs w:val="24"/>
                <w:lang w:val="ka-GE"/>
              </w:rPr>
              <w:t>სატვირთო ავტომობილით, ე.წ „ტრაილერი“, რითაც ვახორციელ ტვირთის გადაზიდვას საქართველოს ტერიტორიაზე.</w:t>
            </w:r>
          </w:p>
          <w:p w14:paraId="2B4FF121" w14:textId="60DE38E6" w:rsidR="00A10CC0" w:rsidRDefault="00A10CC0" w:rsidP="00452E89">
            <w:pPr>
              <w:jc w:val="both"/>
              <w:rPr>
                <w:rFonts w:ascii="Sylfaen" w:hAnsi="Sylfaen" w:cs="Sylfaen"/>
                <w:noProof/>
                <w:sz w:val="24"/>
                <w:szCs w:val="24"/>
                <w:lang w:val="ka-GE"/>
              </w:rPr>
            </w:pPr>
          </w:p>
          <w:p w14:paraId="4839C98A" w14:textId="0AA08745" w:rsidR="00A10CC0" w:rsidRPr="00A10CC0" w:rsidRDefault="001238A8" w:rsidP="00452E89">
            <w:pPr>
              <w:jc w:val="both"/>
              <w:rPr>
                <w:rFonts w:ascii="Sylfaen" w:hAnsi="Sylfaen" w:cs="Sylfaen"/>
                <w:noProof/>
                <w:sz w:val="24"/>
                <w:szCs w:val="24"/>
                <w:lang w:val="ka-GE"/>
              </w:rPr>
            </w:pPr>
            <w:r>
              <w:rPr>
                <w:rFonts w:ascii="Sylfaen" w:hAnsi="Sylfaen" w:cs="Sylfaen"/>
                <w:noProof/>
                <w:sz w:val="24"/>
                <w:szCs w:val="24"/>
                <w:lang w:val="ka-GE"/>
              </w:rPr>
              <w:t xml:space="preserve">საღამოს </w:t>
            </w:r>
            <w:r w:rsidR="003A069C">
              <w:rPr>
                <w:rFonts w:ascii="Sylfaen" w:hAnsi="Sylfaen" w:cs="Sylfaen"/>
                <w:noProof/>
                <w:sz w:val="24"/>
                <w:szCs w:val="24"/>
                <w:lang w:val="ka-GE"/>
              </w:rPr>
              <w:t>21:00 საათის შემდეგ</w:t>
            </w:r>
            <w:r>
              <w:rPr>
                <w:rFonts w:ascii="Sylfaen" w:hAnsi="Sylfaen" w:cs="Sylfaen"/>
                <w:noProof/>
                <w:sz w:val="24"/>
                <w:szCs w:val="24"/>
                <w:lang w:val="ka-GE"/>
              </w:rPr>
              <w:t xml:space="preserve"> ავტობანზე გამაჩერეს საპატრულო პოლიციის თანამშრომლებმა, რა დროსაც დამაჯარიმეს 3000 ლარის ოდენობით, ე.წ კომენდატის საათი დარღვევისთვის.</w:t>
            </w:r>
          </w:p>
          <w:p w14:paraId="5D31152F" w14:textId="77777777" w:rsidR="00452E89" w:rsidRDefault="00452E89" w:rsidP="00452E89">
            <w:pPr>
              <w:rPr>
                <w:rFonts w:ascii="Sylfaen" w:hAnsi="Sylfaen"/>
                <w:noProof/>
                <w:color w:val="000000"/>
                <w:sz w:val="24"/>
                <w:szCs w:val="24"/>
                <w:lang w:val="ka-GE"/>
              </w:rPr>
            </w:pPr>
          </w:p>
          <w:p w14:paraId="3F06822B" w14:textId="77777777" w:rsidR="00452E89" w:rsidRDefault="00452E89" w:rsidP="00452E89">
            <w:pPr>
              <w:jc w:val="both"/>
              <w:rPr>
                <w:rFonts w:ascii="Sylfaen" w:hAnsi="Sylfaen"/>
                <w:noProof/>
                <w:color w:val="000000"/>
                <w:sz w:val="24"/>
                <w:szCs w:val="24"/>
                <w:lang w:val="ka-GE"/>
              </w:rPr>
            </w:pP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უკვე</w:t>
            </w:r>
            <w:r w:rsidRPr="002C21B9">
              <w:rPr>
                <w:noProof/>
                <w:color w:val="000000"/>
                <w:sz w:val="24"/>
                <w:szCs w:val="24"/>
              </w:rPr>
              <w:t xml:space="preserve"> </w:t>
            </w:r>
            <w:r w:rsidRPr="002C21B9">
              <w:rPr>
                <w:rFonts w:ascii="Sylfaen" w:hAnsi="Sylfaen" w:cs="Sylfaen"/>
                <w:noProof/>
                <w:color w:val="000000"/>
                <w:sz w:val="24"/>
                <w:szCs w:val="24"/>
              </w:rPr>
              <w:t>არსებობს</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w:t>
            </w:r>
            <w:r>
              <w:rPr>
                <w:rFonts w:ascii="Sylfaen" w:hAnsi="Sylfaen" w:cs="Sylfaen"/>
                <w:noProof/>
                <w:color w:val="000000"/>
                <w:sz w:val="24"/>
                <w:szCs w:val="24"/>
                <w:lang w:val="ka-GE"/>
              </w:rPr>
              <w:t xml:space="preserve">თ </w:t>
            </w:r>
            <w:r w:rsidRPr="002C21B9">
              <w:rPr>
                <w:rFonts w:ascii="Sylfaen" w:hAnsi="Sylfaen" w:cs="Sylfaen"/>
                <w:noProof/>
                <w:color w:val="000000"/>
                <w:sz w:val="24"/>
                <w:szCs w:val="24"/>
              </w:rPr>
              <w:t>გათვალისწინებული</w:t>
            </w:r>
            <w:r w:rsidRPr="002C21B9">
              <w:rPr>
                <w:noProof/>
                <w:color w:val="000000"/>
                <w:sz w:val="24"/>
                <w:szCs w:val="24"/>
              </w:rPr>
              <w:t xml:space="preserve"> </w:t>
            </w:r>
            <w:r>
              <w:rPr>
                <w:rFonts w:ascii="Sylfaen" w:hAnsi="Sylfaen" w:cs="Sylfaen"/>
                <w:noProof/>
                <w:color w:val="000000"/>
                <w:sz w:val="24"/>
                <w:szCs w:val="24"/>
                <w:lang w:val="ka-GE"/>
              </w:rPr>
              <w:t>წინაპირობები.</w:t>
            </w:r>
            <w:r>
              <w:rPr>
                <w:rFonts w:ascii="Sylfaen" w:hAnsi="Sylfaen"/>
                <w:noProof/>
                <w:color w:val="000000"/>
                <w:sz w:val="24"/>
                <w:szCs w:val="24"/>
                <w:lang w:val="ka-GE"/>
              </w:rPr>
              <w:t xml:space="preserve"> </w:t>
            </w:r>
            <w:r>
              <w:rPr>
                <w:rFonts w:ascii="Sylfaen" w:hAnsi="Sylfaen" w:cs="Sylfaen"/>
                <w:noProof/>
                <w:color w:val="000000"/>
                <w:sz w:val="24"/>
                <w:szCs w:val="24"/>
                <w:lang w:val="ka-GE"/>
              </w:rPr>
              <w:t xml:space="preserve">ხოლო, </w:t>
            </w:r>
            <w:r w:rsidRPr="005C27DA">
              <w:rPr>
                <w:rFonts w:ascii="Sylfaen" w:hAnsi="Sylfaen"/>
                <w:noProof/>
                <w:sz w:val="24"/>
                <w:szCs w:val="24"/>
                <w:lang w:val="ka-GE"/>
              </w:rPr>
              <w:t xml:space="preserve">მოსარჩელე </w:t>
            </w:r>
            <w:r w:rsidRPr="005C27DA">
              <w:rPr>
                <w:rFonts w:ascii="Sylfaen" w:hAnsi="Sylfaen" w:cs="Sylfaen"/>
                <w:noProof/>
                <w:sz w:val="24"/>
                <w:szCs w:val="24"/>
              </w:rPr>
              <w:t>არი</w:t>
            </w:r>
            <w:r w:rsidRPr="005C27DA">
              <w:rPr>
                <w:rFonts w:ascii="Sylfaen" w:hAnsi="Sylfaen" w:cs="Sylfaen"/>
                <w:noProof/>
                <w:sz w:val="24"/>
                <w:szCs w:val="24"/>
                <w:lang w:val="ka-GE"/>
              </w:rPr>
              <w:t>ს</w:t>
            </w:r>
            <w:r w:rsidRPr="002C21B9">
              <w:rPr>
                <w:noProof/>
                <w:color w:val="000000"/>
                <w:sz w:val="24"/>
                <w:szCs w:val="24"/>
              </w:rPr>
              <w:t xml:space="preserve"> </w:t>
            </w:r>
            <w:r w:rsidRPr="002C21B9">
              <w:rPr>
                <w:rFonts w:ascii="Sylfaen" w:hAnsi="Sylfaen" w:cs="Sylfaen"/>
                <w:noProof/>
                <w:color w:val="000000"/>
                <w:sz w:val="24"/>
                <w:szCs w:val="24"/>
              </w:rPr>
              <w:t>უფლებამოსილი</w:t>
            </w:r>
            <w:r w:rsidRPr="002C21B9">
              <w:rPr>
                <w:noProof/>
                <w:color w:val="000000"/>
                <w:sz w:val="24"/>
                <w:szCs w:val="24"/>
              </w:rPr>
              <w:t xml:space="preserve"> </w:t>
            </w:r>
            <w:r>
              <w:rPr>
                <w:rFonts w:ascii="Sylfaen" w:hAnsi="Sylfaen" w:cs="Sylfaen"/>
                <w:noProof/>
                <w:color w:val="000000"/>
                <w:sz w:val="24"/>
                <w:szCs w:val="24"/>
                <w:lang w:val="ka-GE"/>
              </w:rPr>
              <w:t>სუბიექტი,</w:t>
            </w:r>
            <w:r w:rsidRPr="002C21B9">
              <w:rPr>
                <w:noProof/>
                <w:color w:val="000000"/>
                <w:sz w:val="24"/>
                <w:szCs w:val="24"/>
              </w:rPr>
              <w:t xml:space="preserve"> </w:t>
            </w:r>
            <w:r w:rsidRPr="002C21B9">
              <w:rPr>
                <w:rFonts w:ascii="Sylfaen" w:hAnsi="Sylfaen" w:cs="Sylfaen"/>
                <w:noProof/>
                <w:color w:val="000000"/>
                <w:sz w:val="24"/>
                <w:szCs w:val="24"/>
              </w:rPr>
              <w:t>იდავო</w:t>
            </w:r>
            <w:r w:rsidRPr="002C21B9">
              <w:rPr>
                <w:noProof/>
                <w:color w:val="000000"/>
                <w:sz w:val="24"/>
                <w:szCs w:val="24"/>
              </w:rPr>
              <w:t xml:space="preserve"> </w:t>
            </w:r>
            <w:r>
              <w:rPr>
                <w:rFonts w:ascii="Sylfaen" w:hAnsi="Sylfaen" w:cs="Sylfaen"/>
                <w:noProof/>
                <w:color w:val="000000"/>
                <w:sz w:val="24"/>
                <w:szCs w:val="24"/>
              </w:rPr>
              <w:t>სადავო 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კონსტიტუციურობასთან</w:t>
            </w:r>
            <w:r w:rsidRPr="002C21B9">
              <w:rPr>
                <w:noProof/>
                <w:color w:val="000000"/>
                <w:sz w:val="24"/>
                <w:szCs w:val="24"/>
              </w:rPr>
              <w:t xml:space="preserve"> </w:t>
            </w:r>
            <w:r w:rsidRPr="002C21B9">
              <w:rPr>
                <w:rFonts w:ascii="Sylfaen" w:hAnsi="Sylfaen" w:cs="Sylfaen"/>
                <w:noProof/>
                <w:color w:val="000000"/>
                <w:sz w:val="24"/>
                <w:szCs w:val="24"/>
              </w:rPr>
              <w:t>დაკავშირებით</w:t>
            </w:r>
            <w:r w:rsidRPr="002C21B9">
              <w:rPr>
                <w:noProof/>
                <w:color w:val="000000"/>
                <w:sz w:val="24"/>
                <w:szCs w:val="24"/>
              </w:rPr>
              <w:t>.</w:t>
            </w:r>
            <w:r w:rsidRPr="002C21B9">
              <w:rPr>
                <w:noProof/>
                <w:color w:val="000000"/>
                <w:sz w:val="24"/>
                <w:szCs w:val="24"/>
              </w:rPr>
              <w:tab/>
            </w:r>
          </w:p>
          <w:p w14:paraId="77BC7A25" w14:textId="77777777" w:rsidR="00452E89" w:rsidRDefault="00452E89" w:rsidP="00452E89">
            <w:pPr>
              <w:pStyle w:val="muxlixml"/>
              <w:keepNext/>
              <w:shd w:val="clear" w:color="auto" w:fill="EAEAEA"/>
              <w:spacing w:before="240" w:beforeAutospacing="0" w:after="0" w:afterAutospacing="0"/>
              <w:ind w:left="850" w:hanging="850"/>
              <w:jc w:val="both"/>
              <w:rPr>
                <w:rFonts w:ascii="Sylfaen" w:hAnsi="Sylfaen" w:cs="Helvetica"/>
                <w:bCs/>
                <w:color w:val="333333"/>
                <w:lang w:val="ka-GE"/>
              </w:rPr>
            </w:pPr>
            <w:bookmarkStart w:id="2" w:name="part_24"/>
            <w:r w:rsidRPr="00600A64">
              <w:rPr>
                <w:rFonts w:ascii="Sylfaen" w:hAnsi="Sylfaen" w:cs="Helvetica"/>
                <w:bCs/>
                <w:color w:val="333333"/>
                <w:lang w:val="ka-GE"/>
              </w:rPr>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 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მუხლით დადგენილ მოთხოვნებს და არ არსებობს ამავე კანონის 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14A6C512"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წარმოდგენილია კანონით დაგენილი ფორმით;</w:t>
            </w:r>
          </w:p>
          <w:p w14:paraId="5CE2FF1B"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14:paraId="0B619829"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მასში მითთებული საკითხი არის საკონსტიტუციო სასამართოს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3A171F35" w14:textId="77777777" w:rsidR="00452E89" w:rsidRPr="00507AC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24150494"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lastRenderedPageBreak/>
              <w:t xml:space="preserve">სადავო საკითხს შეეხება კონსტიტუციის მე-9 მუხლის მე-2 პუნქტს და სადავო ნორმებზე </w:t>
            </w:r>
            <w:r w:rsidRPr="00ED60F1">
              <w:rPr>
                <w:rFonts w:ascii="Sylfaen" w:hAnsi="Sylfaen" w:cs="Helvetica"/>
                <w:bCs/>
                <w:color w:val="333333"/>
                <w:lang w:val="ka-GE"/>
              </w:rPr>
              <w:t>მსჯელობა შესაძ</w:t>
            </w:r>
            <w:r>
              <w:rPr>
                <w:rFonts w:ascii="Sylfaen" w:hAnsi="Sylfaen" w:cs="Helvetica"/>
                <w:bCs/>
                <w:color w:val="333333"/>
                <w:lang w:val="ka-GE"/>
              </w:rPr>
              <w:t>ლ</w:t>
            </w:r>
            <w:r w:rsidRPr="00ED60F1">
              <w:rPr>
                <w:rFonts w:ascii="Sylfaen" w:hAnsi="Sylfaen" w:cs="Helvetica"/>
                <w:bCs/>
                <w:color w:val="333333"/>
                <w:lang w:val="ka-GE"/>
              </w:rPr>
              <w:t xml:space="preserve">ებელია </w:t>
            </w:r>
            <w:r w:rsidRPr="00ED60F1">
              <w:rPr>
                <w:rFonts w:ascii="Sylfaen" w:hAnsi="Sylfaen" w:cs="Sylfaen"/>
                <w:color w:val="333333"/>
              </w:rPr>
              <w:t>ნორმატიული</w:t>
            </w:r>
            <w:r w:rsidRPr="00ED60F1">
              <w:rPr>
                <w:rFonts w:ascii="Helvetica" w:hAnsi="Helvetica" w:cs="Helvetica"/>
                <w:color w:val="333333"/>
              </w:rPr>
              <w:t xml:space="preserve"> </w:t>
            </w:r>
            <w:r w:rsidRPr="00ED60F1">
              <w:rPr>
                <w:rFonts w:ascii="Sylfaen" w:hAnsi="Sylfaen" w:cs="Sylfaen"/>
                <w:color w:val="333333"/>
              </w:rPr>
              <w:t>აქტების</w:t>
            </w:r>
            <w:r w:rsidRPr="00ED60F1">
              <w:rPr>
                <w:rFonts w:ascii="Helvetica" w:hAnsi="Helvetica" w:cs="Helvetica"/>
                <w:color w:val="333333"/>
              </w:rPr>
              <w:t xml:space="preserve"> </w:t>
            </w:r>
            <w:r w:rsidRPr="00ED60F1">
              <w:rPr>
                <w:rFonts w:ascii="Sylfaen" w:hAnsi="Sylfaen" w:cs="Sylfaen"/>
                <w:color w:val="333333"/>
              </w:rPr>
              <w:t>იერარქიაში</w:t>
            </w:r>
            <w:r w:rsidRPr="00ED60F1">
              <w:rPr>
                <w:rFonts w:ascii="Helvetica" w:hAnsi="Helvetica" w:cs="Helvetica"/>
                <w:color w:val="333333"/>
              </w:rPr>
              <w:t xml:space="preserve"> </w:t>
            </w:r>
            <w:r w:rsidRPr="00ED60F1">
              <w:rPr>
                <w:rFonts w:ascii="Sylfaen" w:hAnsi="Sylfaen" w:cs="Sylfaen"/>
                <w:color w:val="333333"/>
              </w:rPr>
              <w:t>მასზე</w:t>
            </w:r>
            <w:r w:rsidRPr="00ED60F1">
              <w:rPr>
                <w:rFonts w:ascii="Helvetica" w:hAnsi="Helvetica" w:cs="Helvetica"/>
                <w:color w:val="333333"/>
              </w:rPr>
              <w:t xml:space="preserve"> </w:t>
            </w:r>
            <w:r w:rsidRPr="00ED60F1">
              <w:rPr>
                <w:rFonts w:ascii="Sylfaen" w:hAnsi="Sylfaen" w:cs="Sylfaen"/>
                <w:color w:val="333333"/>
              </w:rPr>
              <w:t>მაღლა</w:t>
            </w:r>
            <w:r w:rsidRPr="00ED60F1">
              <w:rPr>
                <w:rFonts w:ascii="Helvetica" w:hAnsi="Helvetica" w:cs="Helvetica"/>
                <w:color w:val="333333"/>
              </w:rPr>
              <w:t xml:space="preserve"> </w:t>
            </w:r>
            <w:r w:rsidRPr="00ED60F1">
              <w:rPr>
                <w:rFonts w:ascii="Sylfaen" w:hAnsi="Sylfaen" w:cs="Sylfaen"/>
                <w:color w:val="333333"/>
              </w:rPr>
              <w:t>მდგომი</w:t>
            </w:r>
            <w:r w:rsidRPr="00ED60F1">
              <w:rPr>
                <w:rFonts w:ascii="Helvetica" w:hAnsi="Helvetica" w:cs="Helvetica"/>
                <w:color w:val="333333"/>
              </w:rPr>
              <w:t xml:space="preserve"> </w:t>
            </w:r>
            <w:r w:rsidRPr="00ED60F1">
              <w:rPr>
                <w:rFonts w:ascii="Sylfaen" w:hAnsi="Sylfaen" w:cs="Sylfaen"/>
                <w:color w:val="333333"/>
                <w:lang w:val="ka-GE"/>
              </w:rPr>
              <w:t xml:space="preserve">სხვა </w:t>
            </w:r>
            <w:r w:rsidRPr="00ED60F1">
              <w:rPr>
                <w:rFonts w:ascii="Sylfaen" w:hAnsi="Sylfaen" w:cs="Sylfaen"/>
                <w:color w:val="333333"/>
              </w:rPr>
              <w:t>ნორმატიული</w:t>
            </w:r>
            <w:r w:rsidRPr="00ED60F1">
              <w:rPr>
                <w:rFonts w:ascii="Helvetica" w:hAnsi="Helvetica" w:cs="Helvetica"/>
                <w:color w:val="333333"/>
              </w:rPr>
              <w:t xml:space="preserve"> </w:t>
            </w:r>
            <w:r w:rsidRPr="00ED60F1">
              <w:rPr>
                <w:rFonts w:ascii="Sylfaen" w:hAnsi="Sylfaen" w:cs="Sylfaen"/>
                <w:color w:val="333333"/>
              </w:rPr>
              <w:t>აქტის</w:t>
            </w:r>
            <w:r w:rsidRPr="00ED60F1">
              <w:rPr>
                <w:rFonts w:ascii="Helvetica" w:hAnsi="Helvetica" w:cs="Helvetica"/>
                <w:color w:val="333333"/>
              </w:rPr>
              <w:t xml:space="preserve"> </w:t>
            </w:r>
            <w:r w:rsidRPr="00ED60F1">
              <w:rPr>
                <w:rFonts w:ascii="Sylfaen" w:hAnsi="Sylfaen" w:cs="Sylfaen"/>
                <w:color w:val="333333"/>
              </w:rPr>
              <w:t>კონსტიტუციურობაზე</w:t>
            </w:r>
            <w:r w:rsidRPr="00ED60F1">
              <w:rPr>
                <w:rFonts w:ascii="Helvetica" w:hAnsi="Helvetica" w:cs="Helvetica"/>
                <w:color w:val="333333"/>
              </w:rPr>
              <w:t xml:space="preserve"> </w:t>
            </w:r>
            <w:r w:rsidRPr="00ED60F1">
              <w:rPr>
                <w:rFonts w:ascii="Sylfaen" w:hAnsi="Sylfaen" w:cs="Sylfaen"/>
                <w:color w:val="333333"/>
              </w:rPr>
              <w:t>მსჯელობის</w:t>
            </w:r>
            <w:r w:rsidRPr="00ED60F1">
              <w:rPr>
                <w:rFonts w:ascii="Helvetica" w:hAnsi="Helvetica" w:cs="Helvetica"/>
                <w:color w:val="333333"/>
              </w:rPr>
              <w:t xml:space="preserve"> </w:t>
            </w:r>
            <w:r w:rsidRPr="00ED60F1">
              <w:rPr>
                <w:rFonts w:ascii="Sylfaen" w:hAnsi="Sylfaen" w:cs="Sylfaen"/>
                <w:color w:val="333333"/>
              </w:rPr>
              <w:t>გარეშე</w:t>
            </w:r>
            <w:r>
              <w:rPr>
                <w:rFonts w:ascii="Sylfaen" w:hAnsi="Sylfaen" w:cs="Helvetica"/>
                <w:color w:val="333333"/>
                <w:lang w:val="ka-GE"/>
              </w:rPr>
              <w:t>;</w:t>
            </w:r>
            <w:r w:rsidRPr="00ED60F1">
              <w:rPr>
                <w:rFonts w:ascii="Sylfaen" w:hAnsi="Sylfaen" w:cs="Helvetica"/>
                <w:color w:val="333333"/>
                <w:lang w:val="ka-GE"/>
              </w:rPr>
              <w:t xml:space="preserve"> </w:t>
            </w:r>
          </w:p>
          <w:p w14:paraId="555D70D0"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ED60F1">
              <w:rPr>
                <w:rFonts w:ascii="Sylfaen" w:hAnsi="Sylfaen" w:cs="Helvetica"/>
                <w:color w:val="333333"/>
                <w:lang w:val="ka-GE"/>
              </w:rPr>
              <w:t>აღნიშნული სარჩელის ტიპზე კანონმდებლობით ვადა არ არის დადგენილი.</w:t>
            </w:r>
          </w:p>
          <w:p w14:paraId="72A57E63" w14:textId="7CBDCD9A" w:rsidR="00452E89" w:rsidRPr="009317FC" w:rsidRDefault="00452E89"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E4F6963" w14:textId="16886FF4" w:rsidR="00452E89" w:rsidRPr="000C5272" w:rsidRDefault="009F1A02" w:rsidP="00452E89">
            <w:pPr>
              <w:numPr>
                <w:ilvl w:val="0"/>
                <w:numId w:val="32"/>
              </w:numPr>
              <w:rPr>
                <w:rFonts w:ascii="Sylfaen" w:hAnsi="Sylfaen"/>
                <w:b/>
                <w:color w:val="000000"/>
                <w:sz w:val="24"/>
                <w:szCs w:val="24"/>
                <w:lang w:val="ka-GE"/>
              </w:rPr>
            </w:pPr>
            <w:permStart w:id="1936157889" w:edGrp="everyone" w:colFirst="0" w:colLast="0"/>
            <w:r>
              <w:rPr>
                <w:rFonts w:ascii="Sylfaen" w:hAnsi="Sylfaen"/>
                <w:b/>
                <w:color w:val="000000"/>
                <w:sz w:val="24"/>
                <w:szCs w:val="24"/>
                <w:lang w:val="ka-GE"/>
              </w:rPr>
              <w:t>სადავო ნორმის შინაარსი</w:t>
            </w:r>
          </w:p>
          <w:p w14:paraId="6329DD6A" w14:textId="4EF251EA" w:rsidR="000B7AE5" w:rsidRDefault="000B7AE5" w:rsidP="000B7AE5">
            <w:pPr>
              <w:rPr>
                <w:rFonts w:ascii="Sylfaen" w:hAnsi="Sylfaen"/>
                <w:color w:val="000000"/>
                <w:sz w:val="24"/>
                <w:szCs w:val="24"/>
                <w:lang w:val="ka-GE"/>
              </w:rPr>
            </w:pPr>
            <w:r w:rsidRPr="000B7AE5">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w:t>
            </w:r>
            <w:r>
              <w:rPr>
                <w:rFonts w:ascii="Sylfaen" w:hAnsi="Sylfaen"/>
                <w:color w:val="000000"/>
                <w:sz w:val="24"/>
                <w:szCs w:val="24"/>
                <w:lang w:val="ka-GE"/>
              </w:rPr>
              <w:t xml:space="preserve"> </w:t>
            </w:r>
            <w:r w:rsidRPr="000B7AE5">
              <w:rPr>
                <w:rFonts w:ascii="Sylfaen" w:hAnsi="Sylfaen"/>
                <w:color w:val="000000"/>
                <w:sz w:val="24"/>
                <w:szCs w:val="24"/>
                <w:lang w:val="ka-GE"/>
              </w:rPr>
              <w:t>გასატარებელ ღონისძიებათა შესახებ“ საქართველოს პრეზიდენტის 2020 წლის 21</w:t>
            </w:r>
            <w:r>
              <w:rPr>
                <w:rFonts w:ascii="Sylfaen" w:hAnsi="Sylfaen"/>
                <w:color w:val="000000"/>
                <w:sz w:val="24"/>
                <w:szCs w:val="24"/>
                <w:lang w:val="ka-GE"/>
              </w:rPr>
              <w:t xml:space="preserve"> </w:t>
            </w:r>
            <w:r w:rsidRPr="000B7AE5">
              <w:rPr>
                <w:rFonts w:ascii="Sylfaen" w:hAnsi="Sylfaen"/>
                <w:color w:val="000000"/>
                <w:sz w:val="24"/>
                <w:szCs w:val="24"/>
                <w:lang w:val="ka-GE"/>
              </w:rPr>
              <w:t>მარტის #1</w:t>
            </w:r>
            <w:r>
              <w:rPr>
                <w:rFonts w:ascii="Sylfaen" w:hAnsi="Sylfaen"/>
                <w:color w:val="000000"/>
                <w:sz w:val="24"/>
                <w:szCs w:val="24"/>
                <w:lang w:val="ka-GE"/>
              </w:rPr>
              <w:t xml:space="preserve"> </w:t>
            </w:r>
            <w:r w:rsidRPr="000B7AE5">
              <w:rPr>
                <w:rFonts w:ascii="Sylfaen" w:hAnsi="Sylfaen"/>
                <w:color w:val="000000"/>
                <w:sz w:val="24"/>
                <w:szCs w:val="24"/>
                <w:lang w:val="ka-GE"/>
              </w:rPr>
              <w:t>დეკრეტის საფუძველზე</w:t>
            </w:r>
            <w:r>
              <w:rPr>
                <w:rFonts w:ascii="Sylfaen" w:hAnsi="Sylfaen"/>
                <w:color w:val="000000"/>
                <w:sz w:val="24"/>
                <w:szCs w:val="24"/>
                <w:lang w:val="ka-GE"/>
              </w:rPr>
              <w:t xml:space="preserve"> გამოიცა </w:t>
            </w:r>
            <w:r w:rsidRPr="000B7AE5">
              <w:rPr>
                <w:rFonts w:ascii="Sylfaen" w:hAnsi="Sylfaen"/>
                <w:color w:val="000000"/>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 საქართველოს</w:t>
            </w:r>
            <w:r>
              <w:rPr>
                <w:rFonts w:ascii="Sylfaen" w:hAnsi="Sylfaen"/>
                <w:color w:val="000000"/>
                <w:sz w:val="24"/>
                <w:szCs w:val="24"/>
                <w:lang w:val="ka-GE"/>
              </w:rPr>
              <w:t xml:space="preserve"> </w:t>
            </w:r>
            <w:r w:rsidRPr="000B7AE5">
              <w:rPr>
                <w:rFonts w:ascii="Sylfaen" w:hAnsi="Sylfaen"/>
                <w:color w:val="000000"/>
                <w:sz w:val="24"/>
                <w:szCs w:val="24"/>
                <w:lang w:val="ka-GE"/>
              </w:rPr>
              <w:t>მთავრობის დადგენილებ</w:t>
            </w:r>
            <w:r>
              <w:rPr>
                <w:rFonts w:ascii="Sylfaen" w:hAnsi="Sylfaen"/>
                <w:color w:val="000000"/>
                <w:sz w:val="24"/>
                <w:szCs w:val="24"/>
                <w:lang w:val="ka-GE"/>
              </w:rPr>
              <w:t xml:space="preserve">ა, რომელიც საგანგებო მდგომარეობის პერიოდში ქვეყანაში </w:t>
            </w:r>
            <w:r w:rsidRPr="000B7AE5">
              <w:rPr>
                <w:rFonts w:ascii="Sylfaen" w:hAnsi="Sylfaen"/>
                <w:color w:val="000000"/>
                <w:sz w:val="24"/>
                <w:szCs w:val="24"/>
                <w:lang w:val="ka-GE"/>
              </w:rPr>
              <w:t xml:space="preserve"> </w:t>
            </w:r>
            <w:r>
              <w:rPr>
                <w:rFonts w:ascii="Sylfaen" w:hAnsi="Sylfaen"/>
                <w:color w:val="000000"/>
                <w:sz w:val="24"/>
                <w:szCs w:val="24"/>
                <w:lang w:val="ka-GE"/>
              </w:rPr>
              <w:t>ადგენს განსხვავებულ სამართლებრივ წესრიგს.</w:t>
            </w:r>
          </w:p>
          <w:p w14:paraId="413D63E9" w14:textId="7C8E8814" w:rsidR="000B7AE5" w:rsidRDefault="000B7AE5" w:rsidP="000B7AE5">
            <w:pPr>
              <w:rPr>
                <w:rFonts w:ascii="Sylfaen" w:hAnsi="Sylfaen"/>
                <w:color w:val="000000"/>
                <w:sz w:val="24"/>
                <w:szCs w:val="24"/>
                <w:lang w:val="ka-GE"/>
              </w:rPr>
            </w:pPr>
          </w:p>
          <w:p w14:paraId="03076C7E" w14:textId="0FF38079" w:rsidR="000B7AE5" w:rsidRDefault="000B7AE5" w:rsidP="000B7AE5">
            <w:pPr>
              <w:rPr>
                <w:rFonts w:ascii="Sylfaen" w:hAnsi="Sylfaen"/>
                <w:color w:val="000000"/>
                <w:sz w:val="24"/>
                <w:szCs w:val="24"/>
                <w:lang w:val="ka-GE"/>
              </w:rPr>
            </w:pPr>
            <w:r>
              <w:rPr>
                <w:rFonts w:ascii="Sylfaen" w:hAnsi="Sylfaen"/>
                <w:color w:val="000000"/>
                <w:sz w:val="24"/>
                <w:szCs w:val="24"/>
                <w:lang w:val="ka-GE"/>
              </w:rPr>
              <w:t>აღნიშნული დადგენილების მიზანია საქართველოში ახალი კორონავირუსის გავრცელების აღკვეთა და პრევენცია.</w:t>
            </w:r>
          </w:p>
          <w:p w14:paraId="0A70ADB8" w14:textId="16E812E7" w:rsidR="000B7AE5" w:rsidRDefault="000B7AE5" w:rsidP="000B7AE5">
            <w:pPr>
              <w:rPr>
                <w:rFonts w:ascii="Sylfaen" w:hAnsi="Sylfaen"/>
                <w:color w:val="000000"/>
                <w:sz w:val="24"/>
                <w:szCs w:val="24"/>
                <w:lang w:val="ka-GE"/>
              </w:rPr>
            </w:pPr>
          </w:p>
          <w:p w14:paraId="4379FD28" w14:textId="1D624E8C" w:rsidR="000B7AE5" w:rsidRDefault="000B7AE5" w:rsidP="000B7AE5">
            <w:pPr>
              <w:rPr>
                <w:rFonts w:ascii="Sylfaen" w:hAnsi="Sylfaen"/>
                <w:color w:val="000000"/>
                <w:sz w:val="24"/>
                <w:szCs w:val="24"/>
                <w:lang w:val="ka-GE"/>
              </w:rPr>
            </w:pPr>
            <w:r>
              <w:rPr>
                <w:rFonts w:ascii="Sylfaen" w:hAnsi="Sylfaen"/>
                <w:color w:val="000000"/>
                <w:sz w:val="24"/>
                <w:szCs w:val="24"/>
                <w:lang w:val="ka-GE"/>
              </w:rPr>
              <w:t xml:space="preserve">ამავე დადგენილებაში ჩამოთვლილია </w:t>
            </w:r>
            <w:r w:rsidRPr="000B7AE5">
              <w:rPr>
                <w:rFonts w:ascii="Sylfaen" w:hAnsi="Sylfaen"/>
                <w:b/>
                <w:bCs/>
                <w:i/>
                <w:iCs/>
                <w:color w:val="000000"/>
                <w:sz w:val="24"/>
                <w:szCs w:val="24"/>
                <w:lang w:val="ka-GE"/>
              </w:rPr>
              <w:t>„საქართველოში ახალი კორონავირუსის (COVID-19) გავრცელების აღკვეთის მიზნით გასატარებელი ღონისძიებები“</w:t>
            </w:r>
            <w:r>
              <w:rPr>
                <w:rFonts w:ascii="Sylfaen" w:hAnsi="Sylfaen"/>
                <w:color w:val="000000"/>
                <w:sz w:val="24"/>
                <w:szCs w:val="24"/>
                <w:lang w:val="ka-GE"/>
              </w:rPr>
              <w:t>.</w:t>
            </w:r>
          </w:p>
          <w:p w14:paraId="5F6C0F20" w14:textId="7D7B980A" w:rsidR="0003152E" w:rsidRDefault="0003152E" w:rsidP="000B7AE5">
            <w:pPr>
              <w:rPr>
                <w:rFonts w:ascii="Sylfaen" w:hAnsi="Sylfaen"/>
                <w:color w:val="000000"/>
                <w:sz w:val="24"/>
                <w:szCs w:val="24"/>
                <w:lang w:val="ka-GE"/>
              </w:rPr>
            </w:pPr>
          </w:p>
          <w:p w14:paraId="790FFB29" w14:textId="52E2A559" w:rsidR="001238A8" w:rsidRDefault="0003152E" w:rsidP="001238A8">
            <w:pPr>
              <w:ind w:right="-18"/>
              <w:jc w:val="both"/>
              <w:rPr>
                <w:rFonts w:ascii="Sylfaen" w:hAnsi="Sylfaen"/>
                <w:color w:val="000000"/>
                <w:sz w:val="24"/>
                <w:szCs w:val="24"/>
                <w:lang w:val="ka-GE"/>
              </w:rPr>
            </w:pPr>
            <w:r>
              <w:rPr>
                <w:rFonts w:ascii="Sylfaen" w:hAnsi="Sylfaen"/>
                <w:color w:val="000000"/>
                <w:sz w:val="24"/>
                <w:szCs w:val="24"/>
                <w:lang w:val="ka-GE"/>
              </w:rPr>
              <w:t>ამავე დადგენილების</w:t>
            </w:r>
            <w:r w:rsidR="001238A8">
              <w:rPr>
                <w:rFonts w:ascii="Sylfaen" w:hAnsi="Sylfaen"/>
                <w:color w:val="000000"/>
                <w:sz w:val="24"/>
                <w:szCs w:val="24"/>
                <w:lang w:val="ka-GE"/>
              </w:rPr>
              <w:t xml:space="preserve"> მე-2 მუხლის მე-9 პუნქტით, საგანგებო მდგომარეობის ვადით აკრძალულია 21:00 საათიდან 06:00 საათამდე პირთა გადაადგილება, როგორც ქვეითად, ისე სატრანსპორტო სასუალებით.</w:t>
            </w:r>
          </w:p>
          <w:p w14:paraId="75233B25" w14:textId="77777777" w:rsidR="001238A8" w:rsidRDefault="001238A8" w:rsidP="001238A8">
            <w:pPr>
              <w:ind w:right="-18"/>
              <w:jc w:val="both"/>
              <w:rPr>
                <w:rFonts w:ascii="Sylfaen" w:hAnsi="Sylfaen"/>
                <w:color w:val="000000"/>
                <w:sz w:val="24"/>
                <w:szCs w:val="24"/>
                <w:lang w:val="ka-GE"/>
              </w:rPr>
            </w:pPr>
          </w:p>
          <w:p w14:paraId="63A0DFF8" w14:textId="656B3810" w:rsidR="001238A8" w:rsidRDefault="001238A8" w:rsidP="001238A8">
            <w:pPr>
              <w:ind w:right="-18"/>
              <w:jc w:val="both"/>
              <w:rPr>
                <w:rFonts w:ascii="Sylfaen" w:hAnsi="Sylfaen"/>
                <w:color w:val="000000"/>
                <w:sz w:val="24"/>
                <w:szCs w:val="24"/>
                <w:lang w:val="ka-GE"/>
              </w:rPr>
            </w:pPr>
            <w:r>
              <w:rPr>
                <w:rFonts w:ascii="Sylfaen" w:hAnsi="Sylfaen"/>
                <w:color w:val="000000"/>
                <w:sz w:val="24"/>
                <w:szCs w:val="24"/>
                <w:lang w:val="ka-GE"/>
              </w:rPr>
              <w:t>მი</w:t>
            </w:r>
            <w:r w:rsidR="00416F9A">
              <w:rPr>
                <w:rFonts w:ascii="Sylfaen" w:hAnsi="Sylfaen"/>
                <w:color w:val="000000"/>
                <w:sz w:val="24"/>
                <w:szCs w:val="24"/>
                <w:lang w:val="ka-GE"/>
              </w:rPr>
              <w:t>მ</w:t>
            </w:r>
            <w:r>
              <w:rPr>
                <w:rFonts w:ascii="Sylfaen" w:hAnsi="Sylfaen"/>
                <w:color w:val="000000"/>
                <w:sz w:val="24"/>
                <w:szCs w:val="24"/>
                <w:lang w:val="ka-GE"/>
              </w:rPr>
              <w:t xml:space="preserve">აჩნია, რომ </w:t>
            </w:r>
            <w:r w:rsidRPr="00926259">
              <w:rPr>
                <w:rFonts w:ascii="Sylfaen" w:hAnsi="Sylfaen"/>
                <w:color w:val="000000"/>
                <w:sz w:val="24"/>
                <w:szCs w:val="24"/>
                <w:lang w:val="ka-GE"/>
              </w:rPr>
              <w:t>მე-2 მუხლის მე-</w:t>
            </w:r>
            <w:r>
              <w:rPr>
                <w:rFonts w:ascii="Sylfaen" w:hAnsi="Sylfaen"/>
                <w:color w:val="000000"/>
                <w:sz w:val="24"/>
                <w:szCs w:val="24"/>
                <w:lang w:val="ka-GE"/>
              </w:rPr>
              <w:t>9</w:t>
            </w:r>
            <w:r w:rsidRPr="00926259">
              <w:rPr>
                <w:rFonts w:ascii="Sylfaen" w:hAnsi="Sylfaen"/>
                <w:color w:val="000000"/>
                <w:sz w:val="24"/>
                <w:szCs w:val="24"/>
                <w:lang w:val="ka-GE"/>
              </w:rPr>
              <w:t xml:space="preserve"> პუნქტის</w:t>
            </w:r>
            <w:r>
              <w:rPr>
                <w:rFonts w:ascii="Sylfaen" w:hAnsi="Sylfaen"/>
                <w:color w:val="000000"/>
                <w:sz w:val="24"/>
                <w:szCs w:val="24"/>
                <w:lang w:val="ka-GE"/>
              </w:rPr>
              <w:t xml:space="preserve"> </w:t>
            </w:r>
            <w:r w:rsidRPr="001E0AB2">
              <w:rPr>
                <w:rFonts w:ascii="Sylfaen" w:hAnsi="Sylfaen"/>
                <w:b/>
                <w:bCs/>
                <w:i/>
                <w:iCs/>
                <w:color w:val="000000"/>
                <w:sz w:val="24"/>
                <w:szCs w:val="24"/>
                <w:lang w:val="ka-GE"/>
              </w:rPr>
              <w:t>ის ნორმატიული შინაარსი, რომელიც საგანგებო მდგომარეობის ვადით კრძალავს 21:00 საათიდან 06:00 საათამდე პირთა გადაადგილებას, როგორც ქვეითად, ისე სატრანსპორტო საშუალებით</w:t>
            </w:r>
            <w:r>
              <w:rPr>
                <w:rFonts w:ascii="Sylfaen" w:hAnsi="Sylfaen"/>
                <w:b/>
                <w:bCs/>
                <w:i/>
                <w:iCs/>
                <w:color w:val="000000"/>
                <w:sz w:val="24"/>
                <w:szCs w:val="24"/>
                <w:lang w:val="ka-GE"/>
              </w:rPr>
              <w:t xml:space="preserve">, </w:t>
            </w:r>
            <w:r>
              <w:rPr>
                <w:rFonts w:ascii="Sylfaen" w:hAnsi="Sylfaen"/>
                <w:color w:val="000000"/>
                <w:sz w:val="24"/>
                <w:szCs w:val="24"/>
                <w:lang w:val="ka-GE"/>
              </w:rPr>
              <w:t>არის არაკონსტიტუციური</w:t>
            </w:r>
            <w:r w:rsidR="00416F9A">
              <w:rPr>
                <w:rFonts w:ascii="Sylfaen" w:hAnsi="Sylfaen"/>
                <w:color w:val="000000"/>
                <w:sz w:val="24"/>
                <w:szCs w:val="24"/>
                <w:lang w:val="ka-GE"/>
              </w:rPr>
              <w:t xml:space="preserve"> და ეწინააღმდეგება თავისუფალი მიმოსვლის უფლებას</w:t>
            </w:r>
            <w:r>
              <w:rPr>
                <w:rFonts w:ascii="Sylfaen" w:hAnsi="Sylfaen"/>
                <w:color w:val="000000"/>
                <w:sz w:val="24"/>
                <w:szCs w:val="24"/>
                <w:lang w:val="ka-GE"/>
              </w:rPr>
              <w:t>.</w:t>
            </w:r>
          </w:p>
          <w:p w14:paraId="0984C327" w14:textId="2DBD0BBB" w:rsidR="0003152E" w:rsidRPr="0003152E" w:rsidRDefault="0003152E" w:rsidP="0003152E">
            <w:pPr>
              <w:rPr>
                <w:rFonts w:ascii="Sylfaen" w:hAnsi="Sylfaen"/>
                <w:i/>
                <w:iCs/>
                <w:color w:val="000000"/>
                <w:sz w:val="24"/>
                <w:szCs w:val="24"/>
              </w:rPr>
            </w:pPr>
          </w:p>
          <w:p w14:paraId="33617756" w14:textId="43E22181" w:rsidR="00E14D10" w:rsidRDefault="00E14D10" w:rsidP="00494150">
            <w:pPr>
              <w:jc w:val="both"/>
              <w:rPr>
                <w:rFonts w:ascii="Sylfaen" w:hAnsi="Sylfaen"/>
                <w:color w:val="000000"/>
                <w:sz w:val="24"/>
                <w:szCs w:val="24"/>
                <w:lang w:val="ka-GE"/>
              </w:rPr>
            </w:pPr>
          </w:p>
          <w:p w14:paraId="29874A1D" w14:textId="77777777" w:rsidR="009F1A02" w:rsidRPr="00DF76F5" w:rsidRDefault="009F1A02" w:rsidP="009F1A02">
            <w:pPr>
              <w:spacing w:after="120"/>
              <w:jc w:val="both"/>
              <w:rPr>
                <w:rFonts w:ascii="Sylfaen" w:eastAsia="Yu Gothic" w:hAnsi="Sylfaen"/>
                <w:b/>
                <w:bCs/>
                <w:lang w:val="ka-GE"/>
              </w:rPr>
            </w:pPr>
            <w:r w:rsidRPr="00DF76F5">
              <w:rPr>
                <w:rFonts w:ascii="Sylfaen" w:eastAsia="Yu Gothic" w:hAnsi="Sylfaen"/>
                <w:b/>
                <w:bCs/>
                <w:lang w:val="ka-GE"/>
              </w:rPr>
              <w:t>სადავო ნორმების შესაბამისობა კონსტიტუციით დაცული უფლებებისა და თავისუფლებების შეზღუდვის ფორმალურ მოთხოვნებთან</w:t>
            </w:r>
          </w:p>
          <w:p w14:paraId="463315F3" w14:textId="77777777" w:rsidR="009F1A02" w:rsidRDefault="009F1A02" w:rsidP="009F1A02">
            <w:pPr>
              <w:spacing w:after="120"/>
              <w:jc w:val="both"/>
              <w:rPr>
                <w:rFonts w:ascii="Sylfaen" w:eastAsia="Yu Gothic" w:hAnsi="Sylfaen"/>
                <w:b/>
                <w:lang w:val="ka-GE"/>
              </w:rPr>
            </w:pPr>
            <w:r>
              <w:rPr>
                <w:rFonts w:ascii="Sylfaen" w:eastAsia="Yu Gothic" w:hAnsi="Sylfaen"/>
                <w:lang w:val="ka-GE"/>
              </w:rPr>
              <w:t xml:space="preserve">მოსარჩელე მხარე მიიჩნევს, რომ წინამდებარე სარჩელში მითითებული სადავო ნორმები არ შეესაბამება დასახელებულ კონსტიტუციური უფლებების შეზღუდვის ფორმალური კონსტიტუციურ-სამართლებრივ მოთხოვნებს. უფრო კონკრეტულად,  სადავო გამხდარი რეგულირებები ვერ პასუხობს კონსტიტუციის შესაბამისი მუხლებით დაცული უფლებებით გათვალისწინებულ ფორმალურ გარანტიებს, ვინაიდან გასაჩივრებული რეგულირებები არ არის დადგენილი კანონით და, იმავდროულად, საკანონმდებლო ორგანოს </w:t>
            </w:r>
            <w:r>
              <w:rPr>
                <w:rFonts w:ascii="Sylfaen" w:eastAsia="Yu Gothic" w:hAnsi="Sylfaen"/>
                <w:b/>
                <w:lang w:val="ka-GE"/>
              </w:rPr>
              <w:t xml:space="preserve">არ შეეძლო აღნიშნული საკითხების </w:t>
            </w:r>
            <w:r w:rsidRPr="005F590C">
              <w:rPr>
                <w:rFonts w:ascii="Sylfaen" w:eastAsia="Yu Gothic" w:hAnsi="Sylfaen"/>
                <w:b/>
                <w:lang w:val="ka-GE"/>
              </w:rPr>
              <w:t>რეგულირების უფლებამოსილების დელეგირება</w:t>
            </w:r>
            <w:r>
              <w:rPr>
                <w:rFonts w:ascii="Sylfaen" w:eastAsia="Yu Gothic" w:hAnsi="Sylfaen"/>
                <w:b/>
                <w:lang w:val="ka-GE"/>
              </w:rPr>
              <w:t xml:space="preserve"> საქართველოს მთავრობაზე. </w:t>
            </w:r>
          </w:p>
          <w:p w14:paraId="30DDD5D5" w14:textId="77777777" w:rsidR="009F1A02" w:rsidRDefault="009F1A02" w:rsidP="009F1A02">
            <w:pPr>
              <w:jc w:val="both"/>
              <w:rPr>
                <w:rFonts w:ascii="Sylfaen" w:eastAsia="Yu Gothic" w:hAnsi="Sylfaen"/>
                <w:b/>
                <w:lang w:val="ka-GE"/>
              </w:rPr>
            </w:pPr>
          </w:p>
          <w:p w14:paraId="49611BF4" w14:textId="77777777" w:rsidR="009F1A02" w:rsidRPr="005F590C" w:rsidRDefault="009F1A02" w:rsidP="009F1A02">
            <w:pPr>
              <w:pStyle w:val="2"/>
              <w:spacing w:after="120"/>
              <w:outlineLvl w:val="1"/>
              <w:rPr>
                <w:rFonts w:eastAsia="Yu Gothic"/>
                <w:b/>
                <w:lang w:val="ka-GE"/>
              </w:rPr>
            </w:pPr>
            <w:r w:rsidRPr="00DF76F5">
              <w:rPr>
                <w:rFonts w:ascii="Sylfaen" w:eastAsia="Yu Gothic" w:hAnsi="Sylfaen" w:cstheme="minorBidi"/>
                <w:b/>
                <w:bCs/>
                <w:color w:val="auto"/>
                <w:sz w:val="22"/>
                <w:szCs w:val="22"/>
                <w:lang w:val="ka-GE"/>
              </w:rPr>
              <w:lastRenderedPageBreak/>
              <w:t>ადამიანის უფლებებში ჩარევა გათვალისწინებული უნდა იყოს კანონით</w:t>
            </w:r>
          </w:p>
          <w:p w14:paraId="2D7A35BC" w14:textId="77777777" w:rsidR="009F1A02" w:rsidRDefault="009F1A02" w:rsidP="009F1A02">
            <w:pPr>
              <w:spacing w:after="120"/>
              <w:jc w:val="both"/>
              <w:rPr>
                <w:rFonts w:ascii="Sylfaen" w:eastAsia="Yu Gothic" w:hAnsi="Sylfaen"/>
                <w:lang w:val="ka-GE"/>
              </w:rPr>
            </w:pPr>
            <w:r w:rsidRPr="00861A4A">
              <w:rPr>
                <w:rFonts w:ascii="Sylfaen" w:eastAsia="Yu Gothic" w:hAnsi="Sylfaen"/>
                <w:lang w:val="ka-GE"/>
              </w:rPr>
              <w:t>საქართველოს საკონსტიტუციო სასამართლოს განმარტებით, „ადამიანის ძირითადი უფლებებისა და თავისუფლებების დამდგენი კონსტიტუციური ნორმები, რიგ შემთხვევებში, მოითხოვენ, რომ ძირითად უფლებაში ჩარევა განხორციელდეს კონკრეტული სამართლებრივი ფორმის დაცვით“ (საქართველოს 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II-13). აღნიშნული ფორმალური მოთხოვნების დაუცველობა კი, რეგულირების შინაარსის მიუხედავად, იწვევს ძირითადი უფლების შემზღუდავი ნორმის არაკონსტიტუციურად ცნობას.</w:t>
            </w:r>
            <w:r>
              <w:rPr>
                <w:rFonts w:ascii="Sylfaen" w:eastAsia="Yu Gothic" w:hAnsi="Sylfaen"/>
                <w:lang w:val="ka-GE"/>
              </w:rPr>
              <w:t xml:space="preserve"> სასამართლოსვე მითითებით, „</w:t>
            </w:r>
            <w:r w:rsidRPr="003F6147">
              <w:rPr>
                <w:rFonts w:ascii="Sylfaen" w:eastAsia="Yu Gothic" w:hAnsi="Sylfaen"/>
                <w:lang w:val="ka-GE"/>
              </w:rPr>
              <w:t xml:space="preserve">საქართველოს </w:t>
            </w:r>
            <w:r>
              <w:rPr>
                <w:rFonts w:ascii="Sylfaen" w:eastAsia="Yu Gothic" w:hAnsi="Sylfaen"/>
                <w:lang w:val="ka-GE"/>
              </w:rPr>
              <w:t>კონსტიტუციის...</w:t>
            </w:r>
            <w:r w:rsidRPr="003F6147">
              <w:rPr>
                <w:rFonts w:ascii="Sylfaen" w:eastAsia="Yu Gothic" w:hAnsi="Sylfaen"/>
                <w:lang w:val="ka-GE"/>
              </w:rPr>
              <w:t xml:space="preserve">განმტკიცებული დემოკრატიის, სამართლებრივი სახელმწიფოს და ხელისუფლების დანაწილების კონსტიტუციური პრინციპები სახელმწიფო ხელისუფლებას მკაცრ კონსტიტუციურსამართლებრივ ჩარჩოებში აქცევს (mutatis mutandis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 </w:t>
            </w:r>
            <w:r>
              <w:rPr>
                <w:rFonts w:ascii="Sylfaen" w:eastAsia="Yu Gothic" w:hAnsi="Sylfaen"/>
                <w:lang w:val="ka-GE"/>
              </w:rPr>
              <w:t>„</w:t>
            </w:r>
            <w:r w:rsidRPr="003F6147">
              <w:rPr>
                <w:rFonts w:ascii="Sylfaen" w:eastAsia="Yu Gothic" w:hAnsi="Sylfaen"/>
                <w:lang w:val="ka-GE"/>
              </w:rPr>
              <w:t>კონსტიტუციითა და მისი ძირითადი პრინციპებით სახელმწიფო ხელისუფლების ბოჭვა, მათ შორის, მოიცავს ნორმატიული აქტების კონსტიტუციის მოთხოვნებთან შესაბამისობას როგორც ფორმალური, ისე მატერიალური თვალსაზრისით (mutatis mutandis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II-27).</w:t>
            </w:r>
          </w:p>
          <w:p w14:paraId="446C3BD2"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მოცემულ საქმეზე დასახელებული ყველა ძირითადი უფლებისა და თავისუფლების შესაზღუდად, აუცილებელია, მათში ჩარევა გათვალისწინებული იყოს კანონით. იმავდროულად, მოსარჩელე მხარე, საქართველოს კონსტიტუციის 71-ე მუხლის მე-3 პუნქტზე დაყრდნობით, მიიჩნევს რომ, საგანგებო მდგომარეობის პირობებში, კანონით უფლებებში ჩარევის მოთხოვნას ანაცვლებს პრეზიდენტის მიერ გამოცემული დეკრეტი, რომელიც, თავის მხრივ, ორგანული კანონის ძალის მქონე აქტია. </w:t>
            </w:r>
          </w:p>
          <w:p w14:paraId="073FCEEB"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თუმცა, სამართლებრივი სახელმწიფოს ფუძემდებლური პრინციპის, განსაკუთრებით, ხელისუფლების დანაწილების პრინციპის აუცილებელი მოთხოვნაა, რომ პრეზიდენტისა და პრემიერ-მინისტრის მიერ თანახელმოწერილი დეკრეტი დააკანონოს პარლამენტმა, წინააღმდეგ შემთხვევაში, საგანგებო მდგომარეობა უქმდება. </w:t>
            </w:r>
          </w:p>
          <w:p w14:paraId="35F1C8DD"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მართალია, პარლამენტის მიერ დეკრეტის დამტკიცება თვისობრივად განსხვავდება საკანონმდებლო ორგანოს მიერ კანონის მიღებისგან, თუმცა აღნიშნული არ გულისხმობს, რომ პარლამენტის ჩართულობას ფორმალური ხასიათი აქვს. მეტიც, საგანგებო მდგომარეობა წარმოადგენს სამართლებრივ რეჟიმს, როდესაც ერთი მხრივ, სახელმწიფოს უჩნდება ლეგიტიმური აუცილებლობა გაატაროს კონკრეტული, მათ შორის, უფლებების შემზღუდველი ღონისძიებები სწრაფად და ოპერატიულად, ხოლო მეორე მხრივ, ბუნებრივაად იზრდება ადამიანის უფლებების იმაზე მეტად შეზღუდვის საფრთხე, ვიდრე ეს აუცილებელია დასახელებული ლეგიტიმური მიზნების მისაღწევად. </w:t>
            </w:r>
          </w:p>
          <w:p w14:paraId="17B3A8AB"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აქვე, მოსარჩელე მხარეს სურს, სასამართლოს ყურადღება გაამახვილოს იმ გარემოებაზე, რომ საგანგებო მდგომარეობის გამოცხადებისას, სახელმწიფოს აქვს ორი, ერთმანეთისგან დამოუკიდებელი ბერკეტი ადამიანის უფლებების მოთხოვნებისგან გადასახვევად: 1) უფლებების შეზღუდვა; 2) უფლებების შეჩერება. საგანგებო მდგომარეობის დროს უფლებების შეზღუდვა გულისხმობს, სწორედ კანონის ნაცვლად, დეკრეტით უფლებების შეზღუდვას, მაგრამ სახელმწიფოს არ შეუძლია უფლებათა მოქმედების როგორც გარანტიების შეჩერება, ასევე უფლებებში ჩარევის ლეგიტიმური მიზნების კორექტირება ან/და გაფართოება. მეტიც, სახელმწიფოს მიერ დაწესებული შემზღუდველი რეგულაციებით დადგენილი ჩარევები ისევე უნდა შემოწმდეს სასამართლოს მხრიდან, როგორც ჩვეულებრივ მოწმდება. მაშინ როდესაც, უფლებების შეჩერების შემთხვევა, კლასიკურის გაგებით </w:t>
            </w:r>
            <w:r>
              <w:rPr>
                <w:rFonts w:ascii="Sylfaen" w:eastAsia="Yu Gothic" w:hAnsi="Sylfaen"/>
                <w:lang w:val="ka-GE"/>
              </w:rPr>
              <w:lastRenderedPageBreak/>
              <w:t xml:space="preserve">„დეროგაციის“ რეჟიმია და, ამ დროს, სახელმწიფოს შეუძლია, უფლებებით გათვალისწინებული გარანტიების შეჩერება ანდა ამ უფლებებში ჩარევის ლეგიტიმური მიზნების გაფართოება. </w:t>
            </w:r>
          </w:p>
          <w:p w14:paraId="625A6E8D"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მიუხედავად ამისა, ორივე შემთხვევაში, პარლამენტის მხრიდან საგანგებო რეჟიმის დაკანონება საციცოცხლო მნიშვნელობისაა, რათა სახელმწიფომ, უფლებების შეზღუდვის ან შეჩერების მოტივით, არ გადაამეტოს თავის ძალაუფლებას, დაიცვას კონსტიტუციის მოთხოვნების და იმაზე მეტად არ შეზღუდოს ჩვენი უფლებები, ვიდრე ეს უკიდურესათ აუცილებელია შესაბამისი ლეგიტიმური მიზნების მისაღწევად. </w:t>
            </w:r>
          </w:p>
          <w:p w14:paraId="42500D89" w14:textId="77777777" w:rsidR="009F1A02" w:rsidRDefault="009F1A02" w:rsidP="009F1A02">
            <w:pPr>
              <w:jc w:val="both"/>
              <w:rPr>
                <w:rFonts w:ascii="Sylfaen" w:eastAsia="Yu Gothic" w:hAnsi="Sylfaen"/>
                <w:lang w:val="ka-GE"/>
              </w:rPr>
            </w:pPr>
            <w:r>
              <w:rPr>
                <w:rFonts w:ascii="Sylfaen" w:eastAsia="Yu Gothic" w:hAnsi="Sylfaen"/>
                <w:lang w:val="ka-GE"/>
              </w:rPr>
              <w:t xml:space="preserve">მოსარჩელე მიიჩნევს, რომ მოცემულ საქმეზე, საქართველოს პარლამენტმა ზოგადად დაუშვა კონსტიტუციით გარანტირებული უფლების შეზღუდვა და დაამტკიცა პრეზიდენტის ბრძანება და დეკრეტი, რომელიც თავის მხრივ შინაარსობრივად, არ შეიცავს დეტალურ მოწესრიგებას, თუ როგორ, რა მოცულობით და ჩარჩოთი უნდა შეიზღუდოს დასახელებულ აქტებში მითითებული უფლებები და თავისუფლებები.  </w:t>
            </w:r>
          </w:p>
          <w:p w14:paraId="14241358" w14:textId="77777777" w:rsidR="009F1A02" w:rsidRDefault="009F1A02" w:rsidP="009F1A02">
            <w:pPr>
              <w:jc w:val="both"/>
              <w:rPr>
                <w:rFonts w:ascii="Sylfaen" w:hAnsi="Sylfaen"/>
                <w:lang w:val="ka-GE"/>
              </w:rPr>
            </w:pPr>
            <w:r>
              <w:rPr>
                <w:rFonts w:ascii="Sylfaen" w:eastAsia="Yu Gothic" w:hAnsi="Sylfaen"/>
                <w:lang w:val="ka-GE"/>
              </w:rPr>
              <w:t xml:space="preserve">გვსურს აღვნიშნოთ, რომ, საკონსტიტუციო სასამართლოსვე სტანდარტით, ზოგადად, </w:t>
            </w:r>
            <w:r>
              <w:rPr>
                <w:rFonts w:ascii="Sylfaen" w:hAnsi="Sylfaen"/>
                <w:lang w:val="ka-GE"/>
              </w:rPr>
              <w:t xml:space="preserve">დასაშვებია, პარლამენტის მხრიდან საკითხის დელეგირების უფლებამოსილება კომპეტენტურ ორგანოზე (რომელის თავის მხრივ კანონით უნდა იყოს განსაზღვრული), იმ პირობით, რომ  </w:t>
            </w:r>
            <w:r w:rsidRPr="00626666">
              <w:rPr>
                <w:rFonts w:ascii="Sylfaen" w:hAnsi="Sylfaen"/>
                <w:lang w:val="ka-GE"/>
              </w:rPr>
              <w:t>დელეგირებული უფლებამოსილების</w:t>
            </w:r>
            <w:r>
              <w:rPr>
                <w:rFonts w:ascii="Sylfaen" w:hAnsi="Sylfaen"/>
                <w:lang w:val="ka-GE"/>
              </w:rPr>
              <w:t xml:space="preserve"> </w:t>
            </w:r>
            <w:r w:rsidRPr="00626666">
              <w:rPr>
                <w:rFonts w:ascii="Sylfaen" w:hAnsi="Sylfaen"/>
                <w:lang w:val="ka-GE"/>
              </w:rPr>
              <w:t>განმახორციელებელი ორგანოს მიხედულების ფარგლები შეზღუდულია ადამიანის უფლებებითა და კონსტიტუციური პრინციპებით</w:t>
            </w:r>
            <w:r>
              <w:rPr>
                <w:rFonts w:ascii="Sylfaen" w:hAnsi="Sylfaen"/>
                <w:lang w:val="ka-GE"/>
              </w:rPr>
              <w:t xml:space="preserve"> (</w:t>
            </w:r>
            <w:r w:rsidRPr="00F35C41">
              <w:rPr>
                <w:rFonts w:ascii="Sylfaen" w:hAnsi="Sylfaen"/>
                <w:lang w:val="ka-GE"/>
              </w:rPr>
              <w:t>საკონსტიტუციო სასამართლოს 2017 წლის 27 მარტის №1/4/757 გადაწყვეტილება საქმეზე „საქართველოს მოქალაქე გიორგი კრავეიშვილი საქართველოს მთავრობის წინააღმდეგ“ II.პ.20.</w:t>
            </w:r>
            <w:r>
              <w:rPr>
                <w:rFonts w:ascii="Sylfaen" w:hAnsi="Sylfaen"/>
                <w:lang w:val="ka-GE"/>
              </w:rPr>
              <w:t xml:space="preserve">). </w:t>
            </w:r>
          </w:p>
          <w:p w14:paraId="4706D0E3" w14:textId="77777777" w:rsidR="009F1A02" w:rsidRDefault="009F1A02" w:rsidP="009F1A02">
            <w:pPr>
              <w:jc w:val="both"/>
              <w:rPr>
                <w:rFonts w:ascii="Sylfaen" w:hAnsi="Sylfaen"/>
                <w:lang w:val="ka-GE"/>
              </w:rPr>
            </w:pPr>
          </w:p>
          <w:p w14:paraId="6B887DF6" w14:textId="77777777" w:rsidR="009F1A02" w:rsidRDefault="009F1A02" w:rsidP="009F1A02">
            <w:pPr>
              <w:jc w:val="both"/>
              <w:rPr>
                <w:rFonts w:ascii="Sylfaen" w:hAnsi="Sylfaen"/>
              </w:rPr>
            </w:pPr>
            <w:r>
              <w:rPr>
                <w:rFonts w:ascii="Sylfaen" w:hAnsi="Sylfaen"/>
                <w:lang w:val="ka-GE"/>
              </w:rPr>
              <w:t xml:space="preserve">მეტიც, სასამართლოს განმარტებით, </w:t>
            </w:r>
            <w:r w:rsidRPr="00861A4A">
              <w:rPr>
                <w:rFonts w:ascii="Sylfaen" w:hAnsi="Sylfaen"/>
              </w:rPr>
              <w:t xml:space="preserve">„პარლამენტის მიერ უფლებამოსილების დელეგირებამ შეიძლება კონსტიტუციის დარღვევა გამოიწვიოს იმ შემთხვევებში, როდესაც მას საქართველოს </w:t>
            </w:r>
            <w:r w:rsidRPr="00DE3F74">
              <w:rPr>
                <w:rFonts w:ascii="Sylfaen" w:hAnsi="Sylfaen"/>
                <w:b/>
              </w:rPr>
              <w:t xml:space="preserve">კონსტიტუცია პირდაპირ კრძალავს ... </w:t>
            </w:r>
            <w:proofErr w:type="gramStart"/>
            <w:r w:rsidRPr="00DE3F74">
              <w:rPr>
                <w:rFonts w:ascii="Sylfaen" w:hAnsi="Sylfaen"/>
                <w:b/>
              </w:rPr>
              <w:t>ან/და</w:t>
            </w:r>
            <w:proofErr w:type="gramEnd"/>
            <w:r w:rsidRPr="00DE3F74">
              <w:rPr>
                <w:rFonts w:ascii="Sylfaen" w:hAnsi="Sylfaen"/>
                <w:b/>
              </w:rPr>
              <w:t>, როდესაც დადგინდება, რომ გარკვეული უფლებამოსილების დელეგირებით საქართველოს პარლამენტი თავისი კონსტიტუციური უფლებამოსილების განხორციელებაზე ამბობს უარს</w:t>
            </w:r>
            <w:r>
              <w:rPr>
                <w:rFonts w:ascii="Sylfaen" w:hAnsi="Sylfaen"/>
              </w:rPr>
              <w:t xml:space="preserve"> </w:t>
            </w:r>
            <w:r w:rsidRPr="00704E4D">
              <w:rPr>
                <w:rFonts w:ascii="Sylfaen" w:hAnsi="Sylfaen"/>
              </w:rPr>
              <w:t>(ალექსანდრე მძინარაშვილი საქართველოს კომუნიკაციების ეროვნული კომისიის წინააღმდეგ. პ.33).</w:t>
            </w:r>
          </w:p>
          <w:p w14:paraId="6E553CFA" w14:textId="77777777" w:rsidR="009F1A02" w:rsidRDefault="009F1A02" w:rsidP="009F1A02">
            <w:pPr>
              <w:jc w:val="both"/>
              <w:rPr>
                <w:rFonts w:ascii="Sylfaen" w:hAnsi="Sylfaen"/>
              </w:rPr>
            </w:pPr>
          </w:p>
          <w:p w14:paraId="57113157" w14:textId="77777777" w:rsidR="009F1A02" w:rsidRDefault="009F1A02" w:rsidP="009F1A02">
            <w:pPr>
              <w:jc w:val="both"/>
              <w:rPr>
                <w:rFonts w:ascii="Sylfaen" w:eastAsia="Yu Gothic" w:hAnsi="Sylfaen"/>
                <w:lang w:val="ka-GE"/>
              </w:rPr>
            </w:pPr>
            <w:r>
              <w:rPr>
                <w:rFonts w:ascii="Sylfaen" w:hAnsi="Sylfaen"/>
                <w:lang w:val="ka-GE"/>
              </w:rPr>
              <w:t xml:space="preserve">მოსარჩელე მხარე მიიჩნევს, რომ მოცემული დავის მიზნებისთვის, საქართველოს პარლამენტმა, საგანგებო მდგომარეობის შესახებ პრეზიდენტის დეკრეტისა და ბრძანების ამ შინაარსის დამტკიცებით, უარი თქვა კონსტიტუციური უფლებამოსილების განხორციელებაზე. კერძოდ, მის მიერ დამტკიცებული სამართლებრივი აქტების შედეგად, </w:t>
            </w:r>
            <w:r>
              <w:rPr>
                <w:rFonts w:ascii="Sylfaen" w:eastAsia="Yu Gothic" w:hAnsi="Sylfaen"/>
                <w:lang w:val="ka-GE"/>
              </w:rPr>
              <w:t>კონსტიტუციით გარანტირებული უფლებების შეზღუდვის უფლებამოსილება მთლიანად გადაეცა მთავრობას, აღმასრულებელ ხელისუფლებას და დღევანდელი მდგომარეობით, სწორედ მთავრობაზეა დამოკიდებული უფლებების შეზღუდვის ფარგლები, რაც ეწინააღმდეგება საქართველოს კონსტიტუციის მოთხოვნებს და საკონსტიტუციო სასამართლოს პრაქტიკას.</w:t>
            </w:r>
          </w:p>
          <w:p w14:paraId="499EAD72" w14:textId="77777777" w:rsidR="009F1A02" w:rsidRDefault="009F1A02" w:rsidP="009F1A02">
            <w:pPr>
              <w:jc w:val="both"/>
              <w:rPr>
                <w:rFonts w:ascii="Sylfaen" w:eastAsia="Yu Gothic" w:hAnsi="Sylfaen"/>
                <w:lang w:val="ka-GE"/>
              </w:rPr>
            </w:pPr>
          </w:p>
          <w:p w14:paraId="6770DC42" w14:textId="77777777" w:rsidR="009F1A02" w:rsidRDefault="009F1A02" w:rsidP="009F1A02">
            <w:pPr>
              <w:jc w:val="both"/>
              <w:rPr>
                <w:rFonts w:ascii="Sylfaen" w:eastAsia="Yu Gothic" w:hAnsi="Sylfaen"/>
                <w:lang w:val="ka-GE"/>
              </w:rPr>
            </w:pPr>
            <w:r>
              <w:rPr>
                <w:rFonts w:ascii="Sylfaen" w:eastAsia="Yu Gothic" w:hAnsi="Sylfaen"/>
                <w:lang w:val="ka-GE"/>
              </w:rPr>
              <w:t xml:space="preserve">სასამართლო ერთმნიშვნელოვნად და გარკვევით მიუთითებს, რომ </w:t>
            </w:r>
            <w:r w:rsidRPr="00704E4D">
              <w:rPr>
                <w:rFonts w:ascii="Sylfaen" w:eastAsia="Yu Gothic" w:hAnsi="Sylfaen"/>
                <w:lang w:val="ka-GE"/>
              </w:rPr>
              <w:t>ძირითადი უფლების კანონით შეზღუდვასთან დაკავშირებით არსებული კონსტიტუციური გარანტიები უზრუნველყოფს ხელისუფლების დანაწილების პრინციპის რეალიზებას, რაც, საბოლოო ჯამში, ემსახურება უზენაესი და წარუვალი კონსტიტუციური ღირებულების - ადამიანის უფლებებისა და თავისუფლებების ეფექტურად დაცვას</w:t>
            </w:r>
            <w:r>
              <w:rPr>
                <w:rFonts w:ascii="Sylfaen" w:eastAsia="Yu Gothic" w:hAnsi="Sylfaen"/>
                <w:lang w:val="ka-GE"/>
              </w:rPr>
              <w:t xml:space="preserve">. </w:t>
            </w:r>
            <w:r w:rsidRPr="00704E4D">
              <w:rPr>
                <w:rFonts w:ascii="Sylfaen" w:eastAsia="Yu Gothic" w:hAnsi="Sylfaen"/>
                <w:lang w:val="ka-GE"/>
              </w:rPr>
              <w:t xml:space="preserve">ხელისუფლების დანაწილების კონსტიტუციური პრინციპი „... როგორც წესი, გულისხმობს ხელისუფლების დანაწილებას საკანონმდებლო, აღმასრულებელ და სასამართლო ხელისუფლებებად, რაც თანამედროვე დემოკრატიული სახელმწიფოს ფუნქციონირების ქვაკუთხედს წარმოადგენს. მოცემული ჩანაწერი არ არის დეკლარაციული ხასიათის და იგი მჭიდრო კავშირშია სამართლებრივი სახელმწიფოს პრინციპთან, რომელიც გაცხადებული და განმტკიცებულია კონსტიტუციის პრეამბულით... აღნიშნული კონსტიტუციური დებულების დანიშნულებას არ წარმოადგენს ხელისუფლების მხოლოდ ფორმალური დაყოფა სხვადასხვა შტოებად, არამედ მისი მიზანია, აღნიშნულ </w:t>
            </w:r>
            <w:r w:rsidRPr="00704E4D">
              <w:rPr>
                <w:rFonts w:ascii="Sylfaen" w:eastAsia="Yu Gothic" w:hAnsi="Sylfaen"/>
                <w:lang w:val="ka-GE"/>
              </w:rPr>
              <w:lastRenderedPageBreak/>
              <w:t xml:space="preserve">შტოებს შორის შეკავებისა და გაწონასწორების რეალური და ქმედითი კონსტიტუციურსამართლებრივი მექანიზმების უზრუნველყოფა, რაც გამოხატულია კიდეც კონსტიტუციის შესაბამის თავებში მოცემული რეგულირებებით, რომლებიც განსაზღვრავს ხელისუფლების თითოეული შტოს კომპეტენციას და მის ურთიერთმიმართებას სხვა შტოებთან“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II-6, 7). </w:t>
            </w:r>
          </w:p>
          <w:p w14:paraId="6FBEB4C1" w14:textId="77777777" w:rsidR="009F1A02" w:rsidRDefault="009F1A02" w:rsidP="009F1A02">
            <w:pPr>
              <w:jc w:val="both"/>
              <w:rPr>
                <w:rFonts w:ascii="Sylfaen" w:eastAsia="Yu Gothic" w:hAnsi="Sylfaen"/>
                <w:lang w:val="ka-GE"/>
              </w:rPr>
            </w:pPr>
          </w:p>
          <w:p w14:paraId="022935B8" w14:textId="77777777" w:rsidR="009F1A02" w:rsidRDefault="009F1A02" w:rsidP="009F1A02">
            <w:pPr>
              <w:jc w:val="both"/>
              <w:rPr>
                <w:rFonts w:ascii="Sylfaen" w:eastAsia="Yu Gothic" w:hAnsi="Sylfaen"/>
                <w:lang w:val="ka-GE"/>
              </w:rPr>
            </w:pPr>
            <w:r w:rsidRPr="00704E4D">
              <w:rPr>
                <w:rFonts w:ascii="Sylfaen" w:eastAsia="Yu Gothic" w:hAnsi="Sylfaen"/>
                <w:lang w:val="ka-GE"/>
              </w:rPr>
              <w:t>„ხელისუფლების დანაწილების პრინციპი მიმართულია სახელმწიფო ძალაუფლების კონცენტრაციისა და ბოროტად გამოყენების რისკების თავიდან აცილებისკენ. სახელმწიფო ხელისუფლების ამგვარი ინსტიტუციონალიზაციის პირობებში შესაძლებელი ხდება სახელისუფლებლო ძალაუფლების უზურპირების პრევენცია, უზენაესი და წარუვალი კონსტიტუციური ღირებულების - ადამიანის უფლებებისა და თავისუფლებების დაცვა“ (საქართველოს საკონსტიტუციო სასამართლოს 2016 წლის 29 სექტემბრის №3/4/641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II-2).</w:t>
            </w:r>
          </w:p>
          <w:p w14:paraId="01FE9303" w14:textId="77777777" w:rsidR="009F1A02" w:rsidRDefault="009F1A02" w:rsidP="009F1A02">
            <w:pPr>
              <w:jc w:val="both"/>
              <w:rPr>
                <w:rFonts w:ascii="Sylfaen" w:eastAsia="Yu Gothic" w:hAnsi="Sylfaen"/>
                <w:lang w:val="ka-GE"/>
              </w:rPr>
            </w:pPr>
          </w:p>
          <w:p w14:paraId="1E5A924A" w14:textId="77777777" w:rsidR="009F1A02" w:rsidRDefault="009F1A02" w:rsidP="009F1A02">
            <w:pPr>
              <w:jc w:val="both"/>
              <w:rPr>
                <w:rFonts w:ascii="Sylfaen" w:eastAsia="Yu Gothic" w:hAnsi="Sylfaen"/>
                <w:lang w:val="ka-GE"/>
              </w:rPr>
            </w:pPr>
            <w:r>
              <w:rPr>
                <w:rFonts w:ascii="Sylfaen" w:eastAsia="Yu Gothic" w:hAnsi="Sylfaen"/>
                <w:lang w:val="ka-GE"/>
              </w:rPr>
              <w:t xml:space="preserve">შესაბამისად, მიგვაჩნია, რომ პრეზიდენტის ბრძანებითა და დეკრეტით, </w:t>
            </w:r>
            <w:r w:rsidRPr="00F35C41">
              <w:rPr>
                <w:rFonts w:ascii="Sylfaen" w:eastAsia="Yu Gothic" w:hAnsi="Sylfaen"/>
                <w:lang w:val="ka-GE"/>
              </w:rPr>
              <w:t>სხვა კომპეტენტურ ორგანოსთვის უფლებამოსილების დელეგირების შემთხვევაში, ზუსტად უნდა იყოს განსაზღვრული ის ორგანო, რომელსაც დელეგირებით ენიჭება გარკვეული უფლებამოსილება, ასევე ამ უფლებამოსილების ფარგლები, რათა არალეგიტიმურად და თვითნებურად არ  მოხდეს ადამიანის უფლებათა შეზღუდვა.</w:t>
            </w:r>
            <w:r>
              <w:rPr>
                <w:rFonts w:ascii="Sylfaen" w:eastAsia="Yu Gothic" w:hAnsi="Sylfaen"/>
                <w:lang w:val="ka-GE"/>
              </w:rPr>
              <w:t xml:space="preserve"> </w:t>
            </w:r>
          </w:p>
          <w:p w14:paraId="13AAF434" w14:textId="77777777" w:rsidR="009F1A02" w:rsidRDefault="009F1A02" w:rsidP="009F1A02">
            <w:pPr>
              <w:jc w:val="both"/>
              <w:rPr>
                <w:rFonts w:ascii="Sylfaen" w:hAnsi="Sylfaen"/>
                <w:lang w:val="ka-GE"/>
              </w:rPr>
            </w:pPr>
            <w:r>
              <w:rPr>
                <w:rFonts w:ascii="Sylfaen" w:hAnsi="Sylfaen"/>
                <w:lang w:val="ka-GE"/>
              </w:rPr>
              <w:t>მოცემულ შემთხვევაში, პარლამენტმა აღნიშნული უფლებამოსილებები გადასცა მთავრობას, ხოლო თავის მხრივ, მთავრომა მიიღო სადავოდ გამხდარი კანონქვემდებარე აქტები. თუმცა, პარლამენტი, თავისი კონსტიტუციური უფლებამოსილების განხორციელებისას, ესე იგი საგანგებო მდგომარეობის დაკანონებისას, ვალდებული იყო, არ დაეკანონებინა პრეზიდენტის ისეთი ბრძანება და დეკრეტი, რომელშიც ზედმიწევნით და დეტალურად  არ არის დადგენილის, თუ რა ფარგლებში შეუძლია აღმასრულებელ ხელისუფლებას შეზღუდოს კონსტიტუციით გარანტირებული უფლებები.</w:t>
            </w:r>
          </w:p>
          <w:p w14:paraId="20671A20" w14:textId="77777777" w:rsidR="009F1A02" w:rsidRDefault="009F1A02" w:rsidP="009F1A02">
            <w:pPr>
              <w:jc w:val="both"/>
              <w:rPr>
                <w:rFonts w:ascii="Sylfaen" w:hAnsi="Sylfaen"/>
                <w:lang w:val="ka-GE"/>
              </w:rPr>
            </w:pPr>
          </w:p>
          <w:p w14:paraId="2E62100C" w14:textId="77777777" w:rsidR="009F1A02" w:rsidRDefault="009F1A02" w:rsidP="009F1A02">
            <w:pPr>
              <w:jc w:val="both"/>
              <w:rPr>
                <w:rFonts w:ascii="Sylfaen" w:eastAsia="Yu Gothic" w:hAnsi="Sylfaen"/>
                <w:lang w:val="ka-GE"/>
              </w:rPr>
            </w:pPr>
            <w:r>
              <w:rPr>
                <w:rFonts w:ascii="Sylfaen" w:hAnsi="Sylfaen"/>
                <w:lang w:val="ka-GE"/>
              </w:rPr>
              <w:t xml:space="preserve">მოსარჩელის პოზიციით, საგანგებო მდგომარეობის კონსტიტიუციურ-სამართლებრივი შინაარსი და არქიტექტურა იმგვარადაა განსაზღვრული, რომ </w:t>
            </w:r>
            <w:r>
              <w:rPr>
                <w:rFonts w:ascii="Sylfaen" w:eastAsia="Yu Gothic" w:hAnsi="Sylfaen"/>
                <w:lang w:val="ka-GE"/>
              </w:rPr>
              <w:t xml:space="preserve">მთავრობის ვალდებულებაა, </w:t>
            </w:r>
            <w:r w:rsidRPr="0011670A">
              <w:rPr>
                <w:rFonts w:ascii="Sylfaen" w:eastAsia="Yu Gothic" w:hAnsi="Sylfaen"/>
                <w:lang w:val="ka-GE"/>
              </w:rPr>
              <w:t xml:space="preserve"> აღასრულოს</w:t>
            </w:r>
            <w:r>
              <w:rPr>
                <w:rFonts w:ascii="Sylfaen" w:eastAsia="Yu Gothic" w:hAnsi="Sylfaen"/>
                <w:lang w:val="ka-GE"/>
              </w:rPr>
              <w:t xml:space="preserve"> საგანგებო მდგომარეობის შესახებ გამოცემული და პარლამენტის მიერ დაკანონებული აქტები</w:t>
            </w:r>
            <w:r w:rsidRPr="0011670A">
              <w:rPr>
                <w:rFonts w:ascii="Sylfaen" w:eastAsia="Yu Gothic" w:hAnsi="Sylfaen"/>
                <w:lang w:val="ka-GE"/>
              </w:rPr>
              <w:t xml:space="preserve"> და არა თავისი შეხედულებით</w:t>
            </w:r>
            <w:r>
              <w:rPr>
                <w:rFonts w:ascii="Sylfaen" w:eastAsia="Yu Gothic" w:hAnsi="Sylfaen"/>
                <w:lang w:val="ka-GE"/>
              </w:rPr>
              <w:t>,</w:t>
            </w:r>
            <w:r w:rsidRPr="0011670A">
              <w:rPr>
                <w:rFonts w:ascii="Sylfaen" w:eastAsia="Yu Gothic" w:hAnsi="Sylfaen"/>
                <w:lang w:val="ka-GE"/>
              </w:rPr>
              <w:t xml:space="preserve"> აფართოვოს ან ავიწროვოს</w:t>
            </w:r>
            <w:r>
              <w:rPr>
                <w:rFonts w:ascii="Sylfaen" w:eastAsia="Yu Gothic" w:hAnsi="Sylfaen"/>
                <w:lang w:val="ka-GE"/>
              </w:rPr>
              <w:t xml:space="preserve"> ადამიანის უფლებათა</w:t>
            </w:r>
            <w:r w:rsidRPr="0011670A">
              <w:rPr>
                <w:rFonts w:ascii="Sylfaen" w:eastAsia="Yu Gothic" w:hAnsi="Sylfaen"/>
                <w:lang w:val="ka-GE"/>
              </w:rPr>
              <w:t xml:space="preserve"> შეზღუდვის არეალი. </w:t>
            </w:r>
          </w:p>
          <w:p w14:paraId="030E6EB6" w14:textId="77777777" w:rsidR="009F1A02" w:rsidRDefault="009F1A02" w:rsidP="009F1A02">
            <w:pPr>
              <w:jc w:val="both"/>
              <w:rPr>
                <w:rFonts w:ascii="Sylfaen" w:eastAsia="Yu Gothic" w:hAnsi="Sylfaen"/>
                <w:lang w:val="ka-GE"/>
              </w:rPr>
            </w:pPr>
          </w:p>
          <w:p w14:paraId="5BB9E121" w14:textId="77777777" w:rsidR="009F1A02" w:rsidRDefault="009F1A02" w:rsidP="009F1A02">
            <w:pPr>
              <w:jc w:val="both"/>
              <w:rPr>
                <w:rFonts w:ascii="Sylfaen" w:eastAsia="Yu Gothic" w:hAnsi="Sylfaen"/>
                <w:lang w:val="ka-GE"/>
              </w:rPr>
            </w:pPr>
            <w:r w:rsidRPr="0011670A">
              <w:rPr>
                <w:rFonts w:ascii="Sylfaen" w:eastAsia="Yu Gothic" w:hAnsi="Sylfaen"/>
                <w:lang w:val="ka-GE"/>
              </w:rPr>
              <w:t>ვინაიდან</w:t>
            </w:r>
            <w:r>
              <w:rPr>
                <w:rFonts w:ascii="Sylfaen" w:eastAsia="Yu Gothic" w:hAnsi="Sylfaen"/>
                <w:lang w:val="ka-GE"/>
              </w:rPr>
              <w:t>,</w:t>
            </w:r>
            <w:r w:rsidRPr="0011670A">
              <w:rPr>
                <w:rFonts w:ascii="Sylfaen" w:eastAsia="Yu Gothic" w:hAnsi="Sylfaen"/>
                <w:lang w:val="ka-GE"/>
              </w:rPr>
              <w:t xml:space="preserve"> </w:t>
            </w:r>
            <w:r>
              <w:rPr>
                <w:rFonts w:ascii="Sylfaen" w:eastAsia="Yu Gothic" w:hAnsi="Sylfaen"/>
                <w:lang w:val="ka-GE"/>
              </w:rPr>
              <w:t xml:space="preserve">საქართველოს </w:t>
            </w:r>
            <w:r w:rsidRPr="0011670A">
              <w:rPr>
                <w:rFonts w:ascii="Sylfaen" w:eastAsia="Yu Gothic" w:hAnsi="Sylfaen"/>
                <w:lang w:val="ka-GE"/>
              </w:rPr>
              <w:t xml:space="preserve">პარლამენტმა </w:t>
            </w:r>
            <w:r>
              <w:rPr>
                <w:rFonts w:ascii="Sylfaen" w:eastAsia="Yu Gothic" w:hAnsi="Sylfaen"/>
                <w:lang w:val="ka-GE"/>
              </w:rPr>
              <w:t>სრულყოფილად არ შეასრულა მასზე დაკისრებული კონსტიტუციური უფლებამოსილება</w:t>
            </w:r>
            <w:r w:rsidRPr="0011670A">
              <w:rPr>
                <w:rFonts w:ascii="Sylfaen" w:eastAsia="Yu Gothic" w:hAnsi="Sylfaen"/>
                <w:lang w:val="ka-GE"/>
              </w:rPr>
              <w:t>,</w:t>
            </w:r>
            <w:r>
              <w:rPr>
                <w:rFonts w:ascii="Sylfaen" w:eastAsia="Yu Gothic" w:hAnsi="Sylfaen"/>
                <w:lang w:val="ka-GE"/>
              </w:rPr>
              <w:t xml:space="preserve"> ფაქტობრივად,</w:t>
            </w:r>
            <w:r w:rsidRPr="0011670A">
              <w:rPr>
                <w:rFonts w:ascii="Sylfaen" w:eastAsia="Yu Gothic" w:hAnsi="Sylfaen"/>
                <w:lang w:val="ka-GE"/>
              </w:rPr>
              <w:t xml:space="preserve"> მან უარი თქვა თავისი ფუნქციის შესრულებაზე, შესაბამისად, </w:t>
            </w:r>
            <w:r>
              <w:rPr>
                <w:rFonts w:ascii="Sylfaen" w:eastAsia="Yu Gothic" w:hAnsi="Sylfaen"/>
                <w:lang w:val="ka-GE"/>
              </w:rPr>
              <w:t xml:space="preserve">დაირღვა ადამიანის უფლებებსა და ძირითად თავისუფლებებში ჩარევის კონსტიტუციურ-სამართლებრივი მოთხოვნა - </w:t>
            </w:r>
            <w:r w:rsidRPr="00571FE2">
              <w:rPr>
                <w:rFonts w:ascii="Sylfaen" w:eastAsia="Yu Gothic" w:hAnsi="Sylfaen"/>
                <w:b/>
                <w:lang w:val="ka-GE"/>
              </w:rPr>
              <w:t>„გათვალისწინებულია კანონით“.</w:t>
            </w:r>
          </w:p>
          <w:p w14:paraId="04FEA4DB" w14:textId="77777777" w:rsidR="009F1A02" w:rsidRDefault="009F1A02" w:rsidP="009F1A02">
            <w:pPr>
              <w:rPr>
                <w:rFonts w:ascii="Sylfaen" w:eastAsia="Yu Gothic" w:hAnsi="Sylfaen"/>
                <w:lang w:val="ka-GE"/>
              </w:rPr>
            </w:pPr>
          </w:p>
          <w:p w14:paraId="38072553" w14:textId="77777777" w:rsidR="009F1A02" w:rsidRPr="00861A4A" w:rsidRDefault="009F1A02" w:rsidP="009F1A02">
            <w:pPr>
              <w:jc w:val="both"/>
              <w:rPr>
                <w:rFonts w:ascii="Sylfaen" w:hAnsi="Sylfaen"/>
                <w:lang w:val="ka-GE"/>
              </w:rPr>
            </w:pPr>
            <w:r>
              <w:rPr>
                <w:rFonts w:ascii="Sylfaen" w:eastAsia="Yu Gothic" w:hAnsi="Sylfaen"/>
                <w:lang w:val="ka-GE"/>
              </w:rPr>
              <w:t xml:space="preserve">ყოველივე ზემოაღნიშნულიდან გამომდინარე, მოსარჩელე მხარე მიიჩნევს, რომ სადავოდ გამხდარი შეზღუდვები არაკონსტიტუციურია, ვინაიდან ვერ აკმაყოფილებს ადამიანის უფლებებსა და თავისუფლებებში ჩარევის კონსტიტუციით განსაზღვრულ ფორმალურ მოთხოვნებს. </w:t>
            </w:r>
            <w:r w:rsidRPr="00861A4A">
              <w:rPr>
                <w:rFonts w:ascii="Sylfaen" w:hAnsi="Sylfaen"/>
              </w:rPr>
              <w:t xml:space="preserve"> </w:t>
            </w:r>
          </w:p>
          <w:p w14:paraId="55730CF3" w14:textId="77777777" w:rsidR="00E14D10" w:rsidRDefault="00E14D10" w:rsidP="00452E89">
            <w:pPr>
              <w:rPr>
                <w:rFonts w:ascii="Sylfaen" w:hAnsi="Sylfaen"/>
                <w:color w:val="000000"/>
                <w:sz w:val="24"/>
                <w:szCs w:val="24"/>
                <w:lang w:val="ka-GE"/>
              </w:rPr>
            </w:pPr>
          </w:p>
          <w:p w14:paraId="2E7BBBD8" w14:textId="7D7CE1B6" w:rsidR="00452E89" w:rsidRDefault="009F1A02" w:rsidP="00452E89">
            <w:pPr>
              <w:rPr>
                <w:rFonts w:ascii="Sylfaen" w:hAnsi="Sylfaen"/>
                <w:b/>
                <w:color w:val="000000"/>
                <w:sz w:val="24"/>
                <w:szCs w:val="24"/>
                <w:lang w:val="ka-GE"/>
              </w:rPr>
            </w:pPr>
            <w:r>
              <w:rPr>
                <w:rFonts w:ascii="Sylfaen" w:hAnsi="Sylfaen"/>
                <w:b/>
                <w:color w:val="000000"/>
                <w:sz w:val="24"/>
                <w:szCs w:val="24"/>
                <w:lang w:val="ka-GE"/>
              </w:rPr>
              <w:t>მე-14 მუხლი. დაცული სფერო</w:t>
            </w:r>
          </w:p>
          <w:p w14:paraId="42A7F9E2" w14:textId="41ECF152" w:rsidR="009F1A02" w:rsidRDefault="009F1A02" w:rsidP="00452E89">
            <w:pPr>
              <w:rPr>
                <w:rFonts w:ascii="Sylfaen" w:hAnsi="Sylfaen"/>
                <w:b/>
                <w:color w:val="000000"/>
                <w:sz w:val="24"/>
                <w:szCs w:val="24"/>
                <w:lang w:val="ka-GE"/>
              </w:rPr>
            </w:pPr>
          </w:p>
          <w:p w14:paraId="47717A60" w14:textId="77777777" w:rsidR="009F1A02" w:rsidRPr="00EF736A" w:rsidRDefault="009F1A02" w:rsidP="009F1A02">
            <w:pPr>
              <w:rPr>
                <w:rFonts w:ascii="Sylfaen" w:hAnsi="Sylfaen"/>
                <w:bCs/>
                <w:color w:val="000000"/>
                <w:sz w:val="24"/>
                <w:szCs w:val="24"/>
                <w:lang w:val="ka-GE"/>
              </w:rPr>
            </w:pPr>
            <w:r>
              <w:rPr>
                <w:rFonts w:ascii="Sylfaen" w:hAnsi="Sylfaen"/>
                <w:bCs/>
                <w:color w:val="000000"/>
                <w:sz w:val="24"/>
                <w:szCs w:val="24"/>
                <w:lang w:val="ka-GE"/>
              </w:rPr>
              <w:t xml:space="preserve">თუ სასამართლო მიიჩნევს რომ დაცულია კანონით მოწესრიგების ფორმალური მოთხოვნა („გათვალისწინებულია კანონით“), ვთხოვ იმსჯელოს მის მატერიალურ, შინაარსობრივ ნაწილზე. </w:t>
            </w:r>
          </w:p>
          <w:p w14:paraId="090B4732" w14:textId="77777777" w:rsidR="00C01D64" w:rsidRDefault="00C01D64" w:rsidP="00452E89">
            <w:pPr>
              <w:rPr>
                <w:rFonts w:ascii="Sylfaen" w:hAnsi="Sylfaen"/>
                <w:color w:val="000000"/>
                <w:sz w:val="24"/>
                <w:szCs w:val="24"/>
                <w:lang w:val="ka-GE"/>
              </w:rPr>
            </w:pPr>
          </w:p>
          <w:p w14:paraId="4ADEB45A" w14:textId="2A77D764" w:rsidR="00452E89" w:rsidRDefault="00452E89" w:rsidP="00452E89">
            <w:pPr>
              <w:jc w:val="both"/>
              <w:rPr>
                <w:rFonts w:ascii="Sylfaen" w:hAnsi="Sylfaen"/>
                <w:i/>
                <w:iCs/>
                <w:color w:val="000000"/>
                <w:sz w:val="24"/>
                <w:szCs w:val="24"/>
                <w:lang w:val="ka-GE"/>
              </w:rPr>
            </w:pPr>
            <w:r>
              <w:rPr>
                <w:rFonts w:ascii="Sylfaen" w:hAnsi="Sylfaen"/>
                <w:color w:val="000000"/>
                <w:sz w:val="24"/>
                <w:szCs w:val="24"/>
                <w:lang w:val="ka-GE"/>
              </w:rPr>
              <w:t>საქართველოს კონსტიტუციის მე-</w:t>
            </w:r>
            <w:r w:rsidR="00C01D64">
              <w:rPr>
                <w:rFonts w:ascii="Sylfaen" w:hAnsi="Sylfaen"/>
                <w:color w:val="000000"/>
                <w:sz w:val="24"/>
                <w:szCs w:val="24"/>
                <w:lang w:val="ka-GE"/>
              </w:rPr>
              <w:t>14</w:t>
            </w:r>
            <w:r>
              <w:rPr>
                <w:rFonts w:ascii="Sylfaen" w:hAnsi="Sylfaen"/>
                <w:color w:val="000000"/>
                <w:sz w:val="24"/>
                <w:szCs w:val="24"/>
                <w:lang w:val="ka-GE"/>
              </w:rPr>
              <w:t xml:space="preserve"> მუხლის (2018 წლის 16 დეკემბრამდე მოქმედი რედაქციით </w:t>
            </w:r>
            <w:r w:rsidR="00C01D64">
              <w:rPr>
                <w:rFonts w:ascii="Sylfaen" w:hAnsi="Sylfaen"/>
                <w:color w:val="000000"/>
                <w:sz w:val="24"/>
                <w:szCs w:val="24"/>
                <w:lang w:val="ka-GE"/>
              </w:rPr>
              <w:t>22-ე</w:t>
            </w:r>
            <w:r>
              <w:rPr>
                <w:rFonts w:ascii="Sylfaen" w:hAnsi="Sylfaen"/>
                <w:color w:val="000000"/>
                <w:sz w:val="24"/>
                <w:szCs w:val="24"/>
                <w:lang w:val="ka-GE"/>
              </w:rPr>
              <w:t xml:space="preserve"> მუხლი) </w:t>
            </w:r>
            <w:r w:rsidR="0007053C">
              <w:rPr>
                <w:rFonts w:ascii="Sylfaen" w:hAnsi="Sylfaen"/>
                <w:color w:val="000000"/>
                <w:sz w:val="24"/>
                <w:szCs w:val="24"/>
                <w:lang w:val="ka-GE"/>
              </w:rPr>
              <w:t>პირველი</w:t>
            </w:r>
            <w:r>
              <w:rPr>
                <w:rFonts w:ascii="Sylfaen" w:hAnsi="Sylfaen"/>
                <w:color w:val="000000"/>
                <w:sz w:val="24"/>
                <w:szCs w:val="24"/>
                <w:lang w:val="ka-GE"/>
              </w:rPr>
              <w:t xml:space="preserve"> პუნქტი</w:t>
            </w:r>
            <w:r w:rsidR="0007053C">
              <w:rPr>
                <w:rFonts w:ascii="Sylfaen" w:hAnsi="Sylfaen"/>
                <w:color w:val="000000"/>
                <w:sz w:val="24"/>
                <w:szCs w:val="24"/>
                <w:lang w:val="ka-GE"/>
              </w:rPr>
              <w:t xml:space="preserve"> </w:t>
            </w:r>
            <w:r>
              <w:rPr>
                <w:rFonts w:ascii="Sylfaen" w:hAnsi="Sylfaen"/>
                <w:color w:val="000000"/>
                <w:sz w:val="24"/>
                <w:szCs w:val="24"/>
                <w:lang w:val="ka-GE"/>
              </w:rPr>
              <w:t xml:space="preserve">იცავს </w:t>
            </w:r>
            <w:r w:rsidR="00C01D64" w:rsidRPr="00C01D64">
              <w:rPr>
                <w:rFonts w:ascii="Sylfaen" w:hAnsi="Sylfaen"/>
                <w:b/>
                <w:bCs/>
                <w:i/>
                <w:iCs/>
                <w:color w:val="000000"/>
                <w:sz w:val="24"/>
                <w:szCs w:val="24"/>
                <w:lang w:val="ka-GE"/>
              </w:rPr>
              <w:t>მიმოსვლის თავისუფლებას</w:t>
            </w:r>
            <w:r w:rsidR="00C01D64">
              <w:rPr>
                <w:rFonts w:ascii="Sylfaen" w:hAnsi="Sylfaen"/>
                <w:color w:val="000000"/>
                <w:sz w:val="24"/>
                <w:szCs w:val="24"/>
                <w:lang w:val="ka-GE"/>
              </w:rPr>
              <w:t xml:space="preserve">: </w:t>
            </w:r>
            <w:r w:rsidR="00C01D64" w:rsidRPr="00C01D64">
              <w:rPr>
                <w:rFonts w:ascii="Sylfaen" w:hAnsi="Sylfaen"/>
                <w:i/>
                <w:iCs/>
                <w:color w:val="000000"/>
                <w:sz w:val="24"/>
                <w:szCs w:val="24"/>
                <w:lang w:val="ka-GE"/>
              </w:rPr>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62F0ACF2" w14:textId="77777777" w:rsidR="00957237" w:rsidRDefault="00957237" w:rsidP="00452E89">
            <w:pPr>
              <w:jc w:val="both"/>
              <w:rPr>
                <w:rFonts w:ascii="Sylfaen" w:hAnsi="Sylfaen"/>
                <w:i/>
                <w:iCs/>
                <w:color w:val="000000"/>
                <w:sz w:val="24"/>
                <w:szCs w:val="24"/>
                <w:lang w:val="ka-GE"/>
              </w:rPr>
            </w:pPr>
          </w:p>
          <w:p w14:paraId="045593C0" w14:textId="44E54EB9" w:rsidR="00957237" w:rsidRDefault="00957237" w:rsidP="00452E89">
            <w:pPr>
              <w:jc w:val="both"/>
              <w:rPr>
                <w:rFonts w:ascii="Sylfaen" w:hAnsi="Sylfaen"/>
                <w:color w:val="000000"/>
                <w:sz w:val="24"/>
                <w:szCs w:val="24"/>
                <w:lang w:val="ka-GE"/>
              </w:rPr>
            </w:pPr>
            <w:r w:rsidRPr="00957237">
              <w:rPr>
                <w:rFonts w:ascii="Sylfaen" w:hAnsi="Sylfaen"/>
                <w:color w:val="000000"/>
                <w:sz w:val="24"/>
                <w:szCs w:val="24"/>
                <w:lang w:val="ka-GE"/>
              </w:rPr>
              <w:t xml:space="preserve">საქართველოს კონსტიტუციის </w:t>
            </w:r>
            <w:r>
              <w:rPr>
                <w:rFonts w:ascii="Sylfaen" w:hAnsi="Sylfaen"/>
                <w:color w:val="000000"/>
                <w:sz w:val="24"/>
                <w:szCs w:val="24"/>
                <w:lang w:val="ka-GE"/>
              </w:rPr>
              <w:t>მე-14</w:t>
            </w:r>
            <w:r w:rsidRPr="00957237">
              <w:rPr>
                <w:rFonts w:ascii="Sylfaen" w:hAnsi="Sylfaen"/>
                <w:color w:val="000000"/>
                <w:sz w:val="24"/>
                <w:szCs w:val="24"/>
                <w:lang w:val="ka-GE"/>
              </w:rPr>
              <w:t xml:space="preserve"> მუხლით გარანტირებული მიმოსვლის თავისუფლება არის ფიზიკური პირის დაუბრკოლებელი გადაადგილების თავისუფლება, რომელიც მოიცავს საქართველოს ტერიტორიაზე პირის თავისუფალ გადაადგილებას ან, პირიქით, გადაადგილებაზე, მიმოსვლაზე უარის თქმას. დაცულ სფეროში თავსდება გადაადგილების თავისუფლება ნებისმიერი მიმართულებით, </w:t>
            </w:r>
            <w:r w:rsidRPr="00957237">
              <w:rPr>
                <w:rFonts w:ascii="Sylfaen" w:hAnsi="Sylfaen"/>
                <w:b/>
                <w:bCs/>
                <w:i/>
                <w:iCs/>
                <w:color w:val="000000"/>
                <w:sz w:val="24"/>
                <w:szCs w:val="24"/>
                <w:lang w:val="ka-GE"/>
              </w:rPr>
              <w:t>საშუალებითა და ფორმით</w:t>
            </w:r>
            <w:r w:rsidRPr="00957237">
              <w:rPr>
                <w:rFonts w:ascii="Sylfaen" w:hAnsi="Sylfaen"/>
                <w:color w:val="000000"/>
                <w:sz w:val="24"/>
                <w:szCs w:val="24"/>
                <w:lang w:val="ka-GE"/>
              </w:rPr>
              <w:t xml:space="preserve">, მიუხედავად მისი </w:t>
            </w:r>
            <w:r w:rsidRPr="00957237">
              <w:rPr>
                <w:rFonts w:ascii="Sylfaen" w:hAnsi="Sylfaen"/>
                <w:b/>
                <w:bCs/>
                <w:i/>
                <w:iCs/>
                <w:color w:val="000000"/>
                <w:sz w:val="24"/>
                <w:szCs w:val="24"/>
                <w:lang w:val="ka-GE"/>
              </w:rPr>
              <w:t>მიზნისა</w:t>
            </w:r>
            <w:r>
              <w:rPr>
                <w:rFonts w:ascii="Sylfaen" w:hAnsi="Sylfaen"/>
                <w:color w:val="000000"/>
                <w:sz w:val="24"/>
                <w:szCs w:val="24"/>
                <w:lang w:val="ka-GE"/>
              </w:rPr>
              <w:t>.</w:t>
            </w:r>
          </w:p>
          <w:p w14:paraId="100CAE96" w14:textId="77777777" w:rsidR="00957237" w:rsidRDefault="00957237" w:rsidP="00452E89">
            <w:pPr>
              <w:jc w:val="both"/>
              <w:rPr>
                <w:rFonts w:ascii="Sylfaen" w:hAnsi="Sylfaen"/>
                <w:color w:val="000000"/>
                <w:sz w:val="24"/>
                <w:szCs w:val="24"/>
                <w:lang w:val="ka-GE"/>
              </w:rPr>
            </w:pPr>
          </w:p>
          <w:p w14:paraId="19DC86BE" w14:textId="007E3220" w:rsidR="00C01D64" w:rsidRDefault="00957237" w:rsidP="00452E89">
            <w:pPr>
              <w:jc w:val="both"/>
              <w:rPr>
                <w:rFonts w:ascii="Sylfaen" w:hAnsi="Sylfaen"/>
                <w:i/>
                <w:iCs/>
                <w:color w:val="000000"/>
                <w:sz w:val="24"/>
                <w:szCs w:val="24"/>
                <w:lang w:val="ka-GE"/>
              </w:rPr>
            </w:pPr>
            <w:r>
              <w:rPr>
                <w:rFonts w:ascii="Sylfaen" w:hAnsi="Sylfaen"/>
                <w:color w:val="000000"/>
                <w:sz w:val="24"/>
                <w:szCs w:val="24"/>
                <w:lang w:val="ka-GE"/>
              </w:rPr>
              <w:t xml:space="preserve">ამავე მუხლის მე-2 პუნქტის თანახმად კი: </w:t>
            </w:r>
            <w:r w:rsidRPr="00957237">
              <w:rPr>
                <w:rFonts w:ascii="Sylfaen" w:hAnsi="Sylfaen"/>
                <w:i/>
                <w:iCs/>
                <w:color w:val="000000"/>
                <w:sz w:val="24"/>
                <w:szCs w:val="24"/>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405FAC7D" w14:textId="5D0B0DD0" w:rsidR="00957237" w:rsidRDefault="00957237" w:rsidP="00452E89">
            <w:pPr>
              <w:jc w:val="both"/>
              <w:rPr>
                <w:rFonts w:ascii="Sylfaen" w:hAnsi="Sylfaen"/>
                <w:i/>
                <w:iCs/>
                <w:color w:val="000000"/>
                <w:sz w:val="24"/>
                <w:szCs w:val="24"/>
                <w:lang w:val="ka-GE"/>
              </w:rPr>
            </w:pPr>
          </w:p>
          <w:p w14:paraId="6A5D75EE" w14:textId="1F693888" w:rsidR="00C01D64" w:rsidRPr="00343652" w:rsidRDefault="00957237" w:rsidP="00452E89">
            <w:pPr>
              <w:jc w:val="both"/>
              <w:rPr>
                <w:rFonts w:ascii="Sylfaen" w:hAnsi="Sylfaen"/>
                <w:color w:val="000000"/>
                <w:sz w:val="24"/>
                <w:szCs w:val="24"/>
                <w:lang w:val="ka-GE"/>
              </w:rPr>
            </w:pPr>
            <w:r w:rsidRPr="00957237">
              <w:rPr>
                <w:rFonts w:ascii="Sylfaen" w:hAnsi="Sylfaen"/>
                <w:color w:val="000000"/>
                <w:sz w:val="24"/>
                <w:szCs w:val="24"/>
                <w:lang w:val="ka-GE"/>
              </w:rPr>
              <w:t>გადაადგილების თავისუფლების გარეშე წარმოუდგენელია თანამედროვე ადამიანის ცხოვრება, მისი პიროვნული განვითარება და საქმიანობა</w:t>
            </w:r>
            <w:r>
              <w:rPr>
                <w:rFonts w:ascii="Sylfaen" w:hAnsi="Sylfaen"/>
                <w:color w:val="000000"/>
                <w:sz w:val="24"/>
                <w:szCs w:val="24"/>
                <w:lang w:val="ka-GE"/>
              </w:rPr>
              <w:t>, ის ასევე დაკავშირებულია ადამიანის თავისუფალი განვითარების უფლებასთან.</w:t>
            </w:r>
          </w:p>
          <w:p w14:paraId="71A0E9B3" w14:textId="77777777" w:rsidR="005E6511" w:rsidRDefault="005E6511" w:rsidP="00452E89">
            <w:pPr>
              <w:ind w:right="-18"/>
              <w:jc w:val="both"/>
              <w:rPr>
                <w:rFonts w:ascii="Sylfaen" w:hAnsi="Sylfaen"/>
                <w:lang w:val="ka-GE"/>
              </w:rPr>
            </w:pPr>
          </w:p>
          <w:p w14:paraId="3F39FCCB" w14:textId="3FE8F5A4" w:rsidR="00452E89" w:rsidRPr="00343652" w:rsidRDefault="009B2A14" w:rsidP="00343652">
            <w:pPr>
              <w:rPr>
                <w:rFonts w:ascii="Sylfaen" w:hAnsi="Sylfaen"/>
                <w:b/>
                <w:sz w:val="24"/>
                <w:szCs w:val="24"/>
                <w:lang w:val="ka-GE"/>
              </w:rPr>
            </w:pPr>
            <w:r>
              <w:rPr>
                <w:rFonts w:ascii="Sylfaen" w:hAnsi="Sylfaen" w:cs="Sylfaen"/>
                <w:b/>
                <w:sz w:val="24"/>
                <w:szCs w:val="24"/>
                <w:lang w:val="ka-GE"/>
              </w:rPr>
              <w:t>უფლების შეზღუდვის გამართლება</w:t>
            </w:r>
          </w:p>
          <w:p w14:paraId="2EA3DFF9" w14:textId="77777777" w:rsidR="00452E89" w:rsidRDefault="00452E89" w:rsidP="00452E89">
            <w:pPr>
              <w:rPr>
                <w:rFonts w:ascii="Sylfaen" w:hAnsi="Sylfaen"/>
                <w:sz w:val="24"/>
                <w:szCs w:val="24"/>
                <w:lang w:val="ka-GE"/>
              </w:rPr>
            </w:pPr>
          </w:p>
          <w:p w14:paraId="5459BA50" w14:textId="6F857E1D" w:rsidR="00957237" w:rsidRDefault="00957237" w:rsidP="00452E89">
            <w:pPr>
              <w:jc w:val="both"/>
              <w:rPr>
                <w:rFonts w:ascii="Sylfaen" w:hAnsi="Sylfaen"/>
                <w:sz w:val="24"/>
                <w:szCs w:val="24"/>
                <w:lang w:val="ka-GE"/>
              </w:rPr>
            </w:pPr>
            <w:r>
              <w:rPr>
                <w:rFonts w:ascii="Sylfaen" w:hAnsi="Sylfaen"/>
                <w:sz w:val="24"/>
                <w:szCs w:val="24"/>
                <w:lang w:val="ka-GE"/>
              </w:rPr>
              <w:t>მე-14</w:t>
            </w:r>
            <w:r w:rsidRPr="00957237">
              <w:rPr>
                <w:rFonts w:ascii="Sylfaen" w:hAnsi="Sylfaen"/>
                <w:sz w:val="24"/>
                <w:szCs w:val="24"/>
                <w:lang w:val="ka-GE"/>
              </w:rPr>
              <w:t xml:space="preserve"> მუხლის მე-</w:t>
            </w:r>
            <w:r>
              <w:rPr>
                <w:rFonts w:ascii="Sylfaen" w:hAnsi="Sylfaen"/>
                <w:sz w:val="24"/>
                <w:szCs w:val="24"/>
                <w:lang w:val="ka-GE"/>
              </w:rPr>
              <w:t>2</w:t>
            </w:r>
            <w:r w:rsidRPr="00957237">
              <w:rPr>
                <w:rFonts w:ascii="Sylfaen" w:hAnsi="Sylfaen"/>
                <w:sz w:val="24"/>
                <w:szCs w:val="24"/>
                <w:lang w:val="ka-GE"/>
              </w:rPr>
              <w:t xml:space="preserve"> პუნქტით გვაქვს საკმაოდ ვრცელი ჩამონათვალი, რომელიც სახელმწიფო ხელისუფლებას აძლევს იმის დისკრეციას, რომ შეზღუდოს </w:t>
            </w:r>
            <w:r>
              <w:rPr>
                <w:rFonts w:ascii="Sylfaen" w:hAnsi="Sylfaen"/>
                <w:sz w:val="24"/>
                <w:szCs w:val="24"/>
                <w:lang w:val="ka-GE"/>
              </w:rPr>
              <w:t>მ</w:t>
            </w:r>
            <w:r w:rsidRPr="00957237">
              <w:rPr>
                <w:rFonts w:ascii="Sylfaen" w:hAnsi="Sylfaen"/>
                <w:sz w:val="24"/>
                <w:szCs w:val="24"/>
                <w:lang w:val="ka-GE"/>
              </w:rPr>
              <w:t>ე</w:t>
            </w:r>
            <w:r>
              <w:rPr>
                <w:rFonts w:ascii="Sylfaen" w:hAnsi="Sylfaen"/>
                <w:sz w:val="24"/>
                <w:szCs w:val="24"/>
                <w:lang w:val="ka-GE"/>
              </w:rPr>
              <w:t>-14</w:t>
            </w:r>
            <w:r w:rsidRPr="00957237">
              <w:rPr>
                <w:rFonts w:ascii="Sylfaen" w:hAnsi="Sylfaen"/>
                <w:sz w:val="24"/>
                <w:szCs w:val="24"/>
                <w:lang w:val="ka-GE"/>
              </w:rPr>
              <w:t xml:space="preserve"> მუხლის დაცული სფეროთი გარანტირებული სამართლებრივი სიკეთეები. კონსტიტუციის </w:t>
            </w:r>
            <w:r>
              <w:rPr>
                <w:rFonts w:ascii="Sylfaen" w:hAnsi="Sylfaen"/>
                <w:sz w:val="24"/>
                <w:szCs w:val="24"/>
                <w:lang w:val="ka-GE"/>
              </w:rPr>
              <w:t>მ</w:t>
            </w:r>
            <w:r w:rsidRPr="00957237">
              <w:rPr>
                <w:rFonts w:ascii="Sylfaen" w:hAnsi="Sylfaen"/>
                <w:sz w:val="24"/>
                <w:szCs w:val="24"/>
                <w:lang w:val="ka-GE"/>
              </w:rPr>
              <w:t>ე</w:t>
            </w:r>
            <w:r>
              <w:rPr>
                <w:rFonts w:ascii="Sylfaen" w:hAnsi="Sylfaen"/>
                <w:sz w:val="24"/>
                <w:szCs w:val="24"/>
                <w:lang w:val="ka-GE"/>
              </w:rPr>
              <w:t>-14</w:t>
            </w:r>
            <w:r w:rsidRPr="00957237">
              <w:rPr>
                <w:rFonts w:ascii="Sylfaen" w:hAnsi="Sylfaen"/>
                <w:sz w:val="24"/>
                <w:szCs w:val="24"/>
                <w:lang w:val="ka-GE"/>
              </w:rPr>
              <w:t xml:space="preserve"> მუხლი ითვალისწინებს კანონის დაკონკრეტებულ დათქმას. კონკრეტულად კი, კანონმდებელი ამ მუხლით დაცულ სფეროში ჩარევას ფორმალურად უშვებს მხოლოდ კანონის შესაბამისად, ხოლო მატერიალურად ჩარევა უნდა ემსახურებოდეს </w:t>
            </w:r>
            <w:r w:rsidRPr="002B6FF3">
              <w:rPr>
                <w:rFonts w:ascii="Sylfaen" w:hAnsi="Sylfaen"/>
                <w:b/>
                <w:bCs/>
                <w:i/>
                <w:iCs/>
                <w:sz w:val="24"/>
                <w:szCs w:val="24"/>
                <w:lang w:val="ka-GE"/>
              </w:rPr>
              <w:t>დემოკრატიული საზოგადოების არსებობისათვის აუცილებელი სახელმწიფო ან საზოგადოებრივი უსაფრთხოების უზრუნველყოფის, ჯანმრთელობის დაცვის, დანაშაულის თავიდან აცილების ან მართლმსაჯულების განხორციელების მიზანს.</w:t>
            </w:r>
          </w:p>
          <w:p w14:paraId="64421A9E" w14:textId="77777777" w:rsidR="00957237" w:rsidRDefault="00957237" w:rsidP="00452E89">
            <w:pPr>
              <w:jc w:val="both"/>
              <w:rPr>
                <w:rFonts w:ascii="Sylfaen" w:hAnsi="Sylfaen"/>
                <w:sz w:val="24"/>
                <w:szCs w:val="24"/>
                <w:lang w:val="ka-GE"/>
              </w:rPr>
            </w:pPr>
          </w:p>
          <w:p w14:paraId="53CFED88" w14:textId="4377886A" w:rsidR="00957237" w:rsidRDefault="008E00A0" w:rsidP="00452E89">
            <w:pPr>
              <w:jc w:val="both"/>
              <w:rPr>
                <w:rFonts w:ascii="Sylfaen" w:hAnsi="Sylfaen"/>
                <w:sz w:val="24"/>
                <w:szCs w:val="24"/>
                <w:lang w:val="ka-GE"/>
              </w:rPr>
            </w:pPr>
            <w:r>
              <w:rPr>
                <w:rFonts w:ascii="Sylfaen" w:hAnsi="Sylfaen"/>
                <w:sz w:val="24"/>
                <w:szCs w:val="24"/>
                <w:lang w:val="ka-GE"/>
              </w:rPr>
              <w:t xml:space="preserve">მიუხედავად იმისა, რომ </w:t>
            </w:r>
            <w:r>
              <w:rPr>
                <w:rFonts w:ascii="Sylfaen" w:hAnsi="Sylfaen"/>
                <w:sz w:val="24"/>
                <w:szCs w:val="24"/>
              </w:rPr>
              <w:t>Covid-19</w:t>
            </w:r>
            <w:r>
              <w:rPr>
                <w:rFonts w:ascii="Sylfaen" w:hAnsi="Sylfaen"/>
                <w:sz w:val="24"/>
                <w:szCs w:val="24"/>
                <w:lang w:val="ka-GE"/>
              </w:rPr>
              <w:t xml:space="preserve">-ის პანდემიასთან დაკავშირებით გამოცხადებულია საგანგებო მდგომარეობა და აღნიშნული შეზღუდვის ლეგიტიმურ მიზანს </w:t>
            </w:r>
            <w:r w:rsidR="00343652">
              <w:rPr>
                <w:rFonts w:ascii="Sylfaen" w:hAnsi="Sylfaen"/>
                <w:sz w:val="24"/>
                <w:szCs w:val="24"/>
                <w:lang w:val="ka-GE"/>
              </w:rPr>
              <w:t xml:space="preserve">შეიძლება </w:t>
            </w:r>
            <w:r>
              <w:rPr>
                <w:rFonts w:ascii="Sylfaen" w:hAnsi="Sylfaen"/>
                <w:sz w:val="24"/>
                <w:szCs w:val="24"/>
                <w:lang w:val="ka-GE"/>
              </w:rPr>
              <w:t>წარმოადგენ</w:t>
            </w:r>
            <w:r w:rsidR="00343652">
              <w:rPr>
                <w:rFonts w:ascii="Sylfaen" w:hAnsi="Sylfaen"/>
                <w:sz w:val="24"/>
                <w:szCs w:val="24"/>
                <w:lang w:val="ka-GE"/>
              </w:rPr>
              <w:t>დეს</w:t>
            </w:r>
            <w:r>
              <w:rPr>
                <w:rFonts w:ascii="Sylfaen" w:hAnsi="Sylfaen"/>
                <w:sz w:val="24"/>
                <w:szCs w:val="24"/>
                <w:lang w:val="ka-GE"/>
              </w:rPr>
              <w:t xml:space="preserve"> საზოგადოებრივი ჯანდაცვის დაცვა, მხოლოდ ეს არ არის საკმარისი ნორმის კონსტიტუციურობისთვის.</w:t>
            </w:r>
          </w:p>
          <w:p w14:paraId="1DD902A6" w14:textId="071BB2CC" w:rsidR="008E00A0" w:rsidRDefault="008E00A0" w:rsidP="00452E89">
            <w:pPr>
              <w:jc w:val="both"/>
              <w:rPr>
                <w:rFonts w:ascii="Sylfaen" w:hAnsi="Sylfaen"/>
                <w:sz w:val="24"/>
                <w:szCs w:val="24"/>
                <w:lang w:val="ka-GE"/>
              </w:rPr>
            </w:pPr>
          </w:p>
          <w:p w14:paraId="4CA6EA7D" w14:textId="0EFFEF71" w:rsidR="008E00A0" w:rsidRDefault="008E00A0" w:rsidP="00452E89">
            <w:pPr>
              <w:jc w:val="both"/>
              <w:rPr>
                <w:rFonts w:ascii="Sylfaen" w:hAnsi="Sylfaen"/>
                <w:sz w:val="24"/>
                <w:szCs w:val="24"/>
                <w:lang w:val="ka-GE"/>
              </w:rPr>
            </w:pPr>
            <w:r>
              <w:rPr>
                <w:rFonts w:ascii="Sylfaen" w:hAnsi="Sylfaen"/>
                <w:sz w:val="24"/>
                <w:szCs w:val="24"/>
                <w:lang w:val="ka-GE"/>
              </w:rPr>
              <w:lastRenderedPageBreak/>
              <w:t>საკონსტიტუციო სასამართლოს განმარტავს „</w:t>
            </w:r>
            <w:r w:rsidRPr="008E00A0">
              <w:rPr>
                <w:rFonts w:ascii="Sylfaen" w:hAnsi="Sylfaen"/>
                <w:sz w:val="24"/>
                <w:szCs w:val="24"/>
                <w:lang w:val="ka-GE"/>
              </w:rPr>
              <w:t>კონსტიტუციური უფლების შეზღუდვისას არა მხოლოდ ლეგიტიმური მიზნები უნდა არსებობდეს, არამედ უფლებაში ჩარევა  ლეგიტიმური მიზნების თანაზომიერი უნდა იყოს</w:t>
            </w:r>
            <w:r>
              <w:rPr>
                <w:rFonts w:ascii="Sylfaen" w:hAnsi="Sylfaen"/>
                <w:sz w:val="24"/>
                <w:szCs w:val="24"/>
                <w:lang w:val="ka-GE"/>
              </w:rPr>
              <w:t xml:space="preserve"> (</w:t>
            </w:r>
            <w:r w:rsidRPr="008E00A0">
              <w:rPr>
                <w:rFonts w:ascii="Sylfaen" w:hAnsi="Sylfaen"/>
                <w:sz w:val="24"/>
                <w:szCs w:val="24"/>
                <w:lang w:val="ka-GE"/>
              </w:rPr>
              <w:t>ირაკლი ქემოკლიძე და დავით ხარაძე საქართველოს პარლამენტის წინააღმდეგ, პ.76</w:t>
            </w:r>
            <w:r>
              <w:rPr>
                <w:rFonts w:ascii="Sylfaen" w:hAnsi="Sylfaen"/>
                <w:sz w:val="24"/>
                <w:szCs w:val="24"/>
                <w:lang w:val="ka-GE"/>
              </w:rPr>
              <w:t>).</w:t>
            </w:r>
          </w:p>
          <w:p w14:paraId="0B916918" w14:textId="6872EBA8" w:rsidR="008E00A0" w:rsidRDefault="008E00A0" w:rsidP="00452E89">
            <w:pPr>
              <w:jc w:val="both"/>
              <w:rPr>
                <w:rFonts w:ascii="Sylfaen" w:hAnsi="Sylfaen"/>
                <w:sz w:val="24"/>
                <w:szCs w:val="24"/>
                <w:lang w:val="ka-GE"/>
              </w:rPr>
            </w:pPr>
          </w:p>
          <w:p w14:paraId="1BC78485" w14:textId="2EA72EE7" w:rsidR="008E00A0" w:rsidRDefault="008E00A0" w:rsidP="00452E89">
            <w:pPr>
              <w:jc w:val="both"/>
              <w:rPr>
                <w:rFonts w:ascii="Sylfaen" w:hAnsi="Sylfaen"/>
                <w:sz w:val="24"/>
                <w:szCs w:val="24"/>
                <w:lang w:val="ka-GE"/>
              </w:rPr>
            </w:pPr>
            <w:r w:rsidRPr="008E00A0">
              <w:rPr>
                <w:rFonts w:ascii="Sylfaen" w:hAnsi="Sylfaen"/>
                <w:sz w:val="24"/>
                <w:szCs w:val="24"/>
                <w:lang w:val="ka-GE"/>
              </w:rPr>
              <w:t xml:space="preserve">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E97F33">
              <w:rPr>
                <w:rFonts w:ascii="Sylfaen" w:hAnsi="Sylfaen"/>
                <w:b/>
                <w:bCs/>
                <w:i/>
                <w:iCs/>
                <w:sz w:val="24"/>
                <w:szCs w:val="24"/>
                <w:lang w:val="ka-GE"/>
              </w:rPr>
              <w:t>გამოსადეგ</w:t>
            </w:r>
            <w:r w:rsidRPr="008E00A0">
              <w:rPr>
                <w:rFonts w:ascii="Sylfaen" w:hAnsi="Sylfaen"/>
                <w:sz w:val="24"/>
                <w:szCs w:val="24"/>
                <w:lang w:val="ka-GE"/>
              </w:rPr>
              <w:t xml:space="preserve"> და </w:t>
            </w:r>
            <w:r w:rsidRPr="00E97F33">
              <w:rPr>
                <w:rFonts w:ascii="Sylfaen" w:hAnsi="Sylfaen"/>
                <w:b/>
                <w:bCs/>
                <w:i/>
                <w:iCs/>
                <w:sz w:val="24"/>
                <w:szCs w:val="24"/>
                <w:lang w:val="ka-GE"/>
              </w:rPr>
              <w:t>აუცილებელ საშუალებას</w:t>
            </w:r>
            <w:r w:rsidRPr="008E00A0">
              <w:rPr>
                <w:rFonts w:ascii="Sylfaen" w:hAnsi="Sylfaen"/>
                <w:sz w:val="24"/>
                <w:szCs w:val="24"/>
                <w:lang w:val="ka-GE"/>
              </w:rPr>
              <w:t xml:space="preserve">.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w:t>
            </w:r>
            <w:r w:rsidRPr="00E97F33">
              <w:rPr>
                <w:rFonts w:ascii="Sylfaen" w:hAnsi="Sylfaen"/>
                <w:b/>
                <w:bCs/>
                <w:sz w:val="24"/>
                <w:szCs w:val="24"/>
                <w:lang w:val="ka-GE"/>
              </w:rPr>
              <w:t>ადამიანის უფლების მომეტებული შეზღუდვის ხარჯზე</w:t>
            </w:r>
            <w:r>
              <w:rPr>
                <w:rFonts w:ascii="Sylfaen" w:hAnsi="Sylfaen"/>
                <w:sz w:val="24"/>
                <w:szCs w:val="24"/>
                <w:lang w:val="ka-GE"/>
              </w:rPr>
              <w:t xml:space="preserve"> (</w:t>
            </w:r>
            <w:r w:rsidRPr="008E00A0">
              <w:rPr>
                <w:rFonts w:ascii="Sylfaen" w:hAnsi="Sylfaen"/>
                <w:sz w:val="24"/>
                <w:szCs w:val="24"/>
                <w:lang w:val="ka-GE"/>
              </w:rPr>
              <w:t>დანიის მოქალაქე ჰეიკე ქრონქვისტი საქართველოს პარლამენტის წინააღმდეგ</w:t>
            </w:r>
            <w:r>
              <w:rPr>
                <w:rFonts w:ascii="Sylfaen" w:hAnsi="Sylfaen"/>
                <w:sz w:val="24"/>
                <w:szCs w:val="24"/>
                <w:lang w:val="ka-GE"/>
              </w:rPr>
              <w:t>, პ.60).</w:t>
            </w:r>
          </w:p>
          <w:p w14:paraId="5EBF29DC" w14:textId="5665F8E4" w:rsidR="00E97F33" w:rsidRDefault="00E97F33" w:rsidP="00452E89">
            <w:pPr>
              <w:jc w:val="both"/>
              <w:rPr>
                <w:rFonts w:ascii="Sylfaen" w:hAnsi="Sylfaen"/>
                <w:sz w:val="24"/>
                <w:szCs w:val="24"/>
                <w:lang w:val="ka-GE"/>
              </w:rPr>
            </w:pPr>
          </w:p>
          <w:p w14:paraId="7ABCA734" w14:textId="0C888CB9" w:rsidR="00E97F33" w:rsidRDefault="00343652" w:rsidP="00E97F33">
            <w:pPr>
              <w:jc w:val="both"/>
              <w:rPr>
                <w:rFonts w:ascii="Sylfaen" w:hAnsi="Sylfaen"/>
                <w:color w:val="000000"/>
                <w:sz w:val="24"/>
                <w:szCs w:val="24"/>
                <w:lang w:val="ka-GE"/>
              </w:rPr>
            </w:pPr>
            <w:r>
              <w:rPr>
                <w:rFonts w:ascii="Sylfaen" w:hAnsi="Sylfaen"/>
                <w:sz w:val="24"/>
                <w:szCs w:val="24"/>
                <w:lang w:val="ka-GE"/>
              </w:rPr>
              <w:t>ჩემ მიერ</w:t>
            </w:r>
            <w:r w:rsidR="00E97F33">
              <w:rPr>
                <w:rFonts w:ascii="Sylfaen" w:hAnsi="Sylfaen"/>
                <w:sz w:val="24"/>
                <w:szCs w:val="24"/>
                <w:lang w:val="ka-GE"/>
              </w:rPr>
              <w:t xml:space="preserve"> გასაჩივრებული ნორმის ის ნორმატიული შინაარსი, </w:t>
            </w:r>
            <w:r w:rsidR="007E3E59" w:rsidRPr="001E0AB2">
              <w:rPr>
                <w:rFonts w:ascii="Sylfaen" w:hAnsi="Sylfaen"/>
                <w:b/>
                <w:bCs/>
                <w:i/>
                <w:iCs/>
                <w:color w:val="000000"/>
                <w:sz w:val="24"/>
                <w:szCs w:val="24"/>
                <w:lang w:val="ka-GE"/>
              </w:rPr>
              <w:t>ის ნორმატიული შინაარსი, რომელიც საგანგებო მდგომარეობის ვადით კრძალავს 21:00 საათიდან 06:00 საათამდე პირთა გადაადგილებას, როგორც ქვეითად, ისე სატრანსპორტო საშუალებით</w:t>
            </w:r>
            <w:r w:rsidR="007E3E59">
              <w:rPr>
                <w:rFonts w:ascii="Sylfaen" w:hAnsi="Sylfaen"/>
                <w:b/>
                <w:bCs/>
                <w:i/>
                <w:iCs/>
                <w:color w:val="000000"/>
                <w:sz w:val="24"/>
                <w:szCs w:val="24"/>
                <w:lang w:val="ka-GE"/>
              </w:rPr>
              <w:t xml:space="preserve"> </w:t>
            </w:r>
            <w:r w:rsidR="00E97F33">
              <w:rPr>
                <w:rFonts w:ascii="Sylfaen" w:hAnsi="Sylfaen"/>
                <w:color w:val="000000"/>
                <w:sz w:val="24"/>
                <w:szCs w:val="24"/>
                <w:lang w:val="ka-GE"/>
              </w:rPr>
              <w:t xml:space="preserve">ეწინააღმდეგება საკონსტიტუციო სასამართლოს მიერ დადგენილ </w:t>
            </w:r>
            <w:r>
              <w:rPr>
                <w:rFonts w:ascii="Sylfaen" w:hAnsi="Sylfaen"/>
                <w:color w:val="000000"/>
                <w:sz w:val="24"/>
                <w:szCs w:val="24"/>
                <w:lang w:val="ka-GE"/>
              </w:rPr>
              <w:t>მოთხოვნებს</w:t>
            </w:r>
            <w:r w:rsidR="00E97F33">
              <w:rPr>
                <w:rFonts w:ascii="Sylfaen" w:hAnsi="Sylfaen"/>
                <w:color w:val="000000"/>
                <w:sz w:val="24"/>
                <w:szCs w:val="24"/>
                <w:lang w:val="ka-GE"/>
              </w:rPr>
              <w:t xml:space="preserve">, რომელიც აუცილებელია იყოს დაცული ადამიანის კონსტიტუციით გარანტირებული უფლების </w:t>
            </w:r>
            <w:r>
              <w:rPr>
                <w:rFonts w:ascii="Sylfaen" w:hAnsi="Sylfaen"/>
                <w:color w:val="000000"/>
                <w:sz w:val="24"/>
                <w:szCs w:val="24"/>
                <w:lang w:val="ka-GE"/>
              </w:rPr>
              <w:t>შეზღუდვისას</w:t>
            </w:r>
            <w:r w:rsidR="00E97F33">
              <w:rPr>
                <w:rFonts w:ascii="Sylfaen" w:hAnsi="Sylfaen"/>
                <w:color w:val="000000"/>
                <w:sz w:val="24"/>
                <w:szCs w:val="24"/>
                <w:lang w:val="ka-GE"/>
              </w:rPr>
              <w:t>. მართალია, ამ შემთხვევაში შეიძლება არსებობდეს ლეგიტიმური მიზანი, მაგრამ იგი არღვევს პროპორციულის პრინციპს</w:t>
            </w:r>
            <w:r>
              <w:rPr>
                <w:rFonts w:ascii="Sylfaen" w:hAnsi="Sylfaen"/>
                <w:color w:val="000000"/>
                <w:sz w:val="24"/>
                <w:szCs w:val="24"/>
                <w:lang w:val="ka-GE"/>
              </w:rPr>
              <w:t>.</w:t>
            </w:r>
          </w:p>
          <w:p w14:paraId="559099D4" w14:textId="0CCB0EC0" w:rsidR="00343652" w:rsidRDefault="00343652" w:rsidP="00E97F33">
            <w:pPr>
              <w:jc w:val="both"/>
              <w:rPr>
                <w:rFonts w:ascii="Sylfaen" w:hAnsi="Sylfaen"/>
                <w:color w:val="000000"/>
                <w:sz w:val="24"/>
                <w:szCs w:val="24"/>
                <w:lang w:val="ka-GE"/>
              </w:rPr>
            </w:pPr>
          </w:p>
          <w:p w14:paraId="6501A494" w14:textId="4E5D8ACD" w:rsidR="00343652" w:rsidRDefault="00343652" w:rsidP="00E97F33">
            <w:pPr>
              <w:jc w:val="both"/>
              <w:rPr>
                <w:rFonts w:ascii="Sylfaen" w:hAnsi="Sylfaen"/>
                <w:color w:val="000000"/>
                <w:sz w:val="24"/>
                <w:szCs w:val="24"/>
                <w:lang w:val="ka-GE"/>
              </w:rPr>
            </w:pPr>
            <w:r>
              <w:rPr>
                <w:rFonts w:ascii="Sylfaen" w:hAnsi="Sylfaen"/>
                <w:color w:val="000000"/>
                <w:sz w:val="24"/>
                <w:szCs w:val="24"/>
                <w:lang w:val="ka-GE"/>
              </w:rPr>
              <w:t xml:space="preserve">მიმაჩნია, რომ მსგავსი სახის მკაცრი შეზღუდვა არ არის </w:t>
            </w:r>
            <w:r w:rsidR="00E56E34">
              <w:rPr>
                <w:rFonts w:ascii="Sylfaen" w:hAnsi="Sylfaen"/>
                <w:color w:val="000000"/>
                <w:sz w:val="24"/>
                <w:szCs w:val="24"/>
                <w:lang w:val="ka-GE"/>
              </w:rPr>
              <w:t>ის</w:t>
            </w:r>
            <w:r>
              <w:rPr>
                <w:rFonts w:ascii="Sylfaen" w:hAnsi="Sylfaen"/>
                <w:color w:val="000000"/>
                <w:sz w:val="24"/>
                <w:szCs w:val="24"/>
                <w:lang w:val="ka-GE"/>
              </w:rPr>
              <w:t xml:space="preserve"> ზომა</w:t>
            </w:r>
            <w:r w:rsidR="00E56E34">
              <w:rPr>
                <w:rFonts w:ascii="Sylfaen" w:hAnsi="Sylfaen"/>
                <w:color w:val="000000"/>
                <w:sz w:val="24"/>
                <w:szCs w:val="24"/>
                <w:lang w:val="ka-GE"/>
              </w:rPr>
              <w:t>, რომლის გამოყენებაც აუცილებელია სახელმწიფოს მხრიდან</w:t>
            </w:r>
            <w:r>
              <w:rPr>
                <w:rFonts w:ascii="Sylfaen" w:hAnsi="Sylfaen"/>
                <w:color w:val="000000"/>
                <w:sz w:val="24"/>
                <w:szCs w:val="24"/>
                <w:lang w:val="ka-GE"/>
              </w:rPr>
              <w:t>.</w:t>
            </w:r>
          </w:p>
          <w:p w14:paraId="1ABE0F79" w14:textId="4F8E79BC" w:rsidR="00343652" w:rsidRDefault="00343652" w:rsidP="00E97F33">
            <w:pPr>
              <w:jc w:val="both"/>
              <w:rPr>
                <w:rFonts w:ascii="Sylfaen" w:hAnsi="Sylfaen"/>
                <w:color w:val="000000"/>
                <w:sz w:val="24"/>
                <w:szCs w:val="24"/>
                <w:lang w:val="ka-GE"/>
              </w:rPr>
            </w:pPr>
          </w:p>
          <w:p w14:paraId="27E0F405" w14:textId="12F0764E" w:rsidR="00343652" w:rsidRDefault="00343652" w:rsidP="00E97F33">
            <w:pPr>
              <w:jc w:val="both"/>
              <w:rPr>
                <w:rFonts w:ascii="Sylfaen" w:hAnsi="Sylfaen"/>
                <w:color w:val="000000"/>
                <w:sz w:val="24"/>
                <w:szCs w:val="24"/>
                <w:lang w:val="ka-GE"/>
              </w:rPr>
            </w:pPr>
            <w:r>
              <w:rPr>
                <w:rFonts w:ascii="Sylfaen" w:hAnsi="Sylfaen"/>
                <w:color w:val="000000"/>
                <w:sz w:val="24"/>
                <w:szCs w:val="24"/>
                <w:lang w:val="ka-GE"/>
              </w:rPr>
              <w:t>ლეგიტიმური მიზნის მიღწევა შესაძლებელია უფრო მსუბუქი ფორმის გამოყენებითაც, ისე რომ არ სრულად არ შეიზღუდოს კონსტიტუციით დაცული უფლების რეალიზება.</w:t>
            </w:r>
          </w:p>
          <w:p w14:paraId="1C4C405E" w14:textId="6D8B5425" w:rsidR="00957237" w:rsidRDefault="00957237" w:rsidP="00452E89">
            <w:pPr>
              <w:jc w:val="both"/>
              <w:rPr>
                <w:rFonts w:ascii="Sylfaen" w:hAnsi="Sylfaen"/>
                <w:sz w:val="24"/>
                <w:szCs w:val="24"/>
                <w:lang w:val="ka-GE"/>
              </w:rPr>
            </w:pPr>
          </w:p>
          <w:p w14:paraId="1527FF76" w14:textId="31D5D3CF" w:rsidR="007E3E59" w:rsidRDefault="007E3E59" w:rsidP="00452E89">
            <w:pPr>
              <w:jc w:val="both"/>
              <w:rPr>
                <w:rFonts w:ascii="Sylfaen" w:hAnsi="Sylfaen"/>
                <w:sz w:val="24"/>
                <w:szCs w:val="24"/>
                <w:lang w:val="ka-GE"/>
              </w:rPr>
            </w:pPr>
            <w:r>
              <w:rPr>
                <w:rFonts w:ascii="Sylfaen" w:hAnsi="Sylfaen"/>
                <w:sz w:val="24"/>
                <w:szCs w:val="24"/>
                <w:lang w:val="ka-GE"/>
              </w:rPr>
              <w:t>მთავრობის მხრიდან არ არის დასაბუთებული, თუ რატომ დადგა საჭიროება გამოეყენინა ასეთი მკცარი ზომა და სრულად აეკრძალა საღამოს საათებში ნებისმიერი გადაადგილება, ნებისმიერი ფორმით. თუნდაც, გარკვეული წესების და დამცავების გამოყენებით.</w:t>
            </w:r>
            <w:r>
              <w:rPr>
                <w:rFonts w:ascii="Sylfaen" w:hAnsi="Sylfaen"/>
                <w:sz w:val="24"/>
                <w:szCs w:val="24"/>
                <w:lang w:val="ka-GE"/>
              </w:rPr>
              <w:br/>
            </w:r>
            <w:r>
              <w:rPr>
                <w:rFonts w:ascii="Sylfaen" w:hAnsi="Sylfaen"/>
                <w:sz w:val="24"/>
                <w:szCs w:val="24"/>
                <w:lang w:val="ka-GE"/>
              </w:rPr>
              <w:br/>
              <w:t>ასევე დაუსაბუთებელია, ვირუსის გავრცელების საშიშროება საღამოს საათებში რატომ არსებობს და დღის საათებში არა.</w:t>
            </w:r>
          </w:p>
          <w:p w14:paraId="732B7D1E" w14:textId="398D0FD8" w:rsidR="007E3E59" w:rsidRDefault="007E3E59" w:rsidP="00452E89">
            <w:pPr>
              <w:jc w:val="both"/>
              <w:rPr>
                <w:rFonts w:ascii="Sylfaen" w:hAnsi="Sylfaen"/>
                <w:sz w:val="24"/>
                <w:szCs w:val="24"/>
                <w:lang w:val="ka-GE"/>
              </w:rPr>
            </w:pPr>
          </w:p>
          <w:p w14:paraId="73A59A99" w14:textId="03848BE4" w:rsidR="007E3E59" w:rsidRDefault="007E3E59" w:rsidP="00452E89">
            <w:pPr>
              <w:jc w:val="both"/>
              <w:rPr>
                <w:rFonts w:ascii="Sylfaen" w:hAnsi="Sylfaen"/>
                <w:sz w:val="24"/>
                <w:szCs w:val="24"/>
                <w:lang w:val="ka-GE"/>
              </w:rPr>
            </w:pPr>
            <w:r>
              <w:rPr>
                <w:rFonts w:ascii="Sylfaen" w:hAnsi="Sylfaen"/>
                <w:sz w:val="24"/>
                <w:szCs w:val="24"/>
                <w:lang w:val="ka-GE"/>
              </w:rPr>
              <w:t>აღნიშნული შეზღუდვა ვერ აღწევს დასახულ ლეგიტიმურ მიზანს და არც მისი პროპორციულია.</w:t>
            </w:r>
          </w:p>
          <w:p w14:paraId="0EF760E7" w14:textId="3DBA3F17" w:rsidR="007E3E59" w:rsidRDefault="007E3E59" w:rsidP="00452E89">
            <w:pPr>
              <w:jc w:val="both"/>
              <w:rPr>
                <w:rFonts w:ascii="Sylfaen" w:hAnsi="Sylfaen"/>
                <w:sz w:val="24"/>
                <w:szCs w:val="24"/>
                <w:lang w:val="ka-GE"/>
              </w:rPr>
            </w:pPr>
          </w:p>
          <w:p w14:paraId="2D1329BA" w14:textId="08A62B6E" w:rsidR="007E3E59" w:rsidRDefault="007E3E59" w:rsidP="00452E89">
            <w:pPr>
              <w:jc w:val="both"/>
              <w:rPr>
                <w:rFonts w:ascii="Sylfaen" w:hAnsi="Sylfaen"/>
                <w:sz w:val="24"/>
                <w:szCs w:val="24"/>
                <w:lang w:val="ka-GE"/>
              </w:rPr>
            </w:pPr>
            <w:r>
              <w:rPr>
                <w:rFonts w:ascii="Sylfaen" w:hAnsi="Sylfaen"/>
                <w:sz w:val="24"/>
                <w:szCs w:val="24"/>
                <w:lang w:val="ka-GE"/>
              </w:rPr>
              <w:t>თუ ადამიანებს გასვლა უწევდათ აუცილებლობის შემთხვევაში, ისინი გადიოდნენ დღე-ღამის სხვადასხვა მონაკვეთში, რა დროსაც უფრო ნაკლები ადამიანი იყრიდა თავს ერთდროულად გარეთ. ამ შეზღუდვით კი, ადამიანები იძულებულები არიან, დღის მონაკვეთში გადაადგილდნენ, რადგან დროის მონაკვეთი შემცირდა, ეს სტიმულს ქმნის რომ ადაიანი ამ მონაკვეთში გადაადგილდნენ და აქ უფრო მეტი შანსია, მეტმა ადამიანმა მოიყაროს თავი ერთდროულად.</w:t>
            </w:r>
          </w:p>
          <w:p w14:paraId="69DCC5BE" w14:textId="69C65154" w:rsidR="007E3E59" w:rsidRDefault="007E3E59" w:rsidP="00452E89">
            <w:pPr>
              <w:jc w:val="both"/>
              <w:rPr>
                <w:rFonts w:ascii="Sylfaen" w:hAnsi="Sylfaen"/>
                <w:sz w:val="24"/>
                <w:szCs w:val="24"/>
                <w:lang w:val="ka-GE"/>
              </w:rPr>
            </w:pPr>
          </w:p>
          <w:p w14:paraId="782B018B" w14:textId="6464F417" w:rsidR="007E3E59" w:rsidRDefault="007E3E59" w:rsidP="00452E89">
            <w:pPr>
              <w:jc w:val="both"/>
              <w:rPr>
                <w:rFonts w:ascii="Sylfaen" w:hAnsi="Sylfaen"/>
                <w:sz w:val="24"/>
                <w:szCs w:val="24"/>
                <w:lang w:val="ka-GE"/>
              </w:rPr>
            </w:pPr>
            <w:r>
              <w:rPr>
                <w:rFonts w:ascii="Sylfaen" w:hAnsi="Sylfaen"/>
                <w:sz w:val="24"/>
                <w:szCs w:val="24"/>
                <w:lang w:val="ka-GE"/>
              </w:rPr>
              <w:lastRenderedPageBreak/>
              <w:t>ასევე, აღსანიშნავია, რომ თუ სატვირთოს მძღოლი ასრულებს საერთაშორისო გადაზიდვებს, მას არ ეკრძალება გადაადგილება. დაუსაბუთებელია ასევე, შიდა გადაზიდვების შემთხვეაში რატომ დადგა ასეთი საჭიროება, რადგან ამ თვალსაზრისით შიდა და საერთაშორისო გადაზიდვა არაფრით განსხვავდება.</w:t>
            </w:r>
          </w:p>
          <w:p w14:paraId="2F0B0FE8" w14:textId="77777777" w:rsidR="007E3E59" w:rsidRDefault="007E3E59" w:rsidP="00452E89">
            <w:pPr>
              <w:jc w:val="both"/>
              <w:rPr>
                <w:rFonts w:ascii="Sylfaen" w:hAnsi="Sylfaen"/>
                <w:sz w:val="24"/>
                <w:szCs w:val="24"/>
                <w:lang w:val="ka-GE"/>
              </w:rPr>
            </w:pPr>
          </w:p>
          <w:p w14:paraId="6C6E9CB8" w14:textId="57D4D087" w:rsidR="001B00CB" w:rsidRDefault="001B00CB" w:rsidP="001B00CB">
            <w:pPr>
              <w:rPr>
                <w:rFonts w:ascii="Sylfaen" w:hAnsi="Sylfaen"/>
                <w:sz w:val="24"/>
                <w:szCs w:val="24"/>
              </w:rPr>
            </w:pPr>
            <w:r>
              <w:rPr>
                <w:rFonts w:ascii="Sylfaen" w:hAnsi="Sylfaen"/>
                <w:sz w:val="24"/>
                <w:szCs w:val="24"/>
                <w:lang w:val="ka-GE"/>
              </w:rPr>
              <w:t xml:space="preserve">საკოსნტიტუციო სასამართლოს განმარტებით, </w:t>
            </w:r>
            <w:r w:rsidRPr="001B00CB">
              <w:rPr>
                <w:rFonts w:ascii="Sylfaen" w:hAnsi="Sylfaen"/>
                <w:sz w:val="24"/>
                <w:szCs w:val="24"/>
                <w:lang w:val="ka-GE"/>
              </w:rPr>
              <w:t>„პირის უფლების შემზღუდველი ნებისმიერი ღონისძიება უნდა წარმოადგენდეს ლეგიტიმური მიზნის მიღწევის აუცილებელ, ყველაზე ნაკლებად მზღუდველ საშუალებას. შესაბამისად, ყოველ კონკრეტულ შემთხვევაში, სახელმწიფომ უნდა დაასაბუთოს, რომ არ არსებობს სხვა უფრო ნაკლებად მზღუდველი ღონისძიების გამოყენებით ლეგიტიმური მიზნის მიღწევის შესაძლებლობა“</w:t>
            </w:r>
            <w:r>
              <w:rPr>
                <w:rFonts w:ascii="Sylfaen" w:hAnsi="Sylfaen"/>
                <w:sz w:val="24"/>
                <w:szCs w:val="24"/>
                <w:lang w:val="ka-GE"/>
              </w:rPr>
              <w:t xml:space="preserve"> (</w:t>
            </w:r>
            <w:r w:rsidRPr="001B00CB">
              <w:rPr>
                <w:rFonts w:ascii="Sylfaen" w:hAnsi="Sylfaen"/>
                <w:sz w:val="24"/>
                <w:szCs w:val="24"/>
                <w:lang w:val="ka-GE"/>
              </w:rPr>
              <w:t>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w:t>
            </w:r>
            <w:r>
              <w:rPr>
                <w:rFonts w:ascii="Sylfaen" w:hAnsi="Sylfaen"/>
                <w:sz w:val="24"/>
                <w:szCs w:val="24"/>
                <w:lang w:val="ka-GE"/>
              </w:rPr>
              <w:t>, პ.</w:t>
            </w:r>
            <w:r>
              <w:rPr>
                <w:rFonts w:ascii="Sylfaen" w:hAnsi="Sylfaen"/>
                <w:sz w:val="24"/>
                <w:szCs w:val="24"/>
              </w:rPr>
              <w:t>44).</w:t>
            </w:r>
          </w:p>
          <w:p w14:paraId="1A50B957" w14:textId="5D4784F1" w:rsidR="001B00CB" w:rsidRDefault="001B00CB" w:rsidP="001B00CB">
            <w:pPr>
              <w:rPr>
                <w:rFonts w:ascii="Sylfaen" w:hAnsi="Sylfaen"/>
                <w:sz w:val="24"/>
                <w:szCs w:val="24"/>
              </w:rPr>
            </w:pPr>
          </w:p>
          <w:p w14:paraId="23C74B02" w14:textId="599E0B16" w:rsidR="00452E89" w:rsidRDefault="00404D95" w:rsidP="00452E89">
            <w:pPr>
              <w:jc w:val="both"/>
              <w:rPr>
                <w:rFonts w:ascii="Sylfaen" w:hAnsi="Sylfaen"/>
                <w:sz w:val="24"/>
                <w:szCs w:val="24"/>
                <w:lang w:val="ka-GE"/>
              </w:rPr>
            </w:pPr>
            <w:r w:rsidRPr="00404D95">
              <w:rPr>
                <w:rFonts w:ascii="Sylfaen" w:hAnsi="Sylfaen"/>
                <w:sz w:val="24"/>
                <w:szCs w:val="24"/>
                <w:lang w:val="ka-GE"/>
              </w:rPr>
              <w:t>დემოკრატიულ საზოგადოებაში არ შეიძლება არსებობდეს მიზანი, ინტერესი, რომლის მიღწევის საპირწონე ამა თუ იმ უფლების დარღვევაა</w:t>
            </w:r>
            <w:r>
              <w:rPr>
                <w:rFonts w:ascii="Sylfaen" w:hAnsi="Sylfaen"/>
                <w:sz w:val="24"/>
                <w:szCs w:val="24"/>
                <w:lang w:val="ka-GE"/>
              </w:rPr>
              <w:t>.</w:t>
            </w:r>
          </w:p>
          <w:p w14:paraId="1F1C2CED" w14:textId="221AEF72" w:rsidR="0091760E" w:rsidRDefault="0091760E" w:rsidP="00452E89">
            <w:pPr>
              <w:jc w:val="both"/>
              <w:rPr>
                <w:rFonts w:ascii="Sylfaen" w:hAnsi="Sylfaen"/>
                <w:sz w:val="24"/>
                <w:szCs w:val="24"/>
                <w:lang w:val="ka-GE"/>
              </w:rPr>
            </w:pPr>
          </w:p>
          <w:p w14:paraId="7E60B417" w14:textId="7BAB35E0" w:rsidR="0091760E" w:rsidRPr="0068694A" w:rsidRDefault="0091760E" w:rsidP="00452E89">
            <w:pPr>
              <w:jc w:val="both"/>
              <w:rPr>
                <w:rFonts w:ascii="Sylfaen" w:hAnsi="Sylfaen"/>
                <w:sz w:val="24"/>
                <w:szCs w:val="24"/>
              </w:rPr>
            </w:pPr>
            <w:r>
              <w:rPr>
                <w:rFonts w:ascii="Sylfaen" w:hAnsi="Sylfaen"/>
                <w:sz w:val="24"/>
                <w:szCs w:val="24"/>
                <w:lang w:val="ka-GE"/>
              </w:rPr>
              <w:t>მოცემულ შემთხვევაში, მთავრობის მიერ არჩეული შეზღუდვებით ვერ ხდება ლეგიტიმური მიზნის მიღწევა, რადგან ადამიანებს ოჯახში ისედაც აქვთ ერთად ყოფნის/ცხოვრების უფლება და და მათ აქვთ კონტაქტიც ერთმანეთთან, ამიტომ, გაუგებარია, როცა ოჯახში ადამიანებს აქვთ ერთად ცხოვრების უფლება და ოჯახში საშუალოდ 3.7 ადამიანი ცხოვრობს, რა საჭიროა მათთვის მიმოსვლის თავისუფლების ამგვარი შეზღუდვა. ფაქტობრივად, ოჯახი რომელიც ერთად ცხოვრობს და შეიძლება ჰყავდეთ პატარა ბავშვები, ისინი ერთად ვერ გადაადგილდებიან თავისუფლად.</w:t>
            </w:r>
          </w:p>
          <w:p w14:paraId="2F9552FC" w14:textId="0D7AB236" w:rsidR="00452E89" w:rsidRDefault="00452E89" w:rsidP="00452E89">
            <w:pPr>
              <w:jc w:val="both"/>
              <w:rPr>
                <w:rFonts w:ascii="Sylfaen" w:hAnsi="Sylfaen"/>
                <w:sz w:val="24"/>
                <w:szCs w:val="24"/>
                <w:lang w:val="ka-GE"/>
              </w:rPr>
            </w:pPr>
          </w:p>
          <w:p w14:paraId="3880BD21" w14:textId="43EA2876" w:rsidR="008C614A" w:rsidRPr="00E56E34" w:rsidRDefault="00452E89" w:rsidP="00452E89">
            <w:pPr>
              <w:ind w:right="-18"/>
              <w:jc w:val="both"/>
              <w:rPr>
                <w:rFonts w:ascii="Sylfaen" w:hAnsi="Sylfaen"/>
                <w:sz w:val="24"/>
                <w:szCs w:val="24"/>
                <w:lang w:val="ka-GE"/>
              </w:rPr>
            </w:pPr>
            <w:r>
              <w:rPr>
                <w:rFonts w:ascii="Sylfaen" w:hAnsi="Sylfaen"/>
                <w:sz w:val="24"/>
                <w:szCs w:val="24"/>
                <w:lang w:val="ka-GE"/>
              </w:rPr>
              <w:t>ყოველივე ამის გათვალისწინებით, გთხოვთ, ცნობილ იქნეს არაკონსტიტუციურად.</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E9FEFB8" w:rsidR="008D5E38" w:rsidRDefault="00452E89"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5EBDBD24" w14:textId="77777777" w:rsidR="000E3520" w:rsidRPr="004A6253" w:rsidRDefault="000E3520" w:rsidP="000E3520">
            <w:pPr>
              <w:rPr>
                <w:color w:val="000000"/>
                <w:sz w:val="24"/>
                <w:szCs w:val="24"/>
              </w:rPr>
            </w:pPr>
            <w:permStart w:id="80484820" w:edGrp="everyone"/>
            <w:r w:rsidRPr="004A6253">
              <w:rPr>
                <w:color w:val="000000"/>
                <w:sz w:val="24"/>
                <w:szCs w:val="24"/>
              </w:rPr>
              <w:t>„</w:t>
            </w:r>
            <w:proofErr w:type="gramStart"/>
            <w:r w:rsidRPr="004A6253">
              <w:rPr>
                <w:rFonts w:ascii="Sylfaen" w:hAnsi="Sylfaen" w:cs="Sylfaen"/>
                <w:color w:val="000000"/>
                <w:sz w:val="24"/>
                <w:szCs w:val="24"/>
              </w:rPr>
              <w:t>საქართველოს</w:t>
            </w:r>
            <w:proofErr w:type="gramEnd"/>
            <w:r w:rsidRPr="004A6253">
              <w:rPr>
                <w:color w:val="000000"/>
                <w:sz w:val="24"/>
                <w:szCs w:val="24"/>
              </w:rPr>
              <w:t xml:space="preserve"> </w:t>
            </w:r>
            <w:r w:rsidRPr="004A6253">
              <w:rPr>
                <w:rFonts w:ascii="Sylfaen" w:hAnsi="Sylfaen" w:cs="Sylfaen"/>
                <w:color w:val="000000"/>
                <w:sz w:val="24"/>
                <w:szCs w:val="24"/>
              </w:rPr>
              <w:t>საკონსტიტუციო</w:t>
            </w:r>
            <w:r w:rsidRPr="004A6253">
              <w:rPr>
                <w:color w:val="000000"/>
                <w:sz w:val="24"/>
                <w:szCs w:val="24"/>
              </w:rPr>
              <w:t xml:space="preserve"> </w:t>
            </w:r>
            <w:r w:rsidRPr="004A6253">
              <w:rPr>
                <w:rFonts w:ascii="Sylfaen" w:hAnsi="Sylfaen" w:cs="Sylfaen"/>
                <w:color w:val="000000"/>
                <w:sz w:val="24"/>
                <w:szCs w:val="24"/>
              </w:rPr>
              <w:t>სასამართლოს</w:t>
            </w:r>
            <w:r w:rsidRPr="004A6253">
              <w:rPr>
                <w:color w:val="000000"/>
                <w:sz w:val="24"/>
                <w:szCs w:val="24"/>
              </w:rPr>
              <w:t xml:space="preserve"> </w:t>
            </w:r>
            <w:r w:rsidRPr="004A6253">
              <w:rPr>
                <w:rFonts w:ascii="Sylfaen" w:hAnsi="Sylfaen" w:cs="Sylfaen"/>
                <w:color w:val="000000"/>
                <w:sz w:val="24"/>
                <w:szCs w:val="24"/>
              </w:rPr>
              <w:t>შესახებ</w:t>
            </w:r>
            <w:r w:rsidRPr="004A6253">
              <w:rPr>
                <w:color w:val="000000"/>
                <w:sz w:val="24"/>
                <w:szCs w:val="24"/>
              </w:rPr>
              <w:t xml:space="preserve">“ </w:t>
            </w:r>
            <w:r w:rsidRPr="004A6253">
              <w:rPr>
                <w:rFonts w:ascii="Sylfaen" w:hAnsi="Sylfaen" w:cs="Sylfaen"/>
                <w:color w:val="000000"/>
                <w:sz w:val="24"/>
                <w:szCs w:val="24"/>
              </w:rPr>
              <w:t>საქართველოს</w:t>
            </w:r>
            <w:r w:rsidRPr="004A6253">
              <w:rPr>
                <w:color w:val="000000"/>
                <w:sz w:val="24"/>
                <w:szCs w:val="24"/>
              </w:rPr>
              <w:t xml:space="preserve"> </w:t>
            </w:r>
            <w:r w:rsidRPr="004A6253">
              <w:rPr>
                <w:rFonts w:ascii="Sylfaen" w:hAnsi="Sylfaen" w:cs="Sylfaen"/>
                <w:color w:val="000000"/>
                <w:sz w:val="24"/>
                <w:szCs w:val="24"/>
              </w:rPr>
              <w:t>ორგანული</w:t>
            </w:r>
            <w:r w:rsidRPr="004A6253">
              <w:rPr>
                <w:color w:val="000000"/>
                <w:sz w:val="24"/>
                <w:szCs w:val="24"/>
              </w:rPr>
              <w:t xml:space="preserve"> </w:t>
            </w:r>
            <w:r w:rsidRPr="004A6253">
              <w:rPr>
                <w:rFonts w:ascii="Sylfaen" w:hAnsi="Sylfaen" w:cs="Sylfaen"/>
                <w:color w:val="000000"/>
                <w:sz w:val="24"/>
                <w:szCs w:val="24"/>
              </w:rPr>
              <w:t>კანონის</w:t>
            </w:r>
            <w:r w:rsidRPr="004A6253">
              <w:rPr>
                <w:color w:val="000000"/>
                <w:sz w:val="24"/>
                <w:szCs w:val="24"/>
              </w:rPr>
              <w:t xml:space="preserve"> 25-</w:t>
            </w:r>
            <w:r w:rsidRPr="004A6253">
              <w:rPr>
                <w:rFonts w:ascii="Sylfaen" w:hAnsi="Sylfaen" w:cs="Sylfaen"/>
                <w:color w:val="000000"/>
                <w:sz w:val="24"/>
                <w:szCs w:val="24"/>
              </w:rPr>
              <w:t>ე</w:t>
            </w:r>
            <w:r w:rsidRPr="004A6253">
              <w:rPr>
                <w:color w:val="000000"/>
                <w:sz w:val="24"/>
                <w:szCs w:val="24"/>
              </w:rPr>
              <w:t xml:space="preserve"> </w:t>
            </w:r>
            <w:r w:rsidRPr="004A6253">
              <w:rPr>
                <w:rFonts w:ascii="Sylfaen" w:hAnsi="Sylfaen" w:cs="Sylfaen"/>
                <w:color w:val="000000"/>
                <w:sz w:val="24"/>
                <w:szCs w:val="24"/>
              </w:rPr>
              <w:t>მუხლის</w:t>
            </w:r>
            <w:r w:rsidRPr="004A6253">
              <w:rPr>
                <w:color w:val="000000"/>
                <w:sz w:val="24"/>
                <w:szCs w:val="24"/>
              </w:rPr>
              <w:t xml:space="preserve"> </w:t>
            </w:r>
            <w:r w:rsidRPr="004A6253">
              <w:rPr>
                <w:rFonts w:ascii="Sylfaen" w:hAnsi="Sylfaen" w:cs="Sylfaen"/>
                <w:color w:val="000000"/>
                <w:sz w:val="24"/>
                <w:szCs w:val="24"/>
              </w:rPr>
              <w:t>მე</w:t>
            </w:r>
            <w:r w:rsidRPr="004A6253">
              <w:rPr>
                <w:color w:val="000000"/>
                <w:sz w:val="24"/>
                <w:szCs w:val="24"/>
              </w:rPr>
              <w:t xml:space="preserve">-5 </w:t>
            </w:r>
            <w:r w:rsidRPr="004A6253">
              <w:rPr>
                <w:rFonts w:ascii="Sylfaen" w:hAnsi="Sylfaen" w:cs="Sylfaen"/>
                <w:color w:val="000000"/>
                <w:sz w:val="24"/>
                <w:szCs w:val="24"/>
              </w:rPr>
              <w:t>პუნქტის</w:t>
            </w:r>
            <w:r w:rsidRPr="004A6253">
              <w:rPr>
                <w:color w:val="000000"/>
                <w:sz w:val="24"/>
                <w:szCs w:val="24"/>
              </w:rPr>
              <w:t xml:space="preserve"> </w:t>
            </w:r>
            <w:r w:rsidRPr="004A6253">
              <w:rPr>
                <w:rFonts w:ascii="Sylfaen" w:hAnsi="Sylfaen" w:cs="Sylfaen"/>
                <w:color w:val="000000"/>
                <w:sz w:val="24"/>
                <w:szCs w:val="24"/>
              </w:rPr>
              <w:t>შესაბამისად</w:t>
            </w:r>
            <w:r w:rsidRPr="004A6253">
              <w:rPr>
                <w:color w:val="000000"/>
                <w:sz w:val="24"/>
                <w:szCs w:val="24"/>
              </w:rPr>
              <w:t>: „</w:t>
            </w:r>
            <w:r w:rsidRPr="004A6253">
              <w:rPr>
                <w:rFonts w:ascii="Sylfaen" w:hAnsi="Sylfaen" w:cs="Sylfaen"/>
                <w:color w:val="000000"/>
                <w:sz w:val="24"/>
                <w:szCs w:val="24"/>
              </w:rPr>
              <w:t>თუ</w:t>
            </w:r>
            <w:r w:rsidRPr="004A6253">
              <w:rPr>
                <w:color w:val="000000"/>
                <w:sz w:val="24"/>
                <w:szCs w:val="24"/>
              </w:rPr>
              <w:t xml:space="preserve"> </w:t>
            </w:r>
            <w:r w:rsidRPr="004A6253">
              <w:rPr>
                <w:rFonts w:ascii="Sylfaen" w:hAnsi="Sylfaen" w:cs="Sylfaen"/>
                <w:color w:val="000000"/>
                <w:sz w:val="24"/>
                <w:szCs w:val="24"/>
              </w:rPr>
              <w:t>საკონსტიტუციო</w:t>
            </w:r>
            <w:r w:rsidRPr="004A6253">
              <w:rPr>
                <w:color w:val="000000"/>
                <w:sz w:val="24"/>
                <w:szCs w:val="24"/>
              </w:rPr>
              <w:t xml:space="preserve"> </w:t>
            </w:r>
            <w:r w:rsidRPr="004A6253">
              <w:rPr>
                <w:rFonts w:ascii="Sylfaen" w:hAnsi="Sylfaen" w:cs="Sylfaen"/>
                <w:color w:val="000000"/>
                <w:sz w:val="24"/>
                <w:szCs w:val="24"/>
              </w:rPr>
              <w:t>სასამართლო</w:t>
            </w:r>
            <w:r w:rsidRPr="004A6253">
              <w:rPr>
                <w:color w:val="000000"/>
                <w:sz w:val="24"/>
                <w:szCs w:val="24"/>
              </w:rPr>
              <w:t xml:space="preserve"> </w:t>
            </w:r>
            <w:r w:rsidRPr="004A6253">
              <w:rPr>
                <w:rFonts w:ascii="Sylfaen" w:hAnsi="Sylfaen" w:cs="Sylfaen"/>
                <w:color w:val="000000"/>
                <w:sz w:val="24"/>
                <w:szCs w:val="24"/>
              </w:rPr>
              <w:t>მიიჩნევს</w:t>
            </w:r>
            <w:r w:rsidRPr="004A6253">
              <w:rPr>
                <w:color w:val="000000"/>
                <w:sz w:val="24"/>
                <w:szCs w:val="24"/>
              </w:rPr>
              <w:t xml:space="preserve">, </w:t>
            </w:r>
            <w:r w:rsidRPr="004A6253">
              <w:rPr>
                <w:rFonts w:ascii="Sylfaen" w:hAnsi="Sylfaen" w:cs="Sylfaen"/>
                <w:color w:val="000000"/>
                <w:sz w:val="24"/>
                <w:szCs w:val="24"/>
              </w:rPr>
              <w:t>რომ</w:t>
            </w:r>
            <w:r w:rsidRPr="004A6253">
              <w:rPr>
                <w:color w:val="000000"/>
                <w:sz w:val="24"/>
                <w:szCs w:val="24"/>
              </w:rPr>
              <w:t xml:space="preserve"> </w:t>
            </w:r>
            <w:r w:rsidRPr="004A6253">
              <w:rPr>
                <w:rFonts w:ascii="Sylfaen" w:hAnsi="Sylfaen" w:cs="Sylfaen"/>
                <w:color w:val="000000"/>
                <w:sz w:val="24"/>
                <w:szCs w:val="24"/>
              </w:rPr>
              <w:t>ნორმატიული</w:t>
            </w:r>
            <w:r w:rsidRPr="004A6253">
              <w:rPr>
                <w:color w:val="000000"/>
                <w:sz w:val="24"/>
                <w:szCs w:val="24"/>
              </w:rPr>
              <w:t xml:space="preserve"> </w:t>
            </w:r>
            <w:r w:rsidRPr="004A6253">
              <w:rPr>
                <w:rFonts w:ascii="Sylfaen" w:hAnsi="Sylfaen" w:cs="Sylfaen"/>
                <w:color w:val="000000"/>
                <w:sz w:val="24"/>
                <w:szCs w:val="24"/>
              </w:rPr>
              <w:t>აქტის</w:t>
            </w:r>
            <w:r w:rsidRPr="004A6253">
              <w:rPr>
                <w:color w:val="000000"/>
                <w:sz w:val="24"/>
                <w:szCs w:val="24"/>
              </w:rPr>
              <w:t xml:space="preserve"> </w:t>
            </w:r>
            <w:r w:rsidRPr="004A6253">
              <w:rPr>
                <w:rFonts w:ascii="Sylfaen" w:hAnsi="Sylfaen" w:cs="Sylfaen"/>
                <w:color w:val="000000"/>
                <w:sz w:val="24"/>
                <w:szCs w:val="24"/>
              </w:rPr>
              <w:t>მოქმედებას</w:t>
            </w:r>
            <w:r w:rsidRPr="004A6253">
              <w:rPr>
                <w:color w:val="000000"/>
                <w:sz w:val="24"/>
                <w:szCs w:val="24"/>
              </w:rPr>
              <w:t xml:space="preserve"> </w:t>
            </w:r>
            <w:r w:rsidRPr="004A6253">
              <w:rPr>
                <w:rFonts w:ascii="Sylfaen" w:hAnsi="Sylfaen" w:cs="Sylfaen"/>
                <w:color w:val="000000"/>
                <w:sz w:val="24"/>
                <w:szCs w:val="24"/>
              </w:rPr>
              <w:t>შეუძლია</w:t>
            </w:r>
            <w:r w:rsidRPr="004A6253">
              <w:rPr>
                <w:color w:val="000000"/>
                <w:sz w:val="24"/>
                <w:szCs w:val="24"/>
              </w:rPr>
              <w:t xml:space="preserve"> </w:t>
            </w:r>
            <w:r w:rsidRPr="004A6253">
              <w:rPr>
                <w:rFonts w:ascii="Sylfaen" w:hAnsi="Sylfaen" w:cs="Sylfaen"/>
                <w:color w:val="000000"/>
                <w:sz w:val="24"/>
                <w:szCs w:val="24"/>
              </w:rPr>
              <w:t>გამოიწვიოს</w:t>
            </w:r>
            <w:r w:rsidRPr="004A6253">
              <w:rPr>
                <w:color w:val="000000"/>
                <w:sz w:val="24"/>
                <w:szCs w:val="24"/>
              </w:rPr>
              <w:t xml:space="preserve"> </w:t>
            </w:r>
            <w:r w:rsidRPr="004A6253">
              <w:rPr>
                <w:rFonts w:ascii="Sylfaen" w:hAnsi="Sylfaen" w:cs="Sylfaen"/>
                <w:color w:val="000000"/>
                <w:sz w:val="24"/>
                <w:szCs w:val="24"/>
              </w:rPr>
              <w:t>ერთ</w:t>
            </w:r>
            <w:r w:rsidRPr="004A6253">
              <w:rPr>
                <w:color w:val="000000"/>
                <w:sz w:val="24"/>
                <w:szCs w:val="24"/>
              </w:rPr>
              <w:t>-</w:t>
            </w:r>
            <w:r w:rsidRPr="004A6253">
              <w:rPr>
                <w:rFonts w:ascii="Sylfaen" w:hAnsi="Sylfaen" w:cs="Sylfaen"/>
                <w:color w:val="000000"/>
                <w:sz w:val="24"/>
                <w:szCs w:val="24"/>
              </w:rPr>
              <w:t>ერთი</w:t>
            </w:r>
            <w:r w:rsidRPr="004A6253">
              <w:rPr>
                <w:color w:val="000000"/>
                <w:sz w:val="24"/>
                <w:szCs w:val="24"/>
              </w:rPr>
              <w:t xml:space="preserve"> </w:t>
            </w:r>
            <w:r w:rsidRPr="004A6253">
              <w:rPr>
                <w:rFonts w:ascii="Sylfaen" w:hAnsi="Sylfaen" w:cs="Sylfaen"/>
                <w:color w:val="000000"/>
                <w:sz w:val="24"/>
                <w:szCs w:val="24"/>
              </w:rPr>
              <w:t>მხარისათვის</w:t>
            </w:r>
            <w:r w:rsidRPr="004A6253">
              <w:rPr>
                <w:color w:val="000000"/>
                <w:sz w:val="24"/>
                <w:szCs w:val="24"/>
              </w:rPr>
              <w:t xml:space="preserve"> </w:t>
            </w:r>
            <w:r w:rsidRPr="004A6253">
              <w:rPr>
                <w:rFonts w:ascii="Sylfaen" w:hAnsi="Sylfaen" w:cs="Sylfaen"/>
                <w:color w:val="000000"/>
                <w:sz w:val="24"/>
                <w:szCs w:val="24"/>
              </w:rPr>
              <w:t>გამოუსწორებელი</w:t>
            </w:r>
            <w:r w:rsidRPr="004A6253">
              <w:rPr>
                <w:color w:val="000000"/>
                <w:sz w:val="24"/>
                <w:szCs w:val="24"/>
              </w:rPr>
              <w:t xml:space="preserve"> </w:t>
            </w:r>
            <w:r w:rsidRPr="004A6253">
              <w:rPr>
                <w:rFonts w:ascii="Sylfaen" w:hAnsi="Sylfaen" w:cs="Sylfaen"/>
                <w:color w:val="000000"/>
                <w:sz w:val="24"/>
                <w:szCs w:val="24"/>
              </w:rPr>
              <w:t>შედეგები</w:t>
            </w:r>
            <w:r w:rsidRPr="004A6253">
              <w:rPr>
                <w:color w:val="000000"/>
                <w:sz w:val="24"/>
                <w:szCs w:val="24"/>
              </w:rPr>
              <w:t xml:space="preserve">, </w:t>
            </w:r>
            <w:r w:rsidRPr="004A6253">
              <w:rPr>
                <w:rFonts w:ascii="Sylfaen" w:hAnsi="Sylfaen" w:cs="Sylfaen"/>
                <w:color w:val="000000"/>
                <w:sz w:val="24"/>
                <w:szCs w:val="24"/>
              </w:rPr>
              <w:t>მას</w:t>
            </w:r>
            <w:r w:rsidRPr="004A6253">
              <w:rPr>
                <w:color w:val="000000"/>
                <w:sz w:val="24"/>
                <w:szCs w:val="24"/>
              </w:rPr>
              <w:t xml:space="preserve"> </w:t>
            </w:r>
            <w:r w:rsidRPr="004A6253">
              <w:rPr>
                <w:rFonts w:ascii="Sylfaen" w:hAnsi="Sylfaen" w:cs="Sylfaen"/>
                <w:color w:val="000000"/>
                <w:sz w:val="24"/>
                <w:szCs w:val="24"/>
              </w:rPr>
              <w:t>შეუძლია</w:t>
            </w:r>
            <w:r w:rsidRPr="004A6253">
              <w:rPr>
                <w:color w:val="000000"/>
                <w:sz w:val="24"/>
                <w:szCs w:val="24"/>
              </w:rPr>
              <w:t xml:space="preserve">, </w:t>
            </w:r>
            <w:r w:rsidRPr="004A6253">
              <w:rPr>
                <w:rFonts w:ascii="Sylfaen" w:hAnsi="Sylfaen" w:cs="Sylfaen"/>
                <w:color w:val="000000"/>
                <w:sz w:val="24"/>
                <w:szCs w:val="24"/>
              </w:rPr>
              <w:t>განმწესრიგებელი</w:t>
            </w:r>
            <w:r w:rsidRPr="004A6253">
              <w:rPr>
                <w:color w:val="000000"/>
                <w:sz w:val="24"/>
                <w:szCs w:val="24"/>
              </w:rPr>
              <w:t xml:space="preserve"> </w:t>
            </w:r>
            <w:r w:rsidRPr="004A6253">
              <w:rPr>
                <w:rFonts w:ascii="Sylfaen" w:hAnsi="Sylfaen" w:cs="Sylfaen"/>
                <w:color w:val="000000"/>
                <w:sz w:val="24"/>
                <w:szCs w:val="24"/>
              </w:rPr>
              <w:t>სხდომის</w:t>
            </w:r>
            <w:r w:rsidRPr="004A6253">
              <w:rPr>
                <w:color w:val="000000"/>
                <w:sz w:val="24"/>
                <w:szCs w:val="24"/>
              </w:rPr>
              <w:t xml:space="preserve"> </w:t>
            </w:r>
            <w:r w:rsidRPr="004A6253">
              <w:rPr>
                <w:rFonts w:ascii="Sylfaen" w:hAnsi="Sylfaen" w:cs="Sylfaen"/>
                <w:color w:val="000000"/>
                <w:sz w:val="24"/>
                <w:szCs w:val="24"/>
              </w:rPr>
              <w:t>გადაწყვეტილებით</w:t>
            </w:r>
            <w:r w:rsidRPr="004A6253">
              <w:rPr>
                <w:color w:val="000000"/>
                <w:sz w:val="24"/>
                <w:szCs w:val="24"/>
              </w:rPr>
              <w:t xml:space="preserve">, </w:t>
            </w:r>
            <w:r w:rsidRPr="004A6253">
              <w:rPr>
                <w:rFonts w:ascii="Sylfaen" w:hAnsi="Sylfaen" w:cs="Sylfaen"/>
                <w:color w:val="000000"/>
                <w:sz w:val="24"/>
                <w:szCs w:val="24"/>
              </w:rPr>
              <w:t>საბოლოო</w:t>
            </w:r>
            <w:r w:rsidRPr="004A6253">
              <w:rPr>
                <w:color w:val="000000"/>
                <w:sz w:val="24"/>
                <w:szCs w:val="24"/>
              </w:rPr>
              <w:t xml:space="preserve"> </w:t>
            </w:r>
            <w:r w:rsidRPr="004A6253">
              <w:rPr>
                <w:rFonts w:ascii="Sylfaen" w:hAnsi="Sylfaen" w:cs="Sylfaen"/>
                <w:color w:val="000000"/>
                <w:sz w:val="24"/>
                <w:szCs w:val="24"/>
              </w:rPr>
              <w:t>გადაწყვეტილების</w:t>
            </w:r>
            <w:r w:rsidRPr="004A6253">
              <w:rPr>
                <w:color w:val="000000"/>
                <w:sz w:val="24"/>
                <w:szCs w:val="24"/>
              </w:rPr>
              <w:t xml:space="preserve"> </w:t>
            </w:r>
            <w:r w:rsidRPr="004A6253">
              <w:rPr>
                <w:rFonts w:ascii="Sylfaen" w:hAnsi="Sylfaen" w:cs="Sylfaen"/>
                <w:color w:val="000000"/>
                <w:sz w:val="24"/>
                <w:szCs w:val="24"/>
              </w:rPr>
              <w:t>მიღებამდე</w:t>
            </w:r>
            <w:r w:rsidRPr="004A6253">
              <w:rPr>
                <w:color w:val="000000"/>
                <w:sz w:val="24"/>
                <w:szCs w:val="24"/>
              </w:rPr>
              <w:t xml:space="preserve"> </w:t>
            </w:r>
            <w:r w:rsidRPr="004A6253">
              <w:rPr>
                <w:rFonts w:ascii="Sylfaen" w:hAnsi="Sylfaen" w:cs="Sylfaen"/>
                <w:color w:val="000000"/>
                <w:sz w:val="24"/>
                <w:szCs w:val="24"/>
              </w:rPr>
              <w:t>შეაჩეროს</w:t>
            </w:r>
            <w:r w:rsidRPr="004A6253">
              <w:rPr>
                <w:color w:val="000000"/>
                <w:sz w:val="24"/>
                <w:szCs w:val="24"/>
              </w:rPr>
              <w:t xml:space="preserve"> </w:t>
            </w:r>
            <w:r w:rsidRPr="004A6253">
              <w:rPr>
                <w:rFonts w:ascii="Sylfaen" w:hAnsi="Sylfaen" w:cs="Sylfaen"/>
                <w:color w:val="000000"/>
                <w:sz w:val="24"/>
                <w:szCs w:val="24"/>
              </w:rPr>
              <w:t>სადავო</w:t>
            </w:r>
            <w:r w:rsidRPr="004A6253">
              <w:rPr>
                <w:color w:val="000000"/>
                <w:sz w:val="24"/>
                <w:szCs w:val="24"/>
              </w:rPr>
              <w:t xml:space="preserve"> </w:t>
            </w:r>
            <w:r w:rsidRPr="004A6253">
              <w:rPr>
                <w:rFonts w:ascii="Sylfaen" w:hAnsi="Sylfaen" w:cs="Sylfaen"/>
                <w:color w:val="000000"/>
                <w:sz w:val="24"/>
                <w:szCs w:val="24"/>
              </w:rPr>
              <w:t>აქტის</w:t>
            </w:r>
            <w:r w:rsidRPr="004A6253">
              <w:rPr>
                <w:color w:val="000000"/>
                <w:sz w:val="24"/>
                <w:szCs w:val="24"/>
              </w:rPr>
              <w:t xml:space="preserve"> </w:t>
            </w:r>
            <w:r w:rsidRPr="004A6253">
              <w:rPr>
                <w:rFonts w:ascii="Sylfaen" w:hAnsi="Sylfaen" w:cs="Sylfaen"/>
                <w:color w:val="000000"/>
                <w:sz w:val="24"/>
                <w:szCs w:val="24"/>
              </w:rPr>
              <w:t>ან</w:t>
            </w:r>
            <w:r w:rsidRPr="004A6253">
              <w:rPr>
                <w:color w:val="000000"/>
                <w:sz w:val="24"/>
                <w:szCs w:val="24"/>
              </w:rPr>
              <w:t xml:space="preserve"> </w:t>
            </w:r>
            <w:r w:rsidRPr="004A6253">
              <w:rPr>
                <w:rFonts w:ascii="Sylfaen" w:hAnsi="Sylfaen" w:cs="Sylfaen"/>
                <w:color w:val="000000"/>
                <w:sz w:val="24"/>
                <w:szCs w:val="24"/>
              </w:rPr>
              <w:t>მისი</w:t>
            </w:r>
            <w:r w:rsidRPr="004A6253">
              <w:rPr>
                <w:color w:val="000000"/>
                <w:sz w:val="24"/>
                <w:szCs w:val="24"/>
              </w:rPr>
              <w:t xml:space="preserve"> </w:t>
            </w:r>
            <w:r w:rsidRPr="004A6253">
              <w:rPr>
                <w:rFonts w:ascii="Sylfaen" w:hAnsi="Sylfaen" w:cs="Sylfaen"/>
                <w:color w:val="000000"/>
                <w:sz w:val="24"/>
                <w:szCs w:val="24"/>
              </w:rPr>
              <w:t>სათანადო</w:t>
            </w:r>
            <w:r w:rsidRPr="004A6253">
              <w:rPr>
                <w:color w:val="000000"/>
                <w:sz w:val="24"/>
                <w:szCs w:val="24"/>
              </w:rPr>
              <w:t xml:space="preserve"> </w:t>
            </w:r>
            <w:r w:rsidRPr="004A6253">
              <w:rPr>
                <w:rFonts w:ascii="Sylfaen" w:hAnsi="Sylfaen" w:cs="Sylfaen"/>
                <w:color w:val="000000"/>
                <w:sz w:val="24"/>
                <w:szCs w:val="24"/>
              </w:rPr>
              <w:t>ნაწილის</w:t>
            </w:r>
            <w:r w:rsidRPr="004A6253">
              <w:rPr>
                <w:color w:val="000000"/>
                <w:sz w:val="24"/>
                <w:szCs w:val="24"/>
              </w:rPr>
              <w:t xml:space="preserve"> </w:t>
            </w:r>
            <w:r w:rsidRPr="004A6253">
              <w:rPr>
                <w:rFonts w:ascii="Sylfaen" w:hAnsi="Sylfaen" w:cs="Sylfaen"/>
                <w:color w:val="000000"/>
                <w:sz w:val="24"/>
                <w:szCs w:val="24"/>
              </w:rPr>
              <w:t>მოქმედება</w:t>
            </w:r>
            <w:r w:rsidRPr="004A6253">
              <w:rPr>
                <w:color w:val="000000"/>
                <w:sz w:val="24"/>
                <w:szCs w:val="24"/>
              </w:rPr>
              <w:t>.“</w:t>
            </w:r>
          </w:p>
          <w:p w14:paraId="306AA602" w14:textId="6FA58F82" w:rsidR="008D5E38" w:rsidRDefault="008D5E38" w:rsidP="00442530">
            <w:pPr>
              <w:ind w:right="-108"/>
              <w:jc w:val="both"/>
              <w:rPr>
                <w:rFonts w:ascii="Sylfaen" w:hAnsi="Sylfaen"/>
                <w:lang w:val="ka-GE"/>
              </w:rPr>
            </w:pPr>
          </w:p>
          <w:p w14:paraId="3D7F58DA" w14:textId="0045156E" w:rsidR="000E3520" w:rsidRDefault="000E3520" w:rsidP="00442530">
            <w:pPr>
              <w:ind w:right="-108"/>
              <w:jc w:val="both"/>
              <w:rPr>
                <w:rFonts w:ascii="Sylfaen" w:hAnsi="Sylfaen"/>
                <w:lang w:val="ka-GE"/>
              </w:rPr>
            </w:pPr>
            <w:r>
              <w:rPr>
                <w:rFonts w:ascii="Sylfaen" w:hAnsi="Sylfaen"/>
                <w:lang w:val="ka-GE"/>
              </w:rPr>
              <w:t>იმ შემთხვევაში, თუ აღნიშნუი ნორმატიული შინაარსის მოქმედება არ შეჩერდება, განმეორების შემთხვევაში მემუქრება უფრო მკაცრი სანქცია - სისხლის სამართლებრივი წესით დასჯა.</w:t>
            </w:r>
          </w:p>
          <w:p w14:paraId="7553CAD0" w14:textId="1A95465C" w:rsidR="000E3520" w:rsidRDefault="000E3520" w:rsidP="00442530">
            <w:pPr>
              <w:ind w:right="-108"/>
              <w:jc w:val="both"/>
              <w:rPr>
                <w:rFonts w:ascii="Sylfaen" w:hAnsi="Sylfaen"/>
                <w:lang w:val="ka-GE"/>
              </w:rPr>
            </w:pPr>
          </w:p>
          <w:p w14:paraId="6BB909D7" w14:textId="7F37D5F6" w:rsidR="000E3520" w:rsidRDefault="000E3520" w:rsidP="00442530">
            <w:pPr>
              <w:ind w:right="-108"/>
              <w:jc w:val="both"/>
              <w:rPr>
                <w:rFonts w:ascii="Sylfaen" w:hAnsi="Sylfaen"/>
                <w:lang w:val="ka-GE"/>
              </w:rPr>
            </w:pPr>
            <w:r>
              <w:rPr>
                <w:rFonts w:ascii="Sylfaen" w:hAnsi="Sylfaen"/>
                <w:lang w:val="ka-GE"/>
              </w:rPr>
              <w:t>მიმაჩნია რომ ჩემი კონსტიტუციური უფლების შეზღუდვა ხდება ისეთი ნორმით, რომელიც კანონის ფორმალურ მოთხოვნასაც კი არ აკმაყოფილებს. ასევე, ის არაკონსტიტუცი</w:t>
            </w:r>
            <w:r w:rsidR="00965A77">
              <w:rPr>
                <w:rFonts w:ascii="Sylfaen" w:hAnsi="Sylfaen"/>
                <w:lang w:val="ka-GE"/>
              </w:rPr>
              <w:t>უად მიმაჩნია მატერიალურ ნაწილში, რადგან არ არის პროპორციულობის ტესტი დაცული.</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382254F" w:rsidR="00525704" w:rsidRDefault="00452E89"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E99448D" w:rsidR="00525704" w:rsidRDefault="00452E89" w:rsidP="00442530">
            <w:pPr>
              <w:ind w:right="-108"/>
              <w:jc w:val="both"/>
              <w:rPr>
                <w:rFonts w:ascii="Sylfaen" w:hAnsi="Sylfaen"/>
                <w:lang w:val="ka-GE"/>
              </w:rPr>
            </w:pPr>
            <w:permStart w:id="1714174228" w:edGrp="everyone"/>
            <w:r>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FEEBA9C" w:rsidR="00384803" w:rsidRPr="00B93430" w:rsidRDefault="00452E89"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E4D6FFD"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8CD9DA4"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1843E4A" w:rsidR="00DB15E7"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620BCDA"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03DACB1A" w:rsidR="001C7E3E" w:rsidRPr="007D34F4" w:rsidRDefault="000F4B7C"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ადმინსიტრაციული სამართალდარღვევათა ოქმი, #000002088</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03F8B44" w:rsidR="00960B6D" w:rsidRPr="007D34F4" w:rsidRDefault="000F4B7C"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მიხეილ სამნიძე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FFD7E3B" w:rsidR="00960B6D" w:rsidRPr="007D34F4" w:rsidRDefault="00D9749E"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13</w:t>
            </w:r>
            <w:r w:rsidR="00B83C70">
              <w:rPr>
                <w:rFonts w:ascii="Sylfaen" w:hAnsi="Sylfaen" w:cs="Sylfaen"/>
                <w:color w:val="000000"/>
                <w:lang w:val="ka-GE"/>
              </w:rPr>
              <w:t>.0</w:t>
            </w:r>
            <w:r>
              <w:rPr>
                <w:rFonts w:ascii="Sylfaen" w:hAnsi="Sylfaen" w:cs="Sylfaen"/>
                <w:color w:val="000000"/>
                <w:lang w:val="ka-GE"/>
              </w:rPr>
              <w:t>4</w:t>
            </w:r>
            <w:r w:rsidR="00B83C70">
              <w:rPr>
                <w:rFonts w:ascii="Sylfaen" w:hAnsi="Sylfaen" w:cs="Sylfaen"/>
                <w:color w:val="000000"/>
                <w:lang w:val="ka-GE"/>
              </w:rPr>
              <w:t>.20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AFDC3" w14:textId="77777777" w:rsidR="0027744B" w:rsidRDefault="0027744B" w:rsidP="008E78F7">
      <w:pPr>
        <w:spacing w:after="0" w:line="240" w:lineRule="auto"/>
      </w:pPr>
      <w:r>
        <w:separator/>
      </w:r>
    </w:p>
  </w:endnote>
  <w:endnote w:type="continuationSeparator" w:id="0">
    <w:p w14:paraId="7DE8449E" w14:textId="77777777" w:rsidR="0027744B" w:rsidRDefault="0027744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07053C" w:rsidRDefault="0007053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A6777">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07053C" w:rsidRDefault="000705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5089D" w14:textId="77777777" w:rsidR="0027744B" w:rsidRDefault="0027744B" w:rsidP="008E78F7">
      <w:pPr>
        <w:spacing w:after="0" w:line="240" w:lineRule="auto"/>
      </w:pPr>
      <w:r>
        <w:separator/>
      </w:r>
    </w:p>
  </w:footnote>
  <w:footnote w:type="continuationSeparator" w:id="0">
    <w:p w14:paraId="41147A61" w14:textId="77777777" w:rsidR="0027744B" w:rsidRDefault="0027744B" w:rsidP="008E78F7">
      <w:pPr>
        <w:spacing w:after="0" w:line="240" w:lineRule="auto"/>
      </w:pPr>
      <w:r>
        <w:continuationSeparator/>
      </w:r>
    </w:p>
  </w:footnote>
  <w:footnote w:id="1">
    <w:p w14:paraId="2921EEE9" w14:textId="00E20DE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C0E70"/>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E752C"/>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25340"/>
    <w:multiLevelType w:val="hybridMultilevel"/>
    <w:tmpl w:val="AD1CB6CE"/>
    <w:lvl w:ilvl="0" w:tplc="1D720A04">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27"/>
  </w:num>
  <w:num w:numId="4">
    <w:abstractNumId w:val="9"/>
  </w:num>
  <w:num w:numId="5">
    <w:abstractNumId w:val="1"/>
  </w:num>
  <w:num w:numId="6">
    <w:abstractNumId w:val="20"/>
  </w:num>
  <w:num w:numId="7">
    <w:abstractNumId w:val="14"/>
  </w:num>
  <w:num w:numId="8">
    <w:abstractNumId w:val="6"/>
  </w:num>
  <w:num w:numId="9">
    <w:abstractNumId w:val="16"/>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9"/>
  </w:num>
  <w:num w:numId="25">
    <w:abstractNumId w:val="19"/>
  </w:num>
  <w:num w:numId="26">
    <w:abstractNumId w:val="23"/>
  </w:num>
  <w:num w:numId="27">
    <w:abstractNumId w:val="26"/>
  </w:num>
  <w:num w:numId="28">
    <w:abstractNumId w:val="12"/>
  </w:num>
  <w:num w:numId="29">
    <w:abstractNumId w:val="5"/>
  </w:num>
  <w:num w:numId="30">
    <w:abstractNumId w:val="7"/>
  </w:num>
  <w:num w:numId="31">
    <w:abstractNumId w:val="25"/>
  </w:num>
  <w:num w:numId="32">
    <w:abstractNumId w:val="15"/>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3152E"/>
    <w:rsid w:val="00032B80"/>
    <w:rsid w:val="00046DDA"/>
    <w:rsid w:val="00047385"/>
    <w:rsid w:val="00054F9D"/>
    <w:rsid w:val="0007053C"/>
    <w:rsid w:val="000B7AE5"/>
    <w:rsid w:val="000D0FFB"/>
    <w:rsid w:val="000D40EC"/>
    <w:rsid w:val="000E2D2B"/>
    <w:rsid w:val="000E3520"/>
    <w:rsid w:val="000F4B7C"/>
    <w:rsid w:val="00101A9F"/>
    <w:rsid w:val="001238A8"/>
    <w:rsid w:val="00133ECC"/>
    <w:rsid w:val="00144FCF"/>
    <w:rsid w:val="001663D7"/>
    <w:rsid w:val="00175643"/>
    <w:rsid w:val="001B00CB"/>
    <w:rsid w:val="001B3DAB"/>
    <w:rsid w:val="001C7E3E"/>
    <w:rsid w:val="001E0AB2"/>
    <w:rsid w:val="001E5828"/>
    <w:rsid w:val="001F609E"/>
    <w:rsid w:val="00230F8F"/>
    <w:rsid w:val="00233CA9"/>
    <w:rsid w:val="002560D1"/>
    <w:rsid w:val="0026217F"/>
    <w:rsid w:val="0027744B"/>
    <w:rsid w:val="002A0BF4"/>
    <w:rsid w:val="002A6777"/>
    <w:rsid w:val="002B58D8"/>
    <w:rsid w:val="002B6FF3"/>
    <w:rsid w:val="002D2CCE"/>
    <w:rsid w:val="002F127B"/>
    <w:rsid w:val="00314677"/>
    <w:rsid w:val="003203C1"/>
    <w:rsid w:val="00336A11"/>
    <w:rsid w:val="0034265A"/>
    <w:rsid w:val="00343652"/>
    <w:rsid w:val="00362C7A"/>
    <w:rsid w:val="00363550"/>
    <w:rsid w:val="0037300D"/>
    <w:rsid w:val="00384803"/>
    <w:rsid w:val="003A069C"/>
    <w:rsid w:val="003D7B85"/>
    <w:rsid w:val="003E44A8"/>
    <w:rsid w:val="003E53A4"/>
    <w:rsid w:val="00404D95"/>
    <w:rsid w:val="00412528"/>
    <w:rsid w:val="004131E0"/>
    <w:rsid w:val="00416F9A"/>
    <w:rsid w:val="00433931"/>
    <w:rsid w:val="00442530"/>
    <w:rsid w:val="00452E89"/>
    <w:rsid w:val="00474A54"/>
    <w:rsid w:val="004763E1"/>
    <w:rsid w:val="00492D82"/>
    <w:rsid w:val="00494150"/>
    <w:rsid w:val="00496B05"/>
    <w:rsid w:val="004A1D9D"/>
    <w:rsid w:val="004B599A"/>
    <w:rsid w:val="004C236A"/>
    <w:rsid w:val="004D1287"/>
    <w:rsid w:val="004D5D19"/>
    <w:rsid w:val="004F21BA"/>
    <w:rsid w:val="00511FEA"/>
    <w:rsid w:val="00513152"/>
    <w:rsid w:val="0051700A"/>
    <w:rsid w:val="005175C6"/>
    <w:rsid w:val="00525704"/>
    <w:rsid w:val="00526F1A"/>
    <w:rsid w:val="00550B75"/>
    <w:rsid w:val="00564679"/>
    <w:rsid w:val="005670A2"/>
    <w:rsid w:val="005D11C7"/>
    <w:rsid w:val="005D4508"/>
    <w:rsid w:val="005E6511"/>
    <w:rsid w:val="005F7FBF"/>
    <w:rsid w:val="00635558"/>
    <w:rsid w:val="0068635A"/>
    <w:rsid w:val="0068694A"/>
    <w:rsid w:val="006B279E"/>
    <w:rsid w:val="006B70C0"/>
    <w:rsid w:val="006C2E72"/>
    <w:rsid w:val="006F0208"/>
    <w:rsid w:val="007806D5"/>
    <w:rsid w:val="00787111"/>
    <w:rsid w:val="00787902"/>
    <w:rsid w:val="00790EF5"/>
    <w:rsid w:val="007C4972"/>
    <w:rsid w:val="007D34F4"/>
    <w:rsid w:val="007E3E59"/>
    <w:rsid w:val="007F449B"/>
    <w:rsid w:val="0082782D"/>
    <w:rsid w:val="00871DC9"/>
    <w:rsid w:val="008801A4"/>
    <w:rsid w:val="008A68C1"/>
    <w:rsid w:val="008C06B4"/>
    <w:rsid w:val="008C614A"/>
    <w:rsid w:val="008D5E38"/>
    <w:rsid w:val="008E00A0"/>
    <w:rsid w:val="008E6447"/>
    <w:rsid w:val="008E78F7"/>
    <w:rsid w:val="008F36F8"/>
    <w:rsid w:val="0091760E"/>
    <w:rsid w:val="00920A9A"/>
    <w:rsid w:val="00926259"/>
    <w:rsid w:val="009317FC"/>
    <w:rsid w:val="00937649"/>
    <w:rsid w:val="00940604"/>
    <w:rsid w:val="00947F21"/>
    <w:rsid w:val="009560E3"/>
    <w:rsid w:val="00957237"/>
    <w:rsid w:val="00960B6D"/>
    <w:rsid w:val="00962BBF"/>
    <w:rsid w:val="00965A77"/>
    <w:rsid w:val="009662D7"/>
    <w:rsid w:val="00970A69"/>
    <w:rsid w:val="009827F2"/>
    <w:rsid w:val="009B2A14"/>
    <w:rsid w:val="009B6EA0"/>
    <w:rsid w:val="009E7FE7"/>
    <w:rsid w:val="009F1A02"/>
    <w:rsid w:val="00A10CC0"/>
    <w:rsid w:val="00A17E5A"/>
    <w:rsid w:val="00A20A20"/>
    <w:rsid w:val="00A2210B"/>
    <w:rsid w:val="00A4577D"/>
    <w:rsid w:val="00A45BB1"/>
    <w:rsid w:val="00A52DEE"/>
    <w:rsid w:val="00A5617B"/>
    <w:rsid w:val="00A57819"/>
    <w:rsid w:val="00A70101"/>
    <w:rsid w:val="00A83662"/>
    <w:rsid w:val="00A8482A"/>
    <w:rsid w:val="00A91957"/>
    <w:rsid w:val="00AA01A8"/>
    <w:rsid w:val="00AB7FB5"/>
    <w:rsid w:val="00AD416E"/>
    <w:rsid w:val="00AF7A92"/>
    <w:rsid w:val="00B32780"/>
    <w:rsid w:val="00B4306E"/>
    <w:rsid w:val="00B43CB7"/>
    <w:rsid w:val="00B57A83"/>
    <w:rsid w:val="00B613DF"/>
    <w:rsid w:val="00B64F28"/>
    <w:rsid w:val="00B83C70"/>
    <w:rsid w:val="00B93430"/>
    <w:rsid w:val="00BA7C69"/>
    <w:rsid w:val="00BB2C73"/>
    <w:rsid w:val="00BC1144"/>
    <w:rsid w:val="00BC267F"/>
    <w:rsid w:val="00C01D64"/>
    <w:rsid w:val="00C03EFC"/>
    <w:rsid w:val="00C304C0"/>
    <w:rsid w:val="00C63424"/>
    <w:rsid w:val="00C809BC"/>
    <w:rsid w:val="00CA404F"/>
    <w:rsid w:val="00D10870"/>
    <w:rsid w:val="00D322AD"/>
    <w:rsid w:val="00D36E35"/>
    <w:rsid w:val="00D3702E"/>
    <w:rsid w:val="00D46E4D"/>
    <w:rsid w:val="00D527CD"/>
    <w:rsid w:val="00D60125"/>
    <w:rsid w:val="00D650B6"/>
    <w:rsid w:val="00D669A4"/>
    <w:rsid w:val="00D833FD"/>
    <w:rsid w:val="00D9749E"/>
    <w:rsid w:val="00DA31E5"/>
    <w:rsid w:val="00DA68B3"/>
    <w:rsid w:val="00DB15E7"/>
    <w:rsid w:val="00DC36AD"/>
    <w:rsid w:val="00DC6173"/>
    <w:rsid w:val="00DF2162"/>
    <w:rsid w:val="00E02D7B"/>
    <w:rsid w:val="00E14D10"/>
    <w:rsid w:val="00E2207B"/>
    <w:rsid w:val="00E31D88"/>
    <w:rsid w:val="00E371FD"/>
    <w:rsid w:val="00E51596"/>
    <w:rsid w:val="00E52CB4"/>
    <w:rsid w:val="00E56E34"/>
    <w:rsid w:val="00E63E5F"/>
    <w:rsid w:val="00E67B2E"/>
    <w:rsid w:val="00E936F7"/>
    <w:rsid w:val="00E964DF"/>
    <w:rsid w:val="00E97F33"/>
    <w:rsid w:val="00F01540"/>
    <w:rsid w:val="00F41E3E"/>
    <w:rsid w:val="00F6114C"/>
    <w:rsid w:val="00F715DD"/>
    <w:rsid w:val="00F77D80"/>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2">
    <w:name w:val="heading 2"/>
    <w:basedOn w:val="a"/>
    <w:next w:val="a"/>
    <w:link w:val="20"/>
    <w:uiPriority w:val="9"/>
    <w:unhideWhenUsed/>
    <w:qFormat/>
    <w:rsid w:val="009F1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F1A02"/>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2">
    <w:name w:val="heading 2"/>
    <w:basedOn w:val="a"/>
    <w:next w:val="a"/>
    <w:link w:val="20"/>
    <w:uiPriority w:val="9"/>
    <w:unhideWhenUsed/>
    <w:qFormat/>
    <w:rsid w:val="009F1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F1A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E28A7"/>
    <w:rsid w:val="002640C8"/>
    <w:rsid w:val="00284D98"/>
    <w:rsid w:val="00377F28"/>
    <w:rsid w:val="006A6147"/>
    <w:rsid w:val="00703D3B"/>
    <w:rsid w:val="00807253"/>
    <w:rsid w:val="0081245F"/>
    <w:rsid w:val="00842DA7"/>
    <w:rsid w:val="008A5607"/>
    <w:rsid w:val="00926464"/>
    <w:rsid w:val="009772D5"/>
    <w:rsid w:val="009C71F2"/>
    <w:rsid w:val="00A527F8"/>
    <w:rsid w:val="00A64D19"/>
    <w:rsid w:val="00AD6784"/>
    <w:rsid w:val="00B5612F"/>
    <w:rsid w:val="00B667F8"/>
    <w:rsid w:val="00D403BB"/>
    <w:rsid w:val="00D516EB"/>
    <w:rsid w:val="00E024D7"/>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FD78-C5DE-470A-98C5-95EF52A8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3806</Words>
  <Characters>21696</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Windows User</cp:lastModifiedBy>
  <cp:revision>4</cp:revision>
  <dcterms:created xsi:type="dcterms:W3CDTF">2020-04-23T13:30:00Z</dcterms:created>
  <dcterms:modified xsi:type="dcterms:W3CDTF">2020-04-23T15:09:00Z</dcterms:modified>
</cp:coreProperties>
</file>