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043" w:rsidRDefault="00E01043" w:rsidP="00E01043">
      <w:pPr>
        <w:ind w:left="-720" w:right="-720"/>
        <w:jc w:val="both"/>
        <w:rPr>
          <w:rFonts w:ascii="Sylfaen" w:hAnsi="Sylfaen"/>
          <w:color w:val="5B9BD5" w:themeColor="accent1"/>
          <w:sz w:val="18"/>
        </w:rPr>
      </w:pPr>
      <w:r>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 №119</w:t>
      </w:r>
      <w:r>
        <w:rPr>
          <w:rFonts w:ascii="Sylfaen" w:hAnsi="Sylfaen"/>
          <w:color w:val="5B9BD5" w:themeColor="accent1"/>
          <w:sz w:val="18"/>
        </w:rPr>
        <w:t>/</w:t>
      </w:r>
      <w:r>
        <w:rPr>
          <w:rFonts w:ascii="Sylfaen" w:hAnsi="Sylfaen"/>
          <w:color w:val="5B9BD5" w:themeColor="accent1"/>
          <w:sz w:val="18"/>
          <w:lang w:val="ka-GE"/>
        </w:rPr>
        <w:t>1 დადგენილებით</w:t>
      </w:r>
      <w:r>
        <w:rPr>
          <w:rFonts w:ascii="Sylfaen" w:hAnsi="Sylfaen"/>
          <w:color w:val="5B9BD5" w:themeColor="accent1"/>
          <w:sz w:val="18"/>
          <w:lang w:val="ka-GE"/>
        </w:rPr>
        <w:br/>
        <w:t xml:space="preserve"> </w:t>
      </w:r>
    </w:p>
    <w:p w:rsidR="00E01043" w:rsidRDefault="00E01043" w:rsidP="00E01043">
      <w:pPr>
        <w:ind w:left="-720" w:right="-720"/>
        <w:jc w:val="center"/>
        <w:rPr>
          <w:rFonts w:ascii="Sylfaen" w:hAnsi="Sylfaen"/>
        </w:rPr>
      </w:pPr>
    </w:p>
    <w:p w:rsidR="00E01043" w:rsidRDefault="00E01043" w:rsidP="00E01043">
      <w:pPr>
        <w:tabs>
          <w:tab w:val="left" w:pos="10080"/>
        </w:tabs>
        <w:spacing w:after="0" w:line="240" w:lineRule="auto"/>
        <w:ind w:left="-720" w:right="-810"/>
        <w:rPr>
          <w:rFonts w:ascii="Sylfaen" w:hAnsi="Sylfaen"/>
          <w:bCs/>
          <w:color w:val="000000" w:themeColor="text1"/>
          <w:sz w:val="20"/>
          <w:szCs w:val="20"/>
        </w:rPr>
      </w:pPr>
      <w:r>
        <w:rPr>
          <w:rFonts w:ascii="Sylfaen" w:hAnsi="Sylfaen"/>
          <w:bCs/>
          <w:color w:val="000000" w:themeColor="text1"/>
          <w:sz w:val="20"/>
          <w:szCs w:val="20"/>
          <w:lang w:val="ka-GE"/>
        </w:rPr>
        <w:t xml:space="preserve">სარჩელის რეგისტრაციის </w:t>
      </w:r>
      <w:r>
        <w:rPr>
          <w:rFonts w:ascii="Sylfaen" w:hAnsi="Sylfaen"/>
          <w:sz w:val="24"/>
          <w:szCs w:val="24"/>
          <w:lang w:val="ka-GE"/>
        </w:rPr>
        <w:t>№</w:t>
      </w:r>
      <w:r>
        <w:rPr>
          <w:rFonts w:ascii="Sylfaen" w:hAnsi="Sylfaen"/>
          <w:bCs/>
          <w:color w:val="000000" w:themeColor="text1"/>
          <w:sz w:val="20"/>
          <w:szCs w:val="20"/>
          <w:lang w:val="ka-GE"/>
        </w:rPr>
        <w:t>_______</w:t>
      </w:r>
      <w:r>
        <w:rPr>
          <w:rFonts w:ascii="Sylfaen" w:hAnsi="Sylfaen"/>
          <w:bCs/>
          <w:color w:val="000000" w:themeColor="text1"/>
          <w:sz w:val="20"/>
          <w:szCs w:val="20"/>
        </w:rPr>
        <w:t xml:space="preserve">_________    </w:t>
      </w:r>
      <w:r>
        <w:rPr>
          <w:rFonts w:ascii="Sylfaen" w:hAnsi="Sylfaen"/>
          <w:bCs/>
          <w:color w:val="000000" w:themeColor="text1"/>
          <w:sz w:val="20"/>
          <w:szCs w:val="20"/>
          <w:lang w:val="ka-GE"/>
        </w:rPr>
        <w:t>მიღების თარიღი: __</w:t>
      </w:r>
      <w:r>
        <w:rPr>
          <w:rFonts w:ascii="Sylfaen" w:hAnsi="Sylfaen"/>
          <w:bCs/>
          <w:color w:val="000000" w:themeColor="text1"/>
          <w:sz w:val="20"/>
          <w:szCs w:val="20"/>
        </w:rPr>
        <w:t>_______/</w:t>
      </w:r>
      <w:r>
        <w:rPr>
          <w:rFonts w:ascii="Sylfaen" w:hAnsi="Sylfaen"/>
          <w:bCs/>
          <w:color w:val="000000" w:themeColor="text1"/>
          <w:sz w:val="20"/>
          <w:szCs w:val="20"/>
          <w:lang w:val="ka-GE"/>
        </w:rPr>
        <w:t>__</w:t>
      </w:r>
      <w:r>
        <w:rPr>
          <w:rFonts w:ascii="Sylfaen" w:hAnsi="Sylfaen"/>
          <w:bCs/>
          <w:color w:val="000000" w:themeColor="text1"/>
          <w:sz w:val="20"/>
          <w:szCs w:val="20"/>
        </w:rPr>
        <w:t>________</w:t>
      </w:r>
      <w:r>
        <w:rPr>
          <w:rFonts w:ascii="Sylfaen" w:hAnsi="Sylfaen"/>
          <w:bCs/>
          <w:color w:val="000000" w:themeColor="text1"/>
          <w:sz w:val="20"/>
          <w:szCs w:val="20"/>
          <w:lang w:val="ka-GE"/>
        </w:rPr>
        <w:t>/__</w:t>
      </w:r>
      <w:r>
        <w:rPr>
          <w:rFonts w:ascii="Sylfaen" w:hAnsi="Sylfaen"/>
          <w:bCs/>
          <w:color w:val="000000" w:themeColor="text1"/>
          <w:sz w:val="20"/>
          <w:szCs w:val="20"/>
        </w:rPr>
        <w:t>__________</w:t>
      </w:r>
    </w:p>
    <w:p w:rsidR="00E01043" w:rsidRDefault="00E01043" w:rsidP="00E01043">
      <w:pPr>
        <w:jc w:val="center"/>
        <w:rPr>
          <w:rFonts w:ascii="Sylfaen" w:hAnsi="Sylfaen"/>
        </w:rPr>
      </w:pPr>
    </w:p>
    <w:p w:rsidR="00E01043" w:rsidRDefault="00E01043" w:rsidP="00E01043">
      <w:pPr>
        <w:jc w:val="center"/>
        <w:rPr>
          <w:rFonts w:ascii="Sylfaen" w:hAnsi="Sylfaen"/>
        </w:rPr>
      </w:pPr>
    </w:p>
    <w:p w:rsidR="00E01043" w:rsidRDefault="00E01043" w:rsidP="00E01043">
      <w:pPr>
        <w:rPr>
          <w:rFonts w:ascii="Sylfaen" w:hAnsi="Sylfaen"/>
        </w:rPr>
      </w:pPr>
    </w:p>
    <w:p w:rsidR="00E01043" w:rsidRDefault="00E01043" w:rsidP="00E01043">
      <w:pPr>
        <w:jc w:val="center"/>
        <w:rPr>
          <w:rFonts w:ascii="Sylfaen" w:hAnsi="Sylfaen"/>
        </w:rPr>
      </w:pPr>
    </w:p>
    <w:p w:rsidR="00E01043" w:rsidRDefault="00E01043" w:rsidP="00E01043">
      <w:pPr>
        <w:jc w:val="center"/>
        <w:rPr>
          <w:rFonts w:ascii="Sylfaen" w:hAnsi="Sylfaen"/>
        </w:rPr>
      </w:pPr>
      <w:r>
        <w:rPr>
          <w:rFonts w:ascii="Sylfaen" w:hAnsi="Sylfaen"/>
          <w:noProof/>
          <w:lang w:val="ru-RU" w:eastAsia="ru-RU"/>
        </w:rPr>
        <w:drawing>
          <wp:inline distT="0" distB="0" distL="0" distR="0">
            <wp:extent cx="2200275" cy="1362075"/>
            <wp:effectExtent l="0" t="0" r="9525" b="9525"/>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1362075"/>
                    </a:xfrm>
                    <a:prstGeom prst="rect">
                      <a:avLst/>
                    </a:prstGeom>
                    <a:noFill/>
                    <a:ln>
                      <a:noFill/>
                    </a:ln>
                  </pic:spPr>
                </pic:pic>
              </a:graphicData>
            </a:graphic>
          </wp:inline>
        </w:drawing>
      </w:r>
    </w:p>
    <w:p w:rsidR="00E01043" w:rsidRDefault="00E01043" w:rsidP="00E01043">
      <w:pPr>
        <w:jc w:val="center"/>
        <w:rPr>
          <w:rFonts w:ascii="Sylfaen" w:hAnsi="Sylfaen"/>
        </w:rPr>
      </w:pPr>
    </w:p>
    <w:p w:rsidR="00E01043" w:rsidRDefault="00E01043" w:rsidP="00E01043">
      <w:pPr>
        <w:jc w:val="center"/>
        <w:rPr>
          <w:rFonts w:ascii="Sylfaen" w:hAnsi="Sylfaen"/>
        </w:rPr>
      </w:pPr>
    </w:p>
    <w:p w:rsidR="00E01043" w:rsidRDefault="00E01043" w:rsidP="00E01043">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E01043" w:rsidRDefault="00E01043" w:rsidP="00E01043">
      <w:pPr>
        <w:ind w:left="-720" w:right="-720"/>
        <w:jc w:val="both"/>
        <w:rPr>
          <w:rFonts w:ascii="Sylfaen" w:hAnsi="Sylfaen"/>
          <w:lang w:val="ka-GE"/>
        </w:rPr>
      </w:pPr>
      <w:r>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საქართველოს ნორმატიული აქტის შესაბამისობის შესახებ (საქართველოს კონსტიტუციის მე-60 მუხლის მე-4 პუნქტის „ა“ ქვეპუნქტი და „საქართველოს საკონსტიტუციო სასამართლო შესახებ“ საქართველოს ორგანული კანონის მე-19 მუხლის პირველი პუნქტის „ე“ ქვეპუნქტი).</w:t>
      </w:r>
    </w:p>
    <w:p w:rsidR="00E01043" w:rsidRDefault="00E01043" w:rsidP="00E01043">
      <w:pPr>
        <w:ind w:left="-720" w:right="-720"/>
        <w:jc w:val="both"/>
        <w:rPr>
          <w:rFonts w:ascii="Sylfaen" w:hAnsi="Sylfaen"/>
          <w:lang w:val="ka-GE"/>
        </w:rPr>
      </w:pPr>
      <w:r>
        <w:rPr>
          <w:rFonts w:ascii="Sylfaen" w:hAnsi="Sylfaen"/>
          <w:lang w:val="ka-GE"/>
        </w:rPr>
        <w:t xml:space="preserve">ფორმის შევსების დეტალური ინსტრუქცია და რჩევები შეგიძლიათ იხილოთ საქართველოს საკონსტიტუციო სასამართლოს ვებგვერდზე </w:t>
      </w:r>
      <w:hyperlink r:id="rId8" w:history="1">
        <w:r>
          <w:rPr>
            <w:rStyle w:val="a3"/>
            <w:lang w:val="ka-GE"/>
          </w:rPr>
          <w:t>www.constcourt.ge</w:t>
        </w:r>
      </w:hyperlink>
      <w:r>
        <w:rPr>
          <w:rFonts w:ascii="Sylfaen" w:hAnsi="Sylfaen"/>
          <w:lang w:val="ka-GE"/>
        </w:rPr>
        <w:t xml:space="preserve">. სარჩელის ფორმის თაობაზე, კითხვების ან/და რეკომენდაციების არსებობის შემთხვევაში, გთხოვთ, დაგვიკავშირდეთ </w:t>
      </w:r>
      <w:hyperlink r:id="rId9" w:history="1">
        <w:r>
          <w:rPr>
            <w:rStyle w:val="a3"/>
            <w:lang w:val="ka-GE"/>
          </w:rPr>
          <w:t>https://www.constcourt.ge/ka/contact</w:t>
        </w:r>
      </w:hyperlink>
      <w:r>
        <w:rPr>
          <w:rFonts w:ascii="Sylfaen" w:hAnsi="Sylfaen"/>
          <w:lang w:val="ka-GE"/>
        </w:rPr>
        <w:t xml:space="preserve">. </w:t>
      </w:r>
    </w:p>
    <w:p w:rsidR="00E01043" w:rsidRDefault="00E01043" w:rsidP="00E01043">
      <w:pPr>
        <w:rPr>
          <w:rFonts w:ascii="Sylfaen" w:hAnsi="Sylfaen"/>
          <w:lang w:val="ka-GE"/>
        </w:rPr>
      </w:pPr>
      <w:r>
        <w:rPr>
          <w:rFonts w:ascii="Sylfaen" w:hAnsi="Sylfaen"/>
          <w:lang w:val="ka-GE"/>
        </w:rPr>
        <w:br w:type="page"/>
      </w:r>
    </w:p>
    <w:p w:rsidR="00E01043" w:rsidRDefault="00E01043" w:rsidP="00E01043">
      <w:pPr>
        <w:ind w:left="-720" w:right="-720"/>
        <w:jc w:val="both"/>
        <w:rPr>
          <w:rFonts w:ascii="Sylfaen" w:hAnsi="Sylfaen"/>
          <w:lang w:val="ka-GE"/>
        </w:rPr>
      </w:pPr>
    </w:p>
    <w:p w:rsidR="00E01043" w:rsidRDefault="00E01043" w:rsidP="00E01043">
      <w:pPr>
        <w:shd w:val="clear" w:color="auto" w:fill="9CC2E5" w:themeFill="accent1" w:themeFillTint="99"/>
        <w:ind w:left="-720" w:right="-720"/>
        <w:jc w:val="center"/>
        <w:rPr>
          <w:rFonts w:ascii="Sylfaen" w:hAnsi="Sylfaen"/>
          <w:b/>
          <w:lang w:val="ka-GE"/>
        </w:rPr>
      </w:pPr>
      <w:r>
        <w:rPr>
          <w:rFonts w:ascii="Sylfaen" w:hAnsi="Sylfaen"/>
          <w:b/>
        </w:rPr>
        <w:t xml:space="preserve">I </w:t>
      </w:r>
      <w:r>
        <w:rPr>
          <w:rFonts w:ascii="Sylfaen" w:hAnsi="Sylfaen"/>
          <w:b/>
        </w:rPr>
        <w:br/>
      </w:r>
      <w:r>
        <w:rPr>
          <w:rFonts w:ascii="Sylfaen" w:hAnsi="Sylfaen"/>
          <w:b/>
          <w:lang w:val="ka-GE"/>
        </w:rPr>
        <w:t>ფორმალური ნაწილი</w:t>
      </w:r>
    </w:p>
    <w:p w:rsidR="00E01043" w:rsidRDefault="00E01043" w:rsidP="00E01043">
      <w:pPr>
        <w:shd w:val="clear" w:color="auto" w:fill="BFBFBF" w:themeFill="background1" w:themeFillShade="BF"/>
        <w:ind w:left="-720" w:right="-720"/>
        <w:jc w:val="both"/>
        <w:rPr>
          <w:rFonts w:ascii="Sylfaen" w:hAnsi="Sylfaen"/>
          <w:lang w:val="ka-GE"/>
        </w:rPr>
      </w:pPr>
      <w:r>
        <w:rPr>
          <w:rFonts w:ascii="Sylfaen" w:hAnsi="Sylfaen"/>
          <w:lang w:val="ka-GE"/>
        </w:rPr>
        <w:t xml:space="preserve">1. მოსარჩელე/მოსარჩელეები </w:t>
      </w:r>
      <w:r>
        <w:rPr>
          <w:rFonts w:ascii="Sylfaen" w:hAnsi="Sylfaen"/>
          <w:i/>
          <w:color w:val="5B9BD5" w:themeColor="accent1"/>
          <w:sz w:val="18"/>
          <w:lang w:val="ka-GE"/>
        </w:rPr>
        <w:t xml:space="preserve">შენიშვნა </w:t>
      </w:r>
      <w:r>
        <w:rPr>
          <w:rStyle w:val="af3"/>
          <w:rFonts w:ascii="Sylfaen" w:hAnsi="Sylfaen"/>
          <w:i/>
          <w:color w:val="5B9BD5" w:themeColor="accent1"/>
          <w:lang w:val="ka-GE"/>
        </w:rPr>
        <w:footnoteReference w:id="1"/>
      </w:r>
    </w:p>
    <w:tbl>
      <w:tblPr>
        <w:tblW w:w="10885" w:type="dxa"/>
        <w:tblInd w:w="-720" w:type="dxa"/>
        <w:tblLook w:val="04A0" w:firstRow="1" w:lastRow="0" w:firstColumn="1" w:lastColumn="0" w:noHBand="0" w:noVBand="1"/>
      </w:tblPr>
      <w:tblGrid>
        <w:gridCol w:w="3595"/>
        <w:gridCol w:w="1620"/>
        <w:gridCol w:w="2025"/>
        <w:gridCol w:w="675"/>
        <w:gridCol w:w="2970"/>
      </w:tblGrid>
      <w:tr w:rsidR="00E01043" w:rsidTr="00E01043">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hideMark/>
          </w:tcPr>
          <w:p w:rsidR="00E01043" w:rsidRDefault="00E01043">
            <w:pPr>
              <w:pStyle w:val="af2"/>
              <w:numPr>
                <w:ilvl w:val="0"/>
                <w:numId w:val="4"/>
              </w:numPr>
              <w:spacing w:after="0" w:line="240" w:lineRule="auto"/>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E01043" w:rsidRDefault="00E01043">
            <w:pPr>
              <w:pStyle w:val="af2"/>
              <w:numPr>
                <w:ilvl w:val="0"/>
                <w:numId w:val="6"/>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E01043" w:rsidRDefault="00E01043">
            <w:pPr>
              <w:pStyle w:val="af2"/>
              <w:numPr>
                <w:ilvl w:val="0"/>
                <w:numId w:val="8"/>
              </w:numPr>
              <w:spacing w:after="0" w:line="240" w:lineRule="auto"/>
              <w:ind w:right="-18"/>
              <w:rPr>
                <w:rFonts w:ascii="Sylfaen" w:hAnsi="Sylfaen"/>
                <w:lang w:val="ka-GE"/>
              </w:rPr>
            </w:pPr>
          </w:p>
        </w:tc>
      </w:tr>
      <w:tr w:rsidR="00E01043" w:rsidTr="00E01043">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hideMark/>
          </w:tcPr>
          <w:p w:rsidR="00E01043" w:rsidRDefault="00E01043">
            <w:pPr>
              <w:ind w:left="-108" w:right="-18"/>
              <w:jc w:val="center"/>
              <w:rPr>
                <w:rFonts w:ascii="Sylfaen" w:hAnsi="Sylfaen"/>
                <w:color w:val="5B9BD5" w:themeColor="accent1"/>
                <w:lang w:val="ka-GE"/>
              </w:rPr>
            </w:pPr>
            <w:r>
              <w:rPr>
                <w:rFonts w:ascii="Sylfaen" w:hAnsi="Sylfaen"/>
                <w:color w:val="5B9BD5" w:themeColor="accent1"/>
                <w:sz w:val="18"/>
                <w:lang w:val="ka-GE"/>
              </w:rPr>
              <w:t>სახელი</w:t>
            </w:r>
            <w:r>
              <w:rPr>
                <w:rFonts w:ascii="Sylfaen" w:hAnsi="Sylfaen"/>
                <w:color w:val="5B9BD5" w:themeColor="accent1"/>
                <w:sz w:val="18"/>
              </w:rPr>
              <w:t>,</w:t>
            </w:r>
            <w:r>
              <w:rPr>
                <w:rFonts w:ascii="Sylfaen" w:hAnsi="Sylfaen"/>
                <w:color w:val="5B9BD5" w:themeColor="accent1"/>
                <w:sz w:val="18"/>
                <w:lang w:val="ka-GE"/>
              </w:rPr>
              <w:t xml:space="preserve"> გვარი/დასახელება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E01043" w:rsidRDefault="00E01043">
            <w:pPr>
              <w:ind w:right="-18"/>
              <w:jc w:val="center"/>
              <w:rPr>
                <w:rFonts w:ascii="Sylfaen" w:hAnsi="Sylfaen"/>
                <w:color w:val="5B9BD5" w:themeColor="accent1"/>
              </w:rPr>
            </w:pPr>
            <w:r>
              <w:rPr>
                <w:rFonts w:ascii="Sylfaen" w:hAnsi="Sylfaen"/>
                <w:color w:val="5B9BD5" w:themeColor="accent1"/>
                <w:sz w:val="18"/>
                <w:lang w:val="ka-GE"/>
              </w:rPr>
              <w:t xml:space="preserve">პირადი/ საიდენტიფიკაციო №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E01043" w:rsidRDefault="00E01043">
            <w:pPr>
              <w:ind w:right="-108"/>
              <w:jc w:val="center"/>
              <w:rPr>
                <w:rFonts w:ascii="Sylfaen" w:hAnsi="Sylfaen"/>
                <w:color w:val="5B9BD5" w:themeColor="accent1"/>
                <w:sz w:val="18"/>
                <w:lang w:val="ka-GE"/>
              </w:rPr>
            </w:pPr>
            <w:r>
              <w:rPr>
                <w:rFonts w:ascii="Sylfaen" w:hAnsi="Sylfaen"/>
                <w:color w:val="5B9BD5" w:themeColor="accent1"/>
                <w:sz w:val="18"/>
                <w:lang w:val="ka-GE"/>
              </w:rPr>
              <w:t>ტელეფონის ნომერი</w:t>
            </w:r>
          </w:p>
        </w:tc>
      </w:tr>
      <w:tr w:rsidR="00E01043" w:rsidTr="00E01043">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hideMark/>
          </w:tcPr>
          <w:p w:rsidR="00E01043" w:rsidRDefault="00E01043" w:rsidP="002B1AE5">
            <w:pPr>
              <w:pStyle w:val="af2"/>
              <w:numPr>
                <w:ilvl w:val="0"/>
                <w:numId w:val="10"/>
              </w:numPr>
              <w:spacing w:after="0" w:line="240" w:lineRule="auto"/>
              <w:ind w:left="337" w:right="-18"/>
              <w:rPr>
                <w:rFonts w:ascii="Sylfaen" w:hAnsi="Sylfaen"/>
                <w:lang w:val="ka-GE"/>
              </w:rPr>
            </w:pPr>
            <w:r>
              <w:rPr>
                <w:rFonts w:ascii="Sylfaen" w:hAnsi="Sylfaen"/>
                <w:noProof/>
                <w:color w:val="000000"/>
              </w:rPr>
              <w:t xml:space="preserve">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E01043" w:rsidRDefault="00E01043">
            <w:pPr>
              <w:pStyle w:val="af2"/>
              <w:numPr>
                <w:ilvl w:val="0"/>
                <w:numId w:val="12"/>
              </w:numPr>
              <w:spacing w:after="0" w:line="240" w:lineRule="auto"/>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rsidR="00E01043" w:rsidRDefault="00E01043" w:rsidP="00B2559B">
            <w:pPr>
              <w:pStyle w:val="af2"/>
              <w:numPr>
                <w:ilvl w:val="0"/>
                <w:numId w:val="14"/>
              </w:numPr>
              <w:spacing w:after="0" w:line="240" w:lineRule="auto"/>
              <w:ind w:left="297" w:right="-18" w:hanging="270"/>
              <w:rPr>
                <w:rFonts w:ascii="Sylfaen" w:hAnsi="Sylfaen"/>
                <w:lang w:val="ka-GE"/>
              </w:rPr>
            </w:pPr>
          </w:p>
        </w:tc>
      </w:tr>
      <w:tr w:rsidR="00E01043" w:rsidTr="00E01043">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01043" w:rsidRDefault="00E01043">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vAlign w:val="center"/>
            <w:hideMark/>
          </w:tcPr>
          <w:p w:rsidR="00E01043" w:rsidRDefault="00E01043">
            <w:pPr>
              <w:ind w:right="-18"/>
              <w:jc w:val="center"/>
              <w:rPr>
                <w:rFonts w:ascii="Sylfaen" w:hAnsi="Sylfaen"/>
                <w:lang w:val="ka-GE"/>
              </w:rPr>
            </w:pPr>
            <w:r>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vAlign w:val="center"/>
            <w:hideMark/>
          </w:tcPr>
          <w:p w:rsidR="00E01043" w:rsidRDefault="00E01043">
            <w:pPr>
              <w:ind w:right="-18"/>
              <w:jc w:val="center"/>
              <w:rPr>
                <w:rFonts w:ascii="Sylfaen" w:hAnsi="Sylfaen"/>
                <w:lang w:val="ka-GE"/>
              </w:rPr>
            </w:pPr>
            <w:r>
              <w:rPr>
                <w:rFonts w:ascii="Sylfaen" w:hAnsi="Sylfaen"/>
                <w:color w:val="5B9BD5" w:themeColor="accent1"/>
                <w:sz w:val="18"/>
                <w:lang w:val="ka-GE"/>
              </w:rPr>
              <w:t>მისამართი</w:t>
            </w:r>
          </w:p>
        </w:tc>
      </w:tr>
    </w:tbl>
    <w:p w:rsidR="00E01043" w:rsidRDefault="00E01043" w:rsidP="00E01043">
      <w:pPr>
        <w:ind w:left="-720" w:right="-720"/>
        <w:jc w:val="both"/>
        <w:rPr>
          <w:rFonts w:ascii="Sylfaen" w:hAnsi="Sylfaen"/>
        </w:rPr>
      </w:pPr>
    </w:p>
    <w:p w:rsidR="00E01043" w:rsidRDefault="00E01043" w:rsidP="00E01043">
      <w:pPr>
        <w:ind w:left="-720" w:right="-720"/>
        <w:jc w:val="both"/>
        <w:rPr>
          <w:rFonts w:ascii="Sylfaen" w:hAnsi="Sylfaen"/>
        </w:rPr>
      </w:pPr>
    </w:p>
    <w:p w:rsidR="00E01043" w:rsidRDefault="00E01043" w:rsidP="00E01043">
      <w:pPr>
        <w:ind w:left="-720" w:right="-720"/>
        <w:jc w:val="both"/>
        <w:rPr>
          <w:rFonts w:ascii="Sylfaen" w:hAnsi="Sylfaen"/>
        </w:rPr>
      </w:pPr>
    </w:p>
    <w:p w:rsidR="00E01043" w:rsidRDefault="00E01043" w:rsidP="00E01043">
      <w:pPr>
        <w:shd w:val="clear" w:color="auto" w:fill="BFBFBF" w:themeFill="background1" w:themeFillShade="BF"/>
        <w:ind w:left="-720" w:right="-720"/>
        <w:jc w:val="both"/>
        <w:rPr>
          <w:rFonts w:ascii="Sylfaen" w:hAnsi="Sylfaen"/>
          <w:lang w:val="ka-GE"/>
        </w:rPr>
      </w:pPr>
      <w:r>
        <w:rPr>
          <w:rFonts w:ascii="Sylfaen" w:hAnsi="Sylfaen"/>
          <w:lang w:val="ka-GE"/>
        </w:rPr>
        <w:t xml:space="preserve">2. მოსარჩელის წარმომადგენელი/წარმომადგენლები </w:t>
      </w:r>
      <w:r>
        <w:rPr>
          <w:rFonts w:ascii="Sylfaen" w:hAnsi="Sylfaen"/>
          <w:i/>
          <w:color w:val="5B9BD5" w:themeColor="accent1"/>
          <w:sz w:val="18"/>
          <w:lang w:val="ka-GE"/>
        </w:rPr>
        <w:t xml:space="preserve">შენიშვნა </w:t>
      </w:r>
      <w:r>
        <w:rPr>
          <w:rStyle w:val="af3"/>
          <w:rFonts w:ascii="Sylfaen" w:hAnsi="Sylfaen"/>
          <w:i/>
          <w:color w:val="5B9BD5" w:themeColor="accent1"/>
          <w:lang w:val="ka-GE"/>
        </w:rPr>
        <w:footnoteReference w:id="2"/>
      </w:r>
    </w:p>
    <w:tbl>
      <w:tblPr>
        <w:tblW w:w="10885" w:type="dxa"/>
        <w:tblInd w:w="-720" w:type="dxa"/>
        <w:tblLook w:val="04A0" w:firstRow="1" w:lastRow="0" w:firstColumn="1" w:lastColumn="0" w:noHBand="0" w:noVBand="1"/>
      </w:tblPr>
      <w:tblGrid>
        <w:gridCol w:w="3595"/>
        <w:gridCol w:w="1620"/>
        <w:gridCol w:w="2700"/>
        <w:gridCol w:w="2970"/>
      </w:tblGrid>
      <w:tr w:rsidR="00E01043" w:rsidTr="00E01043">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hideMark/>
          </w:tcPr>
          <w:p w:rsidR="00E01043" w:rsidRDefault="00E01043">
            <w:pPr>
              <w:pStyle w:val="af2"/>
              <w:numPr>
                <w:ilvl w:val="0"/>
                <w:numId w:val="16"/>
              </w:numPr>
              <w:spacing w:after="0" w:line="240" w:lineRule="auto"/>
              <w:ind w:left="337" w:right="-18"/>
              <w:rPr>
                <w:rFonts w:ascii="Sylfaen" w:hAnsi="Sylfaen"/>
                <w:lang w:val="ka-GE"/>
              </w:rPr>
            </w:pPr>
            <w:r>
              <w:rPr>
                <w:rFonts w:ascii="Sylfaen" w:hAnsi="Sylfaen"/>
                <w:lang w:val="ka-GE"/>
              </w:rPr>
              <w:t xml:space="preserve"> მიხეილ შარაშიძე</w:t>
            </w:r>
          </w:p>
          <w:p w:rsidR="00E01043" w:rsidRDefault="00E01043">
            <w:pPr>
              <w:pStyle w:val="af2"/>
              <w:numPr>
                <w:ilvl w:val="0"/>
                <w:numId w:val="16"/>
              </w:numPr>
              <w:spacing w:after="0" w:line="240" w:lineRule="auto"/>
              <w:ind w:left="337" w:right="-18"/>
              <w:rPr>
                <w:rFonts w:ascii="Sylfaen" w:hAnsi="Sylfaen"/>
                <w:lang w:val="ka-GE"/>
              </w:rPr>
            </w:pPr>
            <w:r>
              <w:rPr>
                <w:rFonts w:ascii="Sylfaen" w:hAnsi="Sylfaen"/>
                <w:lang w:val="ka-GE"/>
              </w:rPr>
              <w:t xml:space="preserve"> მარიამ არაბული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rsidR="002B1AE5" w:rsidRDefault="00E01043" w:rsidP="002B1AE5">
            <w:pPr>
              <w:pStyle w:val="af2"/>
              <w:numPr>
                <w:ilvl w:val="0"/>
                <w:numId w:val="18"/>
              </w:numPr>
              <w:spacing w:after="0" w:line="240" w:lineRule="auto"/>
              <w:ind w:left="342" w:right="-18"/>
              <w:rPr>
                <w:rFonts w:ascii="Sylfaen" w:hAnsi="Sylfaen"/>
                <w:lang w:val="ka-GE"/>
              </w:rPr>
            </w:pPr>
            <w:r>
              <w:rPr>
                <w:rFonts w:ascii="Sylfaen" w:hAnsi="Sylfaen"/>
                <w:lang w:val="ka-GE"/>
              </w:rPr>
              <w:t xml:space="preserve"> </w:t>
            </w:r>
          </w:p>
          <w:p w:rsidR="00E01043" w:rsidRDefault="00E01043">
            <w:pPr>
              <w:pStyle w:val="af2"/>
              <w:numPr>
                <w:ilvl w:val="0"/>
                <w:numId w:val="18"/>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rsidR="002B1AE5" w:rsidRDefault="00E01043" w:rsidP="002B1AE5">
            <w:pPr>
              <w:pStyle w:val="af2"/>
              <w:numPr>
                <w:ilvl w:val="0"/>
                <w:numId w:val="20"/>
              </w:numPr>
              <w:spacing w:after="0" w:line="240" w:lineRule="auto"/>
              <w:ind w:left="342" w:right="-18"/>
              <w:rPr>
                <w:rFonts w:ascii="Sylfaen" w:hAnsi="Sylfaen"/>
                <w:lang w:val="ka-GE"/>
              </w:rPr>
            </w:pPr>
            <w:r>
              <w:rPr>
                <w:rFonts w:ascii="Sylfaen" w:hAnsi="Sylfaen"/>
                <w:lang w:val="ka-GE"/>
              </w:rPr>
              <w:t xml:space="preserve"> </w:t>
            </w:r>
          </w:p>
          <w:p w:rsidR="00E01043" w:rsidRDefault="00E01043">
            <w:pPr>
              <w:pStyle w:val="af2"/>
              <w:numPr>
                <w:ilvl w:val="0"/>
                <w:numId w:val="20"/>
              </w:numPr>
              <w:spacing w:after="0" w:line="240" w:lineRule="auto"/>
              <w:ind w:left="342" w:right="-18"/>
              <w:rPr>
                <w:rFonts w:ascii="Sylfaen" w:hAnsi="Sylfaen"/>
                <w:lang w:val="ka-GE"/>
              </w:rPr>
            </w:pPr>
          </w:p>
        </w:tc>
      </w:tr>
      <w:tr w:rsidR="00E01043" w:rsidTr="00E01043">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hideMark/>
          </w:tcPr>
          <w:p w:rsidR="00E01043" w:rsidRDefault="00E01043">
            <w:pPr>
              <w:ind w:left="-108" w:right="-18"/>
              <w:jc w:val="center"/>
              <w:rPr>
                <w:rFonts w:ascii="Sylfaen" w:hAnsi="Sylfaen"/>
                <w:color w:val="5B9BD5" w:themeColor="accent1"/>
                <w:lang w:val="ka-GE"/>
              </w:rPr>
            </w:pPr>
            <w:r>
              <w:rPr>
                <w:rFonts w:ascii="Sylfaen" w:hAnsi="Sylfaen"/>
                <w:color w:val="5B9BD5" w:themeColor="accent1"/>
                <w:sz w:val="18"/>
                <w:lang w:val="ka-GE"/>
              </w:rPr>
              <w:t>სახელი გვარი/დასახელება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E01043" w:rsidRDefault="00E01043">
            <w:pPr>
              <w:ind w:right="-18"/>
              <w:jc w:val="center"/>
              <w:rPr>
                <w:rFonts w:ascii="Sylfaen" w:hAnsi="Sylfaen"/>
                <w:color w:val="5B9BD5" w:themeColor="accent1"/>
                <w:lang w:val="ka-GE"/>
              </w:rPr>
            </w:pPr>
            <w:r>
              <w:rPr>
                <w:rFonts w:ascii="Sylfaen" w:hAnsi="Sylfaen"/>
                <w:color w:val="5B9BD5" w:themeColor="accent1"/>
                <w:sz w:val="18"/>
                <w:lang w:val="ka-GE"/>
              </w:rPr>
              <w:t>პირადი/საიდენტიფიკაციო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E01043" w:rsidRDefault="00E01043">
            <w:pPr>
              <w:ind w:right="-108"/>
              <w:jc w:val="center"/>
              <w:rPr>
                <w:rFonts w:ascii="Sylfaen" w:hAnsi="Sylfaen"/>
                <w:color w:val="5B9BD5" w:themeColor="accent1"/>
                <w:sz w:val="18"/>
                <w:lang w:val="ka-GE"/>
              </w:rPr>
            </w:pPr>
            <w:r>
              <w:rPr>
                <w:rFonts w:ascii="Sylfaen" w:hAnsi="Sylfaen"/>
                <w:color w:val="5B9BD5" w:themeColor="accent1"/>
                <w:sz w:val="18"/>
                <w:lang w:val="ka-GE"/>
              </w:rPr>
              <w:t>ტელეფონის ნომერი</w:t>
            </w:r>
          </w:p>
        </w:tc>
      </w:tr>
      <w:tr w:rsidR="00E01043" w:rsidTr="00E01043">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hideMark/>
          </w:tcPr>
          <w:p w:rsidR="002B1AE5" w:rsidRDefault="00E01043" w:rsidP="002B1AE5">
            <w:pPr>
              <w:pStyle w:val="af2"/>
              <w:numPr>
                <w:ilvl w:val="0"/>
                <w:numId w:val="22"/>
              </w:numPr>
              <w:spacing w:after="0" w:line="240" w:lineRule="auto"/>
              <w:ind w:right="-18"/>
              <w:rPr>
                <w:rFonts w:ascii="Sylfaen" w:hAnsi="Sylfaen"/>
                <w:lang w:val="ka-GE"/>
              </w:rPr>
            </w:pPr>
            <w:r>
              <w:rPr>
                <w:rFonts w:ascii="Sylfaen" w:hAnsi="Sylfaen"/>
                <w:lang w:val="ka-GE"/>
              </w:rPr>
              <w:t xml:space="preserve"> </w:t>
            </w:r>
            <w:bookmarkStart w:id="1" w:name="_GoBack"/>
            <w:bookmarkEnd w:id="1"/>
          </w:p>
          <w:p w:rsidR="00E01043" w:rsidRDefault="00E01043">
            <w:pPr>
              <w:pStyle w:val="af2"/>
              <w:numPr>
                <w:ilvl w:val="0"/>
                <w:numId w:val="22"/>
              </w:numPr>
              <w:spacing w:after="0" w:line="240" w:lineRule="auto"/>
              <w:ind w:right="-18"/>
              <w:rPr>
                <w:rFonts w:ascii="Sylfaen" w:hAnsi="Sylfaen"/>
                <w:lang w:val="ka-GE"/>
              </w:rPr>
            </w:pP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rsidR="002B1AE5" w:rsidRDefault="002B1AE5" w:rsidP="002B1AE5">
            <w:pPr>
              <w:pStyle w:val="af2"/>
              <w:numPr>
                <w:ilvl w:val="0"/>
                <w:numId w:val="24"/>
              </w:numPr>
              <w:spacing w:after="0" w:line="240" w:lineRule="auto"/>
              <w:ind w:left="342" w:right="-18"/>
              <w:rPr>
                <w:rFonts w:ascii="Sylfaen" w:hAnsi="Sylfaen"/>
                <w:noProof/>
                <w:color w:val="000000"/>
              </w:rPr>
            </w:pPr>
          </w:p>
          <w:p w:rsidR="00E01043" w:rsidRDefault="00E01043">
            <w:pPr>
              <w:pStyle w:val="af2"/>
              <w:numPr>
                <w:ilvl w:val="0"/>
                <w:numId w:val="24"/>
              </w:numPr>
              <w:spacing w:after="0" w:line="240" w:lineRule="auto"/>
              <w:ind w:left="342" w:right="-18"/>
              <w:rPr>
                <w:rFonts w:ascii="Sylfaen" w:hAnsi="Sylfaen"/>
                <w:lang w:val="ka-GE"/>
              </w:rPr>
            </w:pPr>
            <w:r>
              <w:rPr>
                <w:rFonts w:ascii="Sylfaen" w:hAnsi="Sylfaen"/>
                <w:noProof/>
                <w:color w:val="000000"/>
              </w:rPr>
              <w:t xml:space="preserve">  </w:t>
            </w:r>
          </w:p>
        </w:tc>
      </w:tr>
      <w:tr w:rsidR="00E01043" w:rsidTr="00E01043">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01043" w:rsidRDefault="00E01043">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vAlign w:val="center"/>
            <w:hideMark/>
          </w:tcPr>
          <w:p w:rsidR="00E01043" w:rsidRDefault="00E01043">
            <w:pPr>
              <w:ind w:right="-18"/>
              <w:jc w:val="center"/>
              <w:rPr>
                <w:rFonts w:ascii="Sylfaen" w:hAnsi="Sylfaen"/>
                <w:lang w:val="ka-GE"/>
              </w:rPr>
            </w:pPr>
            <w:r>
              <w:rPr>
                <w:rFonts w:ascii="Sylfaen" w:hAnsi="Sylfaen"/>
                <w:color w:val="5B9BD5" w:themeColor="accent1"/>
                <w:sz w:val="18"/>
                <w:lang w:val="ka-GE"/>
              </w:rPr>
              <w:t>მისამართი</w:t>
            </w:r>
          </w:p>
        </w:tc>
      </w:tr>
    </w:tbl>
    <w:p w:rsidR="00E01043" w:rsidRDefault="00E01043" w:rsidP="00E01043">
      <w:pPr>
        <w:ind w:left="-720" w:right="-720"/>
        <w:jc w:val="both"/>
        <w:rPr>
          <w:rFonts w:ascii="Sylfaen" w:hAnsi="Sylfaen"/>
        </w:rPr>
      </w:pPr>
    </w:p>
    <w:p w:rsidR="00E01043" w:rsidRDefault="00E01043" w:rsidP="00E01043">
      <w:pPr>
        <w:rPr>
          <w:rFonts w:ascii="Sylfaen" w:hAnsi="Sylfaen"/>
          <w:lang w:val="ka-GE"/>
        </w:rPr>
      </w:pPr>
      <w:r>
        <w:rPr>
          <w:rFonts w:ascii="Sylfaen" w:hAnsi="Sylfaen"/>
          <w:lang w:val="ka-GE"/>
        </w:rPr>
        <w:br w:type="page"/>
      </w:r>
    </w:p>
    <w:p w:rsidR="00E01043" w:rsidRDefault="00E01043" w:rsidP="00E01043">
      <w:pPr>
        <w:ind w:left="-720" w:right="-720"/>
        <w:jc w:val="both"/>
        <w:rPr>
          <w:rFonts w:ascii="Sylfaen" w:hAnsi="Sylfaen"/>
          <w:lang w:val="ka-GE"/>
        </w:rPr>
      </w:pPr>
    </w:p>
    <w:p w:rsidR="00E01043" w:rsidRDefault="00E01043" w:rsidP="00E01043">
      <w:pPr>
        <w:shd w:val="clear" w:color="auto" w:fill="BFBFBF" w:themeFill="background1" w:themeFillShade="BF"/>
        <w:ind w:left="-720" w:right="-720"/>
        <w:jc w:val="both"/>
        <w:rPr>
          <w:rFonts w:ascii="Sylfaen" w:hAnsi="Sylfaen"/>
          <w:lang w:val="ka-GE"/>
        </w:rPr>
      </w:pPr>
      <w:r>
        <w:rPr>
          <w:rFonts w:ascii="Sylfaen" w:hAnsi="Sylfaen"/>
          <w:lang w:val="ka-GE"/>
        </w:rPr>
        <w:t xml:space="preserve">3. სადავო სამართლებრივი აქტ(ებ)ი. </w:t>
      </w:r>
      <w:r>
        <w:rPr>
          <w:rFonts w:ascii="Sylfaen" w:hAnsi="Sylfaen"/>
          <w:i/>
          <w:color w:val="5B9BD5" w:themeColor="accent1"/>
          <w:sz w:val="18"/>
          <w:lang w:val="ka-GE"/>
        </w:rPr>
        <w:t>შენიშვნა</w:t>
      </w:r>
      <w:r>
        <w:rPr>
          <w:rStyle w:val="af3"/>
          <w:rFonts w:ascii="Sylfaen" w:hAnsi="Sylfaen"/>
          <w:i/>
          <w:color w:val="5B9BD5" w:themeColor="accent1"/>
          <w:lang w:val="ka-GE"/>
        </w:rPr>
        <w:footnoteReference w:id="3"/>
      </w:r>
    </w:p>
    <w:tbl>
      <w:tblPr>
        <w:tblW w:w="10800" w:type="dxa"/>
        <w:tblInd w:w="-725" w:type="dxa"/>
        <w:tblLook w:val="04A0" w:firstRow="1" w:lastRow="0" w:firstColumn="1" w:lastColumn="0" w:noHBand="0" w:noVBand="1"/>
      </w:tblPr>
      <w:tblGrid>
        <w:gridCol w:w="2970"/>
        <w:gridCol w:w="7830"/>
      </w:tblGrid>
      <w:tr w:rsidR="00E01043" w:rsidTr="00E01043">
        <w:trPr>
          <w:trHeight w:val="720"/>
        </w:trPr>
        <w:tc>
          <w:tcPr>
            <w:tcW w:w="2970" w:type="dxa"/>
            <w:vAlign w:val="center"/>
            <w:hideMark/>
          </w:tcPr>
          <w:p w:rsidR="00E01043" w:rsidRDefault="00E01043">
            <w:pPr>
              <w:ind w:left="-23" w:right="-720"/>
              <w:rPr>
                <w:rFonts w:ascii="Sylfaen" w:hAnsi="Sylfaen"/>
                <w:lang w:val="ka-GE"/>
              </w:rPr>
            </w:pPr>
            <w:r>
              <w:rPr>
                <w:rFonts w:ascii="Sylfaen" w:hAnsi="Sylfaen"/>
                <w:sz w:val="20"/>
                <w:lang w:val="ka-GE"/>
              </w:rPr>
              <w:t>აქტის დასახელება</w:t>
            </w:r>
          </w:p>
        </w:tc>
        <w:tc>
          <w:tcPr>
            <w:tcW w:w="7830" w:type="dxa"/>
            <w:tcBorders>
              <w:top w:val="nil"/>
              <w:left w:val="nil"/>
              <w:bottom w:val="single" w:sz="4" w:space="0" w:color="auto"/>
              <w:right w:val="nil"/>
            </w:tcBorders>
            <w:shd w:val="clear" w:color="auto" w:fill="F2F2F2" w:themeFill="background1" w:themeFillShade="F2"/>
            <w:vAlign w:val="center"/>
            <w:hideMark/>
          </w:tcPr>
          <w:p w:rsidR="00E01043" w:rsidRPr="00E01043" w:rsidRDefault="00E01043" w:rsidP="00E01043">
            <w:pPr>
              <w:autoSpaceDE w:val="0"/>
              <w:autoSpaceDN w:val="0"/>
              <w:adjustRightInd w:val="0"/>
              <w:jc w:val="both"/>
              <w:rPr>
                <w:rFonts w:cs="Sylfaen_PDF_Subset"/>
                <w:lang w:val="ka-GE"/>
              </w:rPr>
            </w:pPr>
            <w:r>
              <w:rPr>
                <w:rFonts w:ascii="Sylfaen" w:hAnsi="Sylfaen" w:cs="Sylfaen"/>
                <w:lang w:val="ka-GE"/>
              </w:rPr>
              <w:t>„</w:t>
            </w:r>
            <w:r w:rsidRPr="008C268A">
              <w:rPr>
                <w:rFonts w:ascii="Sylfaen" w:hAnsi="Sylfaen" w:cs="Sylfaen"/>
                <w:lang w:val="ka-GE"/>
              </w:rPr>
              <w:t>სახელმწიფო</w:t>
            </w:r>
            <w:r w:rsidRPr="008C268A">
              <w:rPr>
                <w:rFonts w:ascii="Sylfaen_PDF_Subset" w:hAnsi="Sylfaen_PDF_Subset" w:cs="Sylfaen_PDF_Subset"/>
                <w:lang w:val="ka-GE"/>
              </w:rPr>
              <w:t xml:space="preserve"> </w:t>
            </w:r>
            <w:r w:rsidRPr="008C268A">
              <w:rPr>
                <w:rFonts w:ascii="Sylfaen" w:hAnsi="Sylfaen" w:cs="Sylfaen"/>
                <w:lang w:val="ka-GE"/>
              </w:rPr>
              <w:t>საკუთრებაში</w:t>
            </w:r>
            <w:r w:rsidRPr="008C268A">
              <w:rPr>
                <w:rFonts w:ascii="Sylfaen_PDF_Subset" w:hAnsi="Sylfaen_PDF_Subset" w:cs="Sylfaen_PDF_Subset"/>
                <w:lang w:val="ka-GE"/>
              </w:rPr>
              <w:t xml:space="preserve"> </w:t>
            </w:r>
            <w:r w:rsidRPr="008C268A">
              <w:rPr>
                <w:rFonts w:ascii="Sylfaen" w:hAnsi="Sylfaen" w:cs="Sylfaen"/>
                <w:lang w:val="ka-GE"/>
              </w:rPr>
              <w:t>არსებული</w:t>
            </w:r>
            <w:r w:rsidRPr="008C268A">
              <w:rPr>
                <w:rFonts w:ascii="Sylfaen_PDF_Subset" w:hAnsi="Sylfaen_PDF_Subset" w:cs="Sylfaen_PDF_Subset"/>
                <w:lang w:val="ka-GE"/>
              </w:rPr>
              <w:t xml:space="preserve"> </w:t>
            </w:r>
            <w:r w:rsidRPr="008C268A">
              <w:rPr>
                <w:rFonts w:ascii="Sylfaen" w:hAnsi="Sylfaen" w:cs="Sylfaen"/>
                <w:lang w:val="ka-GE"/>
              </w:rPr>
              <w:t>საქართველოს</w:t>
            </w:r>
            <w:r w:rsidRPr="008C268A">
              <w:rPr>
                <w:rFonts w:ascii="Sylfaen_PDF_Subset" w:hAnsi="Sylfaen_PDF_Subset" w:cs="Sylfaen_PDF_Subset"/>
                <w:lang w:val="ka-GE"/>
              </w:rPr>
              <w:t xml:space="preserve"> </w:t>
            </w:r>
            <w:r w:rsidRPr="008C268A">
              <w:rPr>
                <w:rFonts w:ascii="Sylfaen" w:hAnsi="Sylfaen" w:cs="Sylfaen"/>
                <w:lang w:val="ka-GE"/>
              </w:rPr>
              <w:t>თავდაცვის</w:t>
            </w:r>
            <w:r w:rsidRPr="008C268A">
              <w:rPr>
                <w:rFonts w:ascii="Sylfaen_PDF_Subset" w:hAnsi="Sylfaen_PDF_Subset" w:cs="Sylfaen_PDF_Subset"/>
                <w:lang w:val="ka-GE"/>
              </w:rPr>
              <w:t xml:space="preserve"> </w:t>
            </w:r>
            <w:r w:rsidRPr="008C268A">
              <w:rPr>
                <w:rFonts w:ascii="Sylfaen" w:hAnsi="Sylfaen" w:cs="Sylfaen"/>
                <w:lang w:val="ka-GE"/>
              </w:rPr>
              <w:t>სამინისტროს</w:t>
            </w:r>
            <w:r w:rsidRPr="008C268A">
              <w:rPr>
                <w:rFonts w:ascii="Sylfaen_PDF_Subset" w:hAnsi="Sylfaen_PDF_Subset" w:cs="Sylfaen_PDF_Subset"/>
                <w:lang w:val="ka-GE"/>
              </w:rPr>
              <w:t xml:space="preserve"> </w:t>
            </w:r>
            <w:r w:rsidRPr="008C268A">
              <w:rPr>
                <w:rFonts w:ascii="Sylfaen" w:hAnsi="Sylfaen" w:cs="Sylfaen"/>
                <w:lang w:val="ka-GE"/>
              </w:rPr>
              <w:t>ბალანსზე</w:t>
            </w:r>
            <w:r>
              <w:rPr>
                <w:rFonts w:ascii="Sylfaen" w:hAnsi="Sylfaen" w:cs="Sylfaen"/>
                <w:lang w:val="ka-GE"/>
              </w:rPr>
              <w:t xml:space="preserve"> </w:t>
            </w:r>
            <w:r w:rsidRPr="008C268A">
              <w:rPr>
                <w:rFonts w:ascii="Sylfaen" w:hAnsi="Sylfaen" w:cs="Sylfaen"/>
                <w:lang w:val="ka-GE"/>
              </w:rPr>
              <w:t>რიცხული</w:t>
            </w:r>
            <w:r>
              <w:rPr>
                <w:rFonts w:cs="Sylfaen_PDF_Subset"/>
                <w:lang w:val="ka-GE"/>
              </w:rPr>
              <w:t xml:space="preserve"> </w:t>
            </w:r>
            <w:r w:rsidRPr="008C268A">
              <w:rPr>
                <w:rFonts w:ascii="Sylfaen" w:hAnsi="Sylfaen" w:cs="Sylfaen"/>
                <w:lang w:val="ka-GE"/>
              </w:rPr>
              <w:t>საცხოვრებელი</w:t>
            </w:r>
            <w:r w:rsidRPr="008C268A">
              <w:rPr>
                <w:rFonts w:ascii="Sylfaen_PDF_Subset" w:hAnsi="Sylfaen_PDF_Subset" w:cs="Sylfaen_PDF_Subset"/>
                <w:lang w:val="ka-GE"/>
              </w:rPr>
              <w:t xml:space="preserve"> </w:t>
            </w:r>
            <w:r w:rsidRPr="008C268A">
              <w:rPr>
                <w:rFonts w:ascii="Sylfaen" w:hAnsi="Sylfaen" w:cs="Sylfaen"/>
                <w:lang w:val="ka-GE"/>
              </w:rPr>
              <w:t>და</w:t>
            </w:r>
            <w:r w:rsidRPr="008C268A">
              <w:rPr>
                <w:rFonts w:ascii="Sylfaen_PDF_Subset" w:hAnsi="Sylfaen_PDF_Subset" w:cs="Sylfaen_PDF_Subset"/>
                <w:lang w:val="ka-GE"/>
              </w:rPr>
              <w:t xml:space="preserve"> </w:t>
            </w:r>
            <w:r w:rsidRPr="008C268A">
              <w:rPr>
                <w:rFonts w:ascii="Sylfaen" w:hAnsi="Sylfaen" w:cs="Sylfaen"/>
                <w:lang w:val="ka-GE"/>
              </w:rPr>
              <w:t>არასაცხოვრებელი</w:t>
            </w:r>
            <w:r w:rsidRPr="008C268A">
              <w:rPr>
                <w:rFonts w:ascii="Sylfaen_PDF_Subset" w:hAnsi="Sylfaen_PDF_Subset" w:cs="Sylfaen_PDF_Subset"/>
                <w:lang w:val="ka-GE"/>
              </w:rPr>
              <w:t xml:space="preserve"> </w:t>
            </w:r>
            <w:r w:rsidRPr="008C268A">
              <w:rPr>
                <w:rFonts w:ascii="Sylfaen" w:hAnsi="Sylfaen" w:cs="Sylfaen"/>
                <w:lang w:val="ka-GE"/>
              </w:rPr>
              <w:t>ფართობის</w:t>
            </w:r>
            <w:r w:rsidRPr="008C268A">
              <w:rPr>
                <w:rFonts w:ascii="Sylfaen_PDF_Subset" w:hAnsi="Sylfaen_PDF_Subset" w:cs="Sylfaen_PDF_Subset"/>
                <w:lang w:val="ka-GE"/>
              </w:rPr>
              <w:t xml:space="preserve"> </w:t>
            </w:r>
            <w:r w:rsidRPr="008C268A">
              <w:rPr>
                <w:rFonts w:ascii="Sylfaen" w:hAnsi="Sylfaen" w:cs="Sylfaen"/>
                <w:lang w:val="ka-GE"/>
              </w:rPr>
              <w:t>საკუთრებაში</w:t>
            </w:r>
            <w:r w:rsidRPr="008C268A">
              <w:rPr>
                <w:rFonts w:ascii="Sylfaen_PDF_Subset" w:hAnsi="Sylfaen_PDF_Subset" w:cs="Sylfaen_PDF_Subset"/>
                <w:lang w:val="ka-GE"/>
              </w:rPr>
              <w:t xml:space="preserve"> </w:t>
            </w:r>
            <w:r w:rsidRPr="008C268A">
              <w:rPr>
                <w:rFonts w:ascii="Sylfaen" w:hAnsi="Sylfaen" w:cs="Sylfaen"/>
                <w:lang w:val="ka-GE"/>
              </w:rPr>
              <w:t>გადაცემის</w:t>
            </w:r>
            <w:r w:rsidRPr="008C268A">
              <w:rPr>
                <w:rFonts w:ascii="Sylfaen_PDF_Subset" w:hAnsi="Sylfaen_PDF_Subset" w:cs="Sylfaen_PDF_Subset"/>
                <w:lang w:val="ka-GE"/>
              </w:rPr>
              <w:t xml:space="preserve"> </w:t>
            </w:r>
            <w:r w:rsidRPr="008C268A">
              <w:rPr>
                <w:rFonts w:ascii="Sylfaen" w:hAnsi="Sylfaen" w:cs="Sylfaen"/>
                <w:lang w:val="ka-GE"/>
              </w:rPr>
              <w:t>შესახებ</w:t>
            </w:r>
            <w:r>
              <w:rPr>
                <w:rFonts w:ascii="Sylfaen" w:hAnsi="Sylfaen" w:cs="Sylfaen"/>
                <w:lang w:val="ka-GE"/>
              </w:rPr>
              <w:t xml:space="preserve">“ </w:t>
            </w:r>
            <w:r w:rsidRPr="0028616A">
              <w:rPr>
                <w:rFonts w:ascii="Sylfaen" w:hAnsi="Sylfaen" w:cs="Sylfaen"/>
                <w:lang w:val="ka-GE"/>
              </w:rPr>
              <w:t>საქართველოს</w:t>
            </w:r>
            <w:r w:rsidRPr="0028616A">
              <w:rPr>
                <w:rFonts w:ascii="Sylfaen" w:hAnsi="Sylfaen" w:cs="Sylfaen_PDF_Subset"/>
                <w:lang w:val="ka-GE"/>
              </w:rPr>
              <w:t xml:space="preserve"> </w:t>
            </w:r>
            <w:r w:rsidRPr="0028616A">
              <w:rPr>
                <w:rFonts w:ascii="Sylfaen" w:hAnsi="Sylfaen" w:cs="Sylfaen"/>
                <w:lang w:val="ka-GE"/>
              </w:rPr>
              <w:t>მთავრობის</w:t>
            </w:r>
            <w:r>
              <w:rPr>
                <w:rFonts w:ascii="Sylfaen" w:hAnsi="Sylfaen" w:cs="Sylfaen"/>
                <w:lang w:val="ka-GE"/>
              </w:rPr>
              <w:t xml:space="preserve"> </w:t>
            </w:r>
            <w:r w:rsidRPr="0028616A">
              <w:rPr>
                <w:rFonts w:ascii="Sylfaen" w:hAnsi="Sylfaen" w:cs="Sylfaen_PDF_Subset"/>
                <w:lang w:val="ka-GE"/>
              </w:rPr>
              <w:t xml:space="preserve">2020 </w:t>
            </w:r>
            <w:r w:rsidRPr="0028616A">
              <w:rPr>
                <w:rFonts w:ascii="Sylfaen" w:hAnsi="Sylfaen" w:cs="Sylfaen"/>
                <w:lang w:val="ka-GE"/>
              </w:rPr>
              <w:t>წლის</w:t>
            </w:r>
            <w:r w:rsidRPr="0028616A">
              <w:rPr>
                <w:rFonts w:ascii="Sylfaen" w:hAnsi="Sylfaen" w:cs="Sylfaen_PDF_Subset"/>
                <w:lang w:val="ka-GE"/>
              </w:rPr>
              <w:t xml:space="preserve"> 17 </w:t>
            </w:r>
            <w:r w:rsidRPr="0028616A">
              <w:rPr>
                <w:rFonts w:ascii="Sylfaen" w:hAnsi="Sylfaen" w:cs="Sylfaen"/>
                <w:lang w:val="ka-GE"/>
              </w:rPr>
              <w:t>ივლისი</w:t>
            </w:r>
            <w:r>
              <w:rPr>
                <w:rFonts w:ascii="Sylfaen" w:hAnsi="Sylfaen" w:cs="Sylfaen"/>
                <w:lang w:val="ka-GE"/>
              </w:rPr>
              <w:t xml:space="preserve">ს </w:t>
            </w:r>
            <w:r w:rsidRPr="0028616A">
              <w:rPr>
                <w:rFonts w:ascii="Sylfaen" w:hAnsi="Sylfaen" w:cs="Sylfaen_PDF_Subset"/>
                <w:lang w:val="ka-GE"/>
              </w:rPr>
              <w:t>№445</w:t>
            </w:r>
            <w:r>
              <w:rPr>
                <w:rFonts w:ascii="Sylfaen" w:hAnsi="Sylfaen" w:cs="Sylfaen_PDF_Subset"/>
                <w:lang w:val="ka-GE"/>
              </w:rPr>
              <w:t xml:space="preserve"> </w:t>
            </w:r>
            <w:r>
              <w:rPr>
                <w:rFonts w:ascii="Sylfaen" w:hAnsi="Sylfaen" w:cs="Sylfaen"/>
                <w:lang w:val="ka-GE"/>
              </w:rPr>
              <w:t>დადგენილებით დამტკიცებული</w:t>
            </w:r>
            <w:r>
              <w:rPr>
                <w:rFonts w:ascii="Sylfaen" w:hAnsi="Sylfaen" w:cs="Sylfaen_PDF_Subset"/>
                <w:lang w:val="ka-GE"/>
              </w:rPr>
              <w:t xml:space="preserve"> </w:t>
            </w:r>
            <w:r>
              <w:rPr>
                <w:rFonts w:ascii="Sylfaen" w:hAnsi="Sylfaen" w:cs="Sylfaen"/>
                <w:lang w:val="ka-GE"/>
              </w:rPr>
              <w:t>„</w:t>
            </w:r>
            <w:r w:rsidRPr="0028616A">
              <w:rPr>
                <w:rFonts w:ascii="Sylfaen" w:hAnsi="Sylfaen" w:cs="Sylfaen"/>
                <w:lang w:val="ka-GE"/>
              </w:rPr>
              <w:t>სახელმწიფო</w:t>
            </w:r>
            <w:r w:rsidRPr="0028616A">
              <w:rPr>
                <w:rFonts w:ascii="Sylfaen" w:hAnsi="Sylfaen" w:cs="Sylfaen_PDF_Subset"/>
                <w:lang w:val="ka-GE"/>
              </w:rPr>
              <w:t xml:space="preserve"> </w:t>
            </w:r>
            <w:r w:rsidRPr="0028616A">
              <w:rPr>
                <w:rFonts w:ascii="Sylfaen" w:hAnsi="Sylfaen" w:cs="Sylfaen"/>
                <w:lang w:val="ka-GE"/>
              </w:rPr>
              <w:t>საკუთრებაში</w:t>
            </w:r>
            <w:r w:rsidRPr="0028616A">
              <w:rPr>
                <w:rFonts w:ascii="Sylfaen" w:hAnsi="Sylfaen" w:cs="Sylfaen_PDF_Subset"/>
                <w:lang w:val="ka-GE"/>
              </w:rPr>
              <w:t xml:space="preserve"> </w:t>
            </w:r>
            <w:r w:rsidRPr="0028616A">
              <w:rPr>
                <w:rFonts w:ascii="Sylfaen" w:hAnsi="Sylfaen" w:cs="Sylfaen"/>
                <w:lang w:val="ka-GE"/>
              </w:rPr>
              <w:t>არსებული</w:t>
            </w:r>
            <w:r w:rsidRPr="0028616A">
              <w:rPr>
                <w:rFonts w:ascii="Sylfaen" w:hAnsi="Sylfaen" w:cs="Sylfaen_PDF_Subset"/>
                <w:lang w:val="ka-GE"/>
              </w:rPr>
              <w:t xml:space="preserve"> </w:t>
            </w:r>
            <w:r w:rsidRPr="0028616A">
              <w:rPr>
                <w:rFonts w:ascii="Sylfaen" w:hAnsi="Sylfaen" w:cs="Sylfaen"/>
                <w:lang w:val="ka-GE"/>
              </w:rPr>
              <w:t>საქართველოს</w:t>
            </w:r>
            <w:r w:rsidRPr="0028616A">
              <w:rPr>
                <w:rFonts w:ascii="Sylfaen" w:hAnsi="Sylfaen" w:cs="Sylfaen_PDF_Subset"/>
                <w:lang w:val="ka-GE"/>
              </w:rPr>
              <w:t xml:space="preserve"> </w:t>
            </w:r>
            <w:r w:rsidRPr="0028616A">
              <w:rPr>
                <w:rFonts w:ascii="Sylfaen" w:hAnsi="Sylfaen" w:cs="Sylfaen"/>
                <w:lang w:val="ka-GE"/>
              </w:rPr>
              <w:t>თავდაცვის</w:t>
            </w:r>
            <w:r w:rsidRPr="0028616A">
              <w:rPr>
                <w:rFonts w:ascii="Sylfaen" w:hAnsi="Sylfaen" w:cs="Sylfaen_PDF_Subset"/>
                <w:lang w:val="ka-GE"/>
              </w:rPr>
              <w:t xml:space="preserve"> </w:t>
            </w:r>
            <w:r w:rsidRPr="0028616A">
              <w:rPr>
                <w:rFonts w:ascii="Sylfaen" w:hAnsi="Sylfaen" w:cs="Sylfaen"/>
                <w:lang w:val="ka-GE"/>
              </w:rPr>
              <w:t>სამინისტროს</w:t>
            </w:r>
            <w:r w:rsidRPr="0028616A">
              <w:rPr>
                <w:rFonts w:ascii="Sylfaen" w:hAnsi="Sylfaen" w:cs="Sylfaen_PDF_Subset"/>
                <w:lang w:val="ka-GE"/>
              </w:rPr>
              <w:t xml:space="preserve"> </w:t>
            </w:r>
            <w:r w:rsidRPr="0028616A">
              <w:rPr>
                <w:rFonts w:ascii="Sylfaen" w:hAnsi="Sylfaen" w:cs="Sylfaen"/>
                <w:lang w:val="ka-GE"/>
              </w:rPr>
              <w:t>ბალანსზე</w:t>
            </w:r>
            <w:r w:rsidRPr="0028616A">
              <w:rPr>
                <w:rFonts w:ascii="Sylfaen" w:hAnsi="Sylfaen" w:cs="Sylfaen_PDF_Subset"/>
                <w:lang w:val="ka-GE"/>
              </w:rPr>
              <w:t xml:space="preserve"> </w:t>
            </w:r>
            <w:r w:rsidRPr="0028616A">
              <w:rPr>
                <w:rFonts w:ascii="Sylfaen" w:hAnsi="Sylfaen" w:cs="Sylfaen"/>
                <w:lang w:val="ka-GE"/>
              </w:rPr>
              <w:t>რიცხული</w:t>
            </w:r>
            <w:r>
              <w:rPr>
                <w:rFonts w:ascii="Sylfaen" w:hAnsi="Sylfaen" w:cs="Sylfaen"/>
                <w:lang w:val="ka-GE"/>
              </w:rPr>
              <w:t xml:space="preserve"> </w:t>
            </w:r>
            <w:r w:rsidRPr="0028616A">
              <w:rPr>
                <w:rFonts w:ascii="Sylfaen" w:hAnsi="Sylfaen" w:cs="Sylfaen"/>
                <w:lang w:val="ka-GE"/>
              </w:rPr>
              <w:t>საცხოვრებელი</w:t>
            </w:r>
            <w:r w:rsidRPr="0028616A">
              <w:rPr>
                <w:rFonts w:ascii="Sylfaen" w:hAnsi="Sylfaen" w:cs="Sylfaen_PDF_Subset"/>
                <w:lang w:val="ka-GE"/>
              </w:rPr>
              <w:t xml:space="preserve"> </w:t>
            </w:r>
            <w:r w:rsidRPr="0028616A">
              <w:rPr>
                <w:rFonts w:ascii="Sylfaen" w:hAnsi="Sylfaen" w:cs="Sylfaen"/>
                <w:lang w:val="ka-GE"/>
              </w:rPr>
              <w:t>და</w:t>
            </w:r>
            <w:r w:rsidRPr="0028616A">
              <w:rPr>
                <w:rFonts w:ascii="Sylfaen" w:hAnsi="Sylfaen" w:cs="Sylfaen_PDF_Subset"/>
                <w:lang w:val="ka-GE"/>
              </w:rPr>
              <w:t xml:space="preserve"> </w:t>
            </w:r>
            <w:r w:rsidRPr="0028616A">
              <w:rPr>
                <w:rFonts w:ascii="Sylfaen" w:hAnsi="Sylfaen" w:cs="Sylfaen"/>
                <w:lang w:val="ka-GE"/>
              </w:rPr>
              <w:t>არასაცხოვრებელი</w:t>
            </w:r>
            <w:r w:rsidRPr="0028616A">
              <w:rPr>
                <w:rFonts w:ascii="Sylfaen" w:hAnsi="Sylfaen" w:cs="Sylfaen_PDF_Subset"/>
                <w:lang w:val="ka-GE"/>
              </w:rPr>
              <w:t xml:space="preserve"> </w:t>
            </w:r>
            <w:r w:rsidRPr="0028616A">
              <w:rPr>
                <w:rFonts w:ascii="Sylfaen" w:hAnsi="Sylfaen" w:cs="Sylfaen"/>
                <w:lang w:val="ka-GE"/>
              </w:rPr>
              <w:t>ფართობის</w:t>
            </w:r>
            <w:r w:rsidRPr="0028616A">
              <w:rPr>
                <w:rFonts w:ascii="Sylfaen" w:hAnsi="Sylfaen" w:cs="Sylfaen_PDF_Subset"/>
                <w:lang w:val="ka-GE"/>
              </w:rPr>
              <w:t xml:space="preserve"> </w:t>
            </w:r>
            <w:r w:rsidRPr="009643BF">
              <w:rPr>
                <w:rFonts w:ascii="Sylfaen" w:hAnsi="Sylfaen" w:cs="Sylfaen"/>
                <w:lang w:val="ka-GE"/>
              </w:rPr>
              <w:t>საკუთრებაში</w:t>
            </w:r>
            <w:r w:rsidRPr="009643BF">
              <w:rPr>
                <w:rFonts w:ascii="Sylfaen" w:hAnsi="Sylfaen" w:cs="Sylfaen_PDF_Subset"/>
                <w:lang w:val="ka-GE"/>
              </w:rPr>
              <w:t xml:space="preserve"> </w:t>
            </w:r>
            <w:r w:rsidRPr="009643BF">
              <w:rPr>
                <w:rFonts w:ascii="Sylfaen" w:hAnsi="Sylfaen" w:cs="Sylfaen"/>
                <w:lang w:val="ka-GE"/>
              </w:rPr>
              <w:t>გადაცემის</w:t>
            </w:r>
            <w:r w:rsidRPr="009643BF">
              <w:rPr>
                <w:rFonts w:ascii="Sylfaen" w:hAnsi="Sylfaen" w:cs="Sylfaen_PDF_Subset"/>
                <w:lang w:val="ka-GE"/>
              </w:rPr>
              <w:t xml:space="preserve"> </w:t>
            </w:r>
            <w:r w:rsidRPr="009643BF">
              <w:rPr>
                <w:rFonts w:ascii="Sylfaen" w:hAnsi="Sylfaen" w:cs="Sylfaen"/>
                <w:lang w:val="ka-GE"/>
              </w:rPr>
              <w:t xml:space="preserve">შესახებ </w:t>
            </w:r>
            <w:r>
              <w:rPr>
                <w:rFonts w:ascii="Sylfaen" w:hAnsi="Sylfaen" w:cs="Sylfaen"/>
                <w:lang w:val="ka-GE"/>
              </w:rPr>
              <w:t>დებულება</w:t>
            </w:r>
            <w:r w:rsidRPr="009643BF">
              <w:rPr>
                <w:rFonts w:ascii="Sylfaen" w:hAnsi="Sylfaen" w:cs="Sylfaen"/>
                <w:lang w:val="ka-GE"/>
              </w:rPr>
              <w:t>“</w:t>
            </w:r>
          </w:p>
        </w:tc>
      </w:tr>
      <w:tr w:rsidR="00E01043" w:rsidTr="00E01043">
        <w:trPr>
          <w:trHeight w:val="720"/>
        </w:trPr>
        <w:tc>
          <w:tcPr>
            <w:tcW w:w="2970" w:type="dxa"/>
            <w:vAlign w:val="center"/>
            <w:hideMark/>
          </w:tcPr>
          <w:p w:rsidR="00E01043" w:rsidRDefault="00E01043">
            <w:pPr>
              <w:ind w:right="-720"/>
              <w:rPr>
                <w:rFonts w:ascii="Sylfaen" w:hAnsi="Sylfaen"/>
                <w:lang w:val="ka-GE"/>
              </w:rPr>
            </w:pPr>
            <w:r>
              <w:rPr>
                <w:rFonts w:ascii="Sylfaen" w:hAnsi="Sylfaen"/>
                <w:sz w:val="20"/>
                <w:lang w:val="ka-GE"/>
              </w:rPr>
              <w:t>მიღების თარიღი</w:t>
            </w:r>
          </w:p>
        </w:tc>
        <w:tc>
          <w:tcPr>
            <w:tcW w:w="7830" w:type="dxa"/>
            <w:tcBorders>
              <w:top w:val="single" w:sz="4" w:space="0" w:color="auto"/>
              <w:left w:val="nil"/>
              <w:bottom w:val="single" w:sz="4" w:space="0" w:color="auto"/>
              <w:right w:val="nil"/>
            </w:tcBorders>
            <w:shd w:val="clear" w:color="auto" w:fill="F2F2F2" w:themeFill="background1" w:themeFillShade="F2"/>
            <w:vAlign w:val="center"/>
            <w:hideMark/>
          </w:tcPr>
          <w:p w:rsidR="00E01043" w:rsidRDefault="00164EBD" w:rsidP="00E01043">
            <w:pPr>
              <w:pStyle w:val="af2"/>
              <w:numPr>
                <w:ilvl w:val="0"/>
                <w:numId w:val="28"/>
              </w:numPr>
              <w:spacing w:after="0" w:line="240" w:lineRule="auto"/>
              <w:ind w:left="257" w:right="-113" w:hanging="270"/>
              <w:rPr>
                <w:rFonts w:ascii="Sylfaen" w:hAnsi="Sylfaen"/>
                <w:lang w:val="ka-GE"/>
              </w:rPr>
            </w:pPr>
            <w:r>
              <w:rPr>
                <w:rFonts w:ascii="Sylfaen" w:hAnsi="Sylfaen"/>
                <w:color w:val="000000"/>
                <w:lang w:val="ka-GE"/>
              </w:rPr>
              <w:t>17.07</w:t>
            </w:r>
            <w:r w:rsidR="00E01043">
              <w:rPr>
                <w:rFonts w:ascii="Sylfaen" w:hAnsi="Sylfaen"/>
                <w:color w:val="000000"/>
                <w:lang w:val="ka-GE"/>
              </w:rPr>
              <w:t>.2020</w:t>
            </w:r>
          </w:p>
        </w:tc>
      </w:tr>
      <w:tr w:rsidR="00E01043" w:rsidTr="00E01043">
        <w:trPr>
          <w:trHeight w:val="720"/>
        </w:trPr>
        <w:tc>
          <w:tcPr>
            <w:tcW w:w="2970" w:type="dxa"/>
            <w:vAlign w:val="center"/>
            <w:hideMark/>
          </w:tcPr>
          <w:p w:rsidR="00E01043" w:rsidRDefault="00E01043">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left w:val="nil"/>
              <w:bottom w:val="single" w:sz="4" w:space="0" w:color="auto"/>
              <w:right w:val="nil"/>
            </w:tcBorders>
            <w:shd w:val="clear" w:color="auto" w:fill="F2F2F2" w:themeFill="background1" w:themeFillShade="F2"/>
            <w:vAlign w:val="center"/>
            <w:hideMark/>
          </w:tcPr>
          <w:p w:rsidR="00E01043" w:rsidRDefault="00E01043" w:rsidP="00E01043">
            <w:pPr>
              <w:spacing w:after="0" w:line="240" w:lineRule="auto"/>
              <w:ind w:right="-113"/>
              <w:rPr>
                <w:rFonts w:ascii="Sylfaen" w:hAnsi="Sylfaen"/>
                <w:lang w:val="ka-GE"/>
              </w:rPr>
            </w:pPr>
            <w:r>
              <w:rPr>
                <w:rFonts w:ascii="Sylfaen" w:hAnsi="Sylfaen"/>
                <w:lang w:val="ka-GE"/>
              </w:rPr>
              <w:t xml:space="preserve">საქართველოს მთავრობა </w:t>
            </w:r>
          </w:p>
        </w:tc>
      </w:tr>
      <w:tr w:rsidR="00E01043" w:rsidTr="00E01043">
        <w:trPr>
          <w:trHeight w:val="720"/>
        </w:trPr>
        <w:tc>
          <w:tcPr>
            <w:tcW w:w="2970" w:type="dxa"/>
            <w:vAlign w:val="center"/>
            <w:hideMark/>
          </w:tcPr>
          <w:p w:rsidR="00E01043" w:rsidRDefault="00E01043">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left w:val="nil"/>
              <w:bottom w:val="single" w:sz="4" w:space="0" w:color="auto"/>
              <w:right w:val="nil"/>
            </w:tcBorders>
            <w:shd w:val="clear" w:color="auto" w:fill="F2F2F2" w:themeFill="background1" w:themeFillShade="F2"/>
            <w:vAlign w:val="center"/>
            <w:hideMark/>
          </w:tcPr>
          <w:p w:rsidR="00E01043" w:rsidRPr="00E01043" w:rsidRDefault="00E01043" w:rsidP="00E01043">
            <w:pPr>
              <w:pStyle w:val="a5"/>
              <w:shd w:val="clear" w:color="auto" w:fill="FFFFFF"/>
              <w:spacing w:before="0" w:beforeAutospacing="0" w:after="0" w:afterAutospacing="0"/>
              <w:jc w:val="both"/>
              <w:rPr>
                <w:rFonts w:ascii="Sylfaen" w:hAnsi="Sylfaen"/>
                <w:color w:val="000000" w:themeColor="text1"/>
                <w:sz w:val="22"/>
                <w:szCs w:val="22"/>
                <w:lang w:val="ka-GE"/>
              </w:rPr>
            </w:pPr>
            <w:r w:rsidRPr="008C268A">
              <w:rPr>
                <w:rFonts w:ascii="Sylfaen" w:hAnsi="Sylfaen" w:cs="Sylfaen"/>
                <w:color w:val="000000" w:themeColor="text1"/>
                <w:sz w:val="22"/>
                <w:szCs w:val="22"/>
                <w:bdr w:val="none" w:sz="0" w:space="0" w:color="auto" w:frame="1"/>
                <w:lang w:val="ka-GE"/>
              </w:rPr>
              <w:t>ინგოროყვას</w:t>
            </w:r>
            <w:r w:rsidRPr="008C268A">
              <w:rPr>
                <w:rFonts w:ascii="Sylfaen" w:hAnsi="Sylfaen"/>
                <w:color w:val="000000" w:themeColor="text1"/>
                <w:sz w:val="22"/>
                <w:szCs w:val="22"/>
                <w:bdr w:val="none" w:sz="0" w:space="0" w:color="auto" w:frame="1"/>
                <w:lang w:val="ka-GE"/>
              </w:rPr>
              <w:t xml:space="preserve"> </w:t>
            </w:r>
            <w:r w:rsidRPr="008C268A">
              <w:rPr>
                <w:rFonts w:ascii="Sylfaen" w:hAnsi="Sylfaen" w:cs="Sylfaen"/>
                <w:color w:val="000000" w:themeColor="text1"/>
                <w:sz w:val="22"/>
                <w:szCs w:val="22"/>
                <w:bdr w:val="none" w:sz="0" w:space="0" w:color="auto" w:frame="1"/>
                <w:lang w:val="ka-GE"/>
              </w:rPr>
              <w:t>ქ</w:t>
            </w:r>
            <w:r w:rsidRPr="008C268A">
              <w:rPr>
                <w:rFonts w:ascii="Sylfaen" w:hAnsi="Sylfaen"/>
                <w:color w:val="000000" w:themeColor="text1"/>
                <w:sz w:val="22"/>
                <w:szCs w:val="22"/>
                <w:bdr w:val="none" w:sz="0" w:space="0" w:color="auto" w:frame="1"/>
                <w:lang w:val="ka-GE"/>
              </w:rPr>
              <w:t>.7</w:t>
            </w:r>
            <w:r>
              <w:rPr>
                <w:rFonts w:ascii="Sylfaen" w:hAnsi="Sylfaen"/>
                <w:color w:val="000000" w:themeColor="text1"/>
                <w:sz w:val="22"/>
                <w:szCs w:val="22"/>
                <w:bdr w:val="none" w:sz="0" w:space="0" w:color="auto" w:frame="1"/>
                <w:lang w:val="ka-GE"/>
              </w:rPr>
              <w:t>,</w:t>
            </w:r>
            <w:r w:rsidRPr="008C268A">
              <w:rPr>
                <w:rFonts w:ascii="Sylfaen" w:hAnsi="Sylfaen"/>
                <w:color w:val="000000" w:themeColor="text1"/>
                <w:sz w:val="22"/>
                <w:szCs w:val="22"/>
                <w:bdr w:val="none" w:sz="0" w:space="0" w:color="auto" w:frame="1"/>
                <w:lang w:val="ka-GE"/>
              </w:rPr>
              <w:t> </w:t>
            </w:r>
            <w:r w:rsidRPr="008C268A">
              <w:rPr>
                <w:rFonts w:ascii="Sylfaen" w:hAnsi="Sylfaen" w:cs="Sylfaen"/>
                <w:color w:val="000000" w:themeColor="text1"/>
                <w:sz w:val="22"/>
                <w:szCs w:val="22"/>
                <w:bdr w:val="none" w:sz="0" w:space="0" w:color="auto" w:frame="1"/>
                <w:lang w:val="ka-GE"/>
              </w:rPr>
              <w:t>თბილისი</w:t>
            </w:r>
            <w:r w:rsidRPr="008C268A">
              <w:rPr>
                <w:rFonts w:ascii="Sylfaen" w:hAnsi="Sylfaen"/>
                <w:color w:val="000000" w:themeColor="text1"/>
                <w:sz w:val="22"/>
                <w:szCs w:val="22"/>
                <w:bdr w:val="none" w:sz="0" w:space="0" w:color="auto" w:frame="1"/>
                <w:lang w:val="ka-GE"/>
              </w:rPr>
              <w:t> 0114,  </w:t>
            </w:r>
            <w:r w:rsidRPr="008C268A">
              <w:rPr>
                <w:rFonts w:ascii="Sylfaen" w:hAnsi="Sylfaen" w:cs="Sylfaen"/>
                <w:color w:val="000000" w:themeColor="text1"/>
                <w:sz w:val="22"/>
                <w:szCs w:val="22"/>
                <w:bdr w:val="none" w:sz="0" w:space="0" w:color="auto" w:frame="1"/>
                <w:lang w:val="ka-GE"/>
              </w:rPr>
              <w:t>საქართველო</w:t>
            </w:r>
          </w:p>
        </w:tc>
      </w:tr>
    </w:tbl>
    <w:p w:rsidR="00E01043" w:rsidRDefault="00E01043" w:rsidP="00E01043">
      <w:pPr>
        <w:rPr>
          <w:rFonts w:ascii="Sylfaen" w:hAnsi="Sylfaen"/>
        </w:rPr>
      </w:pPr>
    </w:p>
    <w:p w:rsidR="00E01043" w:rsidRDefault="00E01043" w:rsidP="00E01043">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 xml:space="preserve">4. მიუთითეთ სადავო ნორმა/ნორმებ. აგრეთვე, მათ გასწვრივ კონსტიტუციური დებულება/დებულებები, რომლებთან მიმართებითაც ითხოვთ სადავო ნორმის არაკონსტიტუციურად ცნობას. </w:t>
      </w:r>
      <w:r>
        <w:rPr>
          <w:rFonts w:ascii="Sylfaen" w:hAnsi="Sylfaen"/>
          <w:i/>
          <w:color w:val="5B9BD5" w:themeColor="accent1"/>
          <w:sz w:val="18"/>
          <w:lang w:val="ka-GE"/>
        </w:rPr>
        <w:t xml:space="preserve">შენიშვნა </w:t>
      </w:r>
      <w:r>
        <w:rPr>
          <w:rStyle w:val="af3"/>
          <w:rFonts w:ascii="Sylfaen" w:hAnsi="Sylfaen"/>
          <w:i/>
          <w:color w:val="5B9BD5" w:themeColor="accent1"/>
          <w:lang w:val="ka-GE"/>
        </w:rPr>
        <w:footnoteReference w:id="4"/>
      </w:r>
    </w:p>
    <w:tbl>
      <w:tblPr>
        <w:tblW w:w="10795" w:type="dxa"/>
        <w:tblInd w:w="-720" w:type="dxa"/>
        <w:tblLook w:val="04A0" w:firstRow="1" w:lastRow="0" w:firstColumn="1" w:lastColumn="0" w:noHBand="0" w:noVBand="1"/>
      </w:tblPr>
      <w:tblGrid>
        <w:gridCol w:w="5387"/>
        <w:gridCol w:w="6"/>
        <w:gridCol w:w="5402"/>
      </w:tblGrid>
      <w:tr w:rsidR="00E01043" w:rsidTr="00E01043">
        <w:trPr>
          <w:trHeight w:val="720"/>
        </w:trPr>
        <w:tc>
          <w:tcPr>
            <w:tcW w:w="53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1043" w:rsidRDefault="00E01043">
            <w:pPr>
              <w:ind w:right="-108"/>
              <w:jc w:val="center"/>
              <w:rPr>
                <w:rFonts w:ascii="Sylfaen" w:hAnsi="Sylfaen"/>
                <w:lang w:val="ka-GE"/>
              </w:rPr>
            </w:pPr>
            <w:r>
              <w:rPr>
                <w:rFonts w:ascii="Sylfaen" w:hAnsi="Sylfaen"/>
                <w:bCs/>
                <w:color w:val="000000"/>
                <w:lang w:val="ka-GE"/>
              </w:rPr>
              <w:t>სადავო ნორმატიული აქტი (ნორმა)</w:t>
            </w:r>
          </w:p>
        </w:tc>
        <w:tc>
          <w:tcPr>
            <w:tcW w:w="5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1043" w:rsidRDefault="00E01043">
            <w:pPr>
              <w:ind w:right="-18"/>
              <w:jc w:val="center"/>
              <w:rPr>
                <w:rFonts w:ascii="Sylfaen" w:hAnsi="Sylfaen"/>
                <w:bCs/>
                <w:color w:val="000000"/>
                <w:lang w:val="ka-GE"/>
              </w:rPr>
            </w:pPr>
            <w:r>
              <w:rPr>
                <w:rFonts w:ascii="Sylfaen" w:hAnsi="Sylfaen"/>
                <w:bCs/>
                <w:color w:val="000000"/>
                <w:lang w:val="ka-GE"/>
              </w:rPr>
              <w:t>საქართველოს კონსტიტუციის დებულება</w:t>
            </w:r>
          </w:p>
        </w:tc>
      </w:tr>
      <w:tr w:rsidR="00E01043" w:rsidTr="00E01043">
        <w:tblPrEx>
          <w:tblBorders>
            <w:top w:val="single" w:sz="8" w:space="0" w:color="000000"/>
            <w:bottom w:val="single" w:sz="8" w:space="0" w:color="000000"/>
          </w:tblBorders>
          <w:tblLook w:val="0400" w:firstRow="0" w:lastRow="0" w:firstColumn="0" w:lastColumn="0" w:noHBand="0" w:noVBand="1"/>
        </w:tblPrEx>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hideMark/>
          </w:tcPr>
          <w:p w:rsidR="00E01043" w:rsidRPr="00E01043" w:rsidRDefault="00E01043" w:rsidP="00020B43">
            <w:pPr>
              <w:autoSpaceDE w:val="0"/>
              <w:autoSpaceDN w:val="0"/>
              <w:adjustRightInd w:val="0"/>
              <w:jc w:val="both"/>
              <w:rPr>
                <w:rFonts w:ascii="Sylfaen" w:hAnsi="Sylfaen" w:cs="Sylfaen"/>
                <w:lang w:val="ka-GE"/>
              </w:rPr>
            </w:pPr>
            <w:r>
              <w:rPr>
                <w:rFonts w:ascii="Sylfaen" w:hAnsi="Sylfaen" w:cs="Sylfaen"/>
                <w:lang w:val="ka-GE"/>
              </w:rPr>
              <w:t>„</w:t>
            </w:r>
            <w:r w:rsidRPr="008C268A">
              <w:rPr>
                <w:rFonts w:ascii="Sylfaen" w:hAnsi="Sylfaen" w:cs="Sylfaen"/>
                <w:lang w:val="ka-GE"/>
              </w:rPr>
              <w:t>სახელმწიფო</w:t>
            </w:r>
            <w:r w:rsidRPr="008C268A">
              <w:rPr>
                <w:rFonts w:ascii="Sylfaen_PDF_Subset" w:hAnsi="Sylfaen_PDF_Subset" w:cs="Sylfaen_PDF_Subset"/>
                <w:lang w:val="ka-GE"/>
              </w:rPr>
              <w:t xml:space="preserve"> </w:t>
            </w:r>
            <w:r w:rsidRPr="008C268A">
              <w:rPr>
                <w:rFonts w:ascii="Sylfaen" w:hAnsi="Sylfaen" w:cs="Sylfaen"/>
                <w:lang w:val="ka-GE"/>
              </w:rPr>
              <w:t>საკუთრებაში</w:t>
            </w:r>
            <w:r w:rsidRPr="008C268A">
              <w:rPr>
                <w:rFonts w:ascii="Sylfaen_PDF_Subset" w:hAnsi="Sylfaen_PDF_Subset" w:cs="Sylfaen_PDF_Subset"/>
                <w:lang w:val="ka-GE"/>
              </w:rPr>
              <w:t xml:space="preserve"> </w:t>
            </w:r>
            <w:r w:rsidRPr="008C268A">
              <w:rPr>
                <w:rFonts w:ascii="Sylfaen" w:hAnsi="Sylfaen" w:cs="Sylfaen"/>
                <w:lang w:val="ka-GE"/>
              </w:rPr>
              <w:t>არსებული</w:t>
            </w:r>
            <w:r w:rsidRPr="008C268A">
              <w:rPr>
                <w:rFonts w:ascii="Sylfaen_PDF_Subset" w:hAnsi="Sylfaen_PDF_Subset" w:cs="Sylfaen_PDF_Subset"/>
                <w:lang w:val="ka-GE"/>
              </w:rPr>
              <w:t xml:space="preserve"> </w:t>
            </w:r>
            <w:r w:rsidRPr="008C268A">
              <w:rPr>
                <w:rFonts w:ascii="Sylfaen" w:hAnsi="Sylfaen" w:cs="Sylfaen"/>
                <w:lang w:val="ka-GE"/>
              </w:rPr>
              <w:t>საქართველოს</w:t>
            </w:r>
            <w:r w:rsidRPr="008C268A">
              <w:rPr>
                <w:rFonts w:ascii="Sylfaen_PDF_Subset" w:hAnsi="Sylfaen_PDF_Subset" w:cs="Sylfaen_PDF_Subset"/>
                <w:lang w:val="ka-GE"/>
              </w:rPr>
              <w:t xml:space="preserve"> </w:t>
            </w:r>
            <w:r w:rsidRPr="008C268A">
              <w:rPr>
                <w:rFonts w:ascii="Sylfaen" w:hAnsi="Sylfaen" w:cs="Sylfaen"/>
                <w:lang w:val="ka-GE"/>
              </w:rPr>
              <w:t>თავდაცვის</w:t>
            </w:r>
            <w:r w:rsidRPr="008C268A">
              <w:rPr>
                <w:rFonts w:ascii="Sylfaen_PDF_Subset" w:hAnsi="Sylfaen_PDF_Subset" w:cs="Sylfaen_PDF_Subset"/>
                <w:lang w:val="ka-GE"/>
              </w:rPr>
              <w:t xml:space="preserve"> </w:t>
            </w:r>
            <w:r w:rsidRPr="008C268A">
              <w:rPr>
                <w:rFonts w:ascii="Sylfaen" w:hAnsi="Sylfaen" w:cs="Sylfaen"/>
                <w:lang w:val="ka-GE"/>
              </w:rPr>
              <w:t>სამინისტროს</w:t>
            </w:r>
            <w:r w:rsidRPr="008C268A">
              <w:rPr>
                <w:rFonts w:ascii="Sylfaen_PDF_Subset" w:hAnsi="Sylfaen_PDF_Subset" w:cs="Sylfaen_PDF_Subset"/>
                <w:lang w:val="ka-GE"/>
              </w:rPr>
              <w:t xml:space="preserve"> </w:t>
            </w:r>
            <w:r w:rsidRPr="008C268A">
              <w:rPr>
                <w:rFonts w:ascii="Sylfaen" w:hAnsi="Sylfaen" w:cs="Sylfaen"/>
                <w:lang w:val="ka-GE"/>
              </w:rPr>
              <w:t>ბალანსზე</w:t>
            </w:r>
            <w:r>
              <w:rPr>
                <w:rFonts w:ascii="Sylfaen" w:hAnsi="Sylfaen" w:cs="Sylfaen"/>
                <w:lang w:val="ka-GE"/>
              </w:rPr>
              <w:t xml:space="preserve"> </w:t>
            </w:r>
            <w:r w:rsidRPr="008C268A">
              <w:rPr>
                <w:rFonts w:ascii="Sylfaen" w:hAnsi="Sylfaen" w:cs="Sylfaen"/>
                <w:lang w:val="ka-GE"/>
              </w:rPr>
              <w:t>რიცხული</w:t>
            </w:r>
            <w:r>
              <w:rPr>
                <w:rFonts w:cs="Sylfaen_PDF_Subset"/>
                <w:lang w:val="ka-GE"/>
              </w:rPr>
              <w:t xml:space="preserve"> </w:t>
            </w:r>
            <w:r w:rsidRPr="008C268A">
              <w:rPr>
                <w:rFonts w:ascii="Sylfaen" w:hAnsi="Sylfaen" w:cs="Sylfaen"/>
                <w:lang w:val="ka-GE"/>
              </w:rPr>
              <w:t>საცხოვრებელი</w:t>
            </w:r>
            <w:r w:rsidRPr="008C268A">
              <w:rPr>
                <w:rFonts w:ascii="Sylfaen_PDF_Subset" w:hAnsi="Sylfaen_PDF_Subset" w:cs="Sylfaen_PDF_Subset"/>
                <w:lang w:val="ka-GE"/>
              </w:rPr>
              <w:t xml:space="preserve"> </w:t>
            </w:r>
            <w:r w:rsidRPr="008C268A">
              <w:rPr>
                <w:rFonts w:ascii="Sylfaen" w:hAnsi="Sylfaen" w:cs="Sylfaen"/>
                <w:lang w:val="ka-GE"/>
              </w:rPr>
              <w:t>და</w:t>
            </w:r>
            <w:r w:rsidRPr="008C268A">
              <w:rPr>
                <w:rFonts w:ascii="Sylfaen_PDF_Subset" w:hAnsi="Sylfaen_PDF_Subset" w:cs="Sylfaen_PDF_Subset"/>
                <w:lang w:val="ka-GE"/>
              </w:rPr>
              <w:t xml:space="preserve"> </w:t>
            </w:r>
            <w:r w:rsidRPr="008C268A">
              <w:rPr>
                <w:rFonts w:ascii="Sylfaen" w:hAnsi="Sylfaen" w:cs="Sylfaen"/>
                <w:lang w:val="ka-GE"/>
              </w:rPr>
              <w:t>არასაცხოვრებელი</w:t>
            </w:r>
            <w:r w:rsidRPr="008C268A">
              <w:rPr>
                <w:rFonts w:ascii="Sylfaen_PDF_Subset" w:hAnsi="Sylfaen_PDF_Subset" w:cs="Sylfaen_PDF_Subset"/>
                <w:lang w:val="ka-GE"/>
              </w:rPr>
              <w:t xml:space="preserve"> </w:t>
            </w:r>
            <w:r w:rsidRPr="008C268A">
              <w:rPr>
                <w:rFonts w:ascii="Sylfaen" w:hAnsi="Sylfaen" w:cs="Sylfaen"/>
                <w:lang w:val="ka-GE"/>
              </w:rPr>
              <w:t>ფართობის</w:t>
            </w:r>
            <w:r w:rsidRPr="008C268A">
              <w:rPr>
                <w:rFonts w:ascii="Sylfaen_PDF_Subset" w:hAnsi="Sylfaen_PDF_Subset" w:cs="Sylfaen_PDF_Subset"/>
                <w:lang w:val="ka-GE"/>
              </w:rPr>
              <w:t xml:space="preserve"> </w:t>
            </w:r>
            <w:r w:rsidRPr="008C268A">
              <w:rPr>
                <w:rFonts w:ascii="Sylfaen" w:hAnsi="Sylfaen" w:cs="Sylfaen"/>
                <w:lang w:val="ka-GE"/>
              </w:rPr>
              <w:t>საკუთრებაში</w:t>
            </w:r>
            <w:r w:rsidRPr="008C268A">
              <w:rPr>
                <w:rFonts w:ascii="Sylfaen_PDF_Subset" w:hAnsi="Sylfaen_PDF_Subset" w:cs="Sylfaen_PDF_Subset"/>
                <w:lang w:val="ka-GE"/>
              </w:rPr>
              <w:t xml:space="preserve"> </w:t>
            </w:r>
            <w:r w:rsidRPr="008C268A">
              <w:rPr>
                <w:rFonts w:ascii="Sylfaen" w:hAnsi="Sylfaen" w:cs="Sylfaen"/>
                <w:lang w:val="ka-GE"/>
              </w:rPr>
              <w:t>გადაცემის</w:t>
            </w:r>
            <w:r w:rsidRPr="008C268A">
              <w:rPr>
                <w:rFonts w:ascii="Sylfaen_PDF_Subset" w:hAnsi="Sylfaen_PDF_Subset" w:cs="Sylfaen_PDF_Subset"/>
                <w:lang w:val="ka-GE"/>
              </w:rPr>
              <w:t xml:space="preserve"> </w:t>
            </w:r>
            <w:r w:rsidRPr="008C268A">
              <w:rPr>
                <w:rFonts w:ascii="Sylfaen" w:hAnsi="Sylfaen" w:cs="Sylfaen"/>
                <w:lang w:val="ka-GE"/>
              </w:rPr>
              <w:t>შესახებ</w:t>
            </w:r>
            <w:r>
              <w:rPr>
                <w:rFonts w:ascii="Sylfaen" w:hAnsi="Sylfaen" w:cs="Sylfaen"/>
                <w:lang w:val="ka-GE"/>
              </w:rPr>
              <w:t xml:space="preserve">“ </w:t>
            </w:r>
            <w:r w:rsidRPr="0028616A">
              <w:rPr>
                <w:rFonts w:ascii="Sylfaen" w:hAnsi="Sylfaen" w:cs="Sylfaen"/>
                <w:lang w:val="ka-GE"/>
              </w:rPr>
              <w:t>საქართველოს</w:t>
            </w:r>
            <w:r w:rsidRPr="0028616A">
              <w:rPr>
                <w:rFonts w:ascii="Sylfaen" w:hAnsi="Sylfaen" w:cs="Sylfaen_PDF_Subset"/>
                <w:lang w:val="ka-GE"/>
              </w:rPr>
              <w:t xml:space="preserve"> </w:t>
            </w:r>
            <w:r w:rsidRPr="0028616A">
              <w:rPr>
                <w:rFonts w:ascii="Sylfaen" w:hAnsi="Sylfaen" w:cs="Sylfaen"/>
                <w:lang w:val="ka-GE"/>
              </w:rPr>
              <w:t>მთავრობის</w:t>
            </w:r>
            <w:r>
              <w:rPr>
                <w:rFonts w:ascii="Sylfaen" w:hAnsi="Sylfaen" w:cs="Sylfaen"/>
                <w:lang w:val="ka-GE"/>
              </w:rPr>
              <w:t xml:space="preserve"> </w:t>
            </w:r>
            <w:r w:rsidRPr="0028616A">
              <w:rPr>
                <w:rFonts w:ascii="Sylfaen" w:hAnsi="Sylfaen" w:cs="Sylfaen_PDF_Subset"/>
                <w:lang w:val="ka-GE"/>
              </w:rPr>
              <w:t xml:space="preserve">2020 </w:t>
            </w:r>
            <w:r w:rsidRPr="0028616A">
              <w:rPr>
                <w:rFonts w:ascii="Sylfaen" w:hAnsi="Sylfaen" w:cs="Sylfaen"/>
                <w:lang w:val="ka-GE"/>
              </w:rPr>
              <w:t>წლის</w:t>
            </w:r>
            <w:r w:rsidRPr="0028616A">
              <w:rPr>
                <w:rFonts w:ascii="Sylfaen" w:hAnsi="Sylfaen" w:cs="Sylfaen_PDF_Subset"/>
                <w:lang w:val="ka-GE"/>
              </w:rPr>
              <w:t xml:space="preserve"> 17 </w:t>
            </w:r>
            <w:r w:rsidRPr="0028616A">
              <w:rPr>
                <w:rFonts w:ascii="Sylfaen" w:hAnsi="Sylfaen" w:cs="Sylfaen"/>
                <w:lang w:val="ka-GE"/>
              </w:rPr>
              <w:t>ივლისი</w:t>
            </w:r>
            <w:r>
              <w:rPr>
                <w:rFonts w:ascii="Sylfaen" w:hAnsi="Sylfaen" w:cs="Sylfaen"/>
                <w:lang w:val="ka-GE"/>
              </w:rPr>
              <w:t xml:space="preserve">ს </w:t>
            </w:r>
            <w:r w:rsidRPr="0028616A">
              <w:rPr>
                <w:rFonts w:ascii="Sylfaen" w:hAnsi="Sylfaen" w:cs="Sylfaen_PDF_Subset"/>
                <w:lang w:val="ka-GE"/>
              </w:rPr>
              <w:t>№445</w:t>
            </w:r>
            <w:r>
              <w:rPr>
                <w:rFonts w:ascii="Sylfaen" w:hAnsi="Sylfaen" w:cs="Sylfaen_PDF_Subset"/>
                <w:lang w:val="ka-GE"/>
              </w:rPr>
              <w:t xml:space="preserve"> </w:t>
            </w:r>
            <w:r>
              <w:rPr>
                <w:rFonts w:ascii="Sylfaen" w:hAnsi="Sylfaen" w:cs="Sylfaen"/>
                <w:lang w:val="ka-GE"/>
              </w:rPr>
              <w:t>დადგენილებით დამტკიცებული</w:t>
            </w:r>
            <w:r>
              <w:rPr>
                <w:rFonts w:ascii="Sylfaen" w:hAnsi="Sylfaen" w:cs="Sylfaen_PDF_Subset"/>
                <w:lang w:val="ka-GE"/>
              </w:rPr>
              <w:t xml:space="preserve"> </w:t>
            </w:r>
            <w:r>
              <w:rPr>
                <w:rFonts w:ascii="Sylfaen" w:hAnsi="Sylfaen" w:cs="Sylfaen"/>
                <w:lang w:val="ka-GE"/>
              </w:rPr>
              <w:t>„</w:t>
            </w:r>
            <w:r w:rsidRPr="0028616A">
              <w:rPr>
                <w:rFonts w:ascii="Sylfaen" w:hAnsi="Sylfaen" w:cs="Sylfaen"/>
                <w:lang w:val="ka-GE"/>
              </w:rPr>
              <w:t>სახელმწიფო</w:t>
            </w:r>
            <w:r w:rsidRPr="0028616A">
              <w:rPr>
                <w:rFonts w:ascii="Sylfaen" w:hAnsi="Sylfaen" w:cs="Sylfaen_PDF_Subset"/>
                <w:lang w:val="ka-GE"/>
              </w:rPr>
              <w:t xml:space="preserve"> </w:t>
            </w:r>
            <w:r w:rsidRPr="0028616A">
              <w:rPr>
                <w:rFonts w:ascii="Sylfaen" w:hAnsi="Sylfaen" w:cs="Sylfaen"/>
                <w:lang w:val="ka-GE"/>
              </w:rPr>
              <w:t>საკუთრებაში</w:t>
            </w:r>
            <w:r w:rsidRPr="0028616A">
              <w:rPr>
                <w:rFonts w:ascii="Sylfaen" w:hAnsi="Sylfaen" w:cs="Sylfaen_PDF_Subset"/>
                <w:lang w:val="ka-GE"/>
              </w:rPr>
              <w:t xml:space="preserve"> </w:t>
            </w:r>
            <w:r w:rsidRPr="0028616A">
              <w:rPr>
                <w:rFonts w:ascii="Sylfaen" w:hAnsi="Sylfaen" w:cs="Sylfaen"/>
                <w:lang w:val="ka-GE"/>
              </w:rPr>
              <w:t>არსებული</w:t>
            </w:r>
            <w:r w:rsidRPr="0028616A">
              <w:rPr>
                <w:rFonts w:ascii="Sylfaen" w:hAnsi="Sylfaen" w:cs="Sylfaen_PDF_Subset"/>
                <w:lang w:val="ka-GE"/>
              </w:rPr>
              <w:t xml:space="preserve"> </w:t>
            </w:r>
            <w:r w:rsidRPr="0028616A">
              <w:rPr>
                <w:rFonts w:ascii="Sylfaen" w:hAnsi="Sylfaen" w:cs="Sylfaen"/>
                <w:lang w:val="ka-GE"/>
              </w:rPr>
              <w:t>საქართველოს</w:t>
            </w:r>
            <w:r w:rsidRPr="0028616A">
              <w:rPr>
                <w:rFonts w:ascii="Sylfaen" w:hAnsi="Sylfaen" w:cs="Sylfaen_PDF_Subset"/>
                <w:lang w:val="ka-GE"/>
              </w:rPr>
              <w:t xml:space="preserve"> </w:t>
            </w:r>
            <w:r w:rsidRPr="0028616A">
              <w:rPr>
                <w:rFonts w:ascii="Sylfaen" w:hAnsi="Sylfaen" w:cs="Sylfaen"/>
                <w:lang w:val="ka-GE"/>
              </w:rPr>
              <w:t>თავდაცვის</w:t>
            </w:r>
            <w:r w:rsidRPr="0028616A">
              <w:rPr>
                <w:rFonts w:ascii="Sylfaen" w:hAnsi="Sylfaen" w:cs="Sylfaen_PDF_Subset"/>
                <w:lang w:val="ka-GE"/>
              </w:rPr>
              <w:t xml:space="preserve"> </w:t>
            </w:r>
            <w:r w:rsidRPr="0028616A">
              <w:rPr>
                <w:rFonts w:ascii="Sylfaen" w:hAnsi="Sylfaen" w:cs="Sylfaen"/>
                <w:lang w:val="ka-GE"/>
              </w:rPr>
              <w:t>სამინისტროს</w:t>
            </w:r>
            <w:r w:rsidRPr="0028616A">
              <w:rPr>
                <w:rFonts w:ascii="Sylfaen" w:hAnsi="Sylfaen" w:cs="Sylfaen_PDF_Subset"/>
                <w:lang w:val="ka-GE"/>
              </w:rPr>
              <w:t xml:space="preserve"> </w:t>
            </w:r>
            <w:r w:rsidRPr="0028616A">
              <w:rPr>
                <w:rFonts w:ascii="Sylfaen" w:hAnsi="Sylfaen" w:cs="Sylfaen"/>
                <w:lang w:val="ka-GE"/>
              </w:rPr>
              <w:t>ბალანსზე</w:t>
            </w:r>
            <w:r w:rsidRPr="0028616A">
              <w:rPr>
                <w:rFonts w:ascii="Sylfaen" w:hAnsi="Sylfaen" w:cs="Sylfaen_PDF_Subset"/>
                <w:lang w:val="ka-GE"/>
              </w:rPr>
              <w:t xml:space="preserve"> </w:t>
            </w:r>
            <w:r w:rsidRPr="0028616A">
              <w:rPr>
                <w:rFonts w:ascii="Sylfaen" w:hAnsi="Sylfaen" w:cs="Sylfaen"/>
                <w:lang w:val="ka-GE"/>
              </w:rPr>
              <w:lastRenderedPageBreak/>
              <w:t>რიცხული</w:t>
            </w:r>
            <w:r>
              <w:rPr>
                <w:rFonts w:ascii="Sylfaen" w:hAnsi="Sylfaen" w:cs="Sylfaen"/>
                <w:lang w:val="ka-GE"/>
              </w:rPr>
              <w:t xml:space="preserve"> </w:t>
            </w:r>
            <w:r w:rsidRPr="0028616A">
              <w:rPr>
                <w:rFonts w:ascii="Sylfaen" w:hAnsi="Sylfaen" w:cs="Sylfaen"/>
                <w:lang w:val="ka-GE"/>
              </w:rPr>
              <w:t>საცხოვრებელი</w:t>
            </w:r>
            <w:r w:rsidRPr="0028616A">
              <w:rPr>
                <w:rFonts w:ascii="Sylfaen" w:hAnsi="Sylfaen" w:cs="Sylfaen_PDF_Subset"/>
                <w:lang w:val="ka-GE"/>
              </w:rPr>
              <w:t xml:space="preserve"> </w:t>
            </w:r>
            <w:r w:rsidRPr="0028616A">
              <w:rPr>
                <w:rFonts w:ascii="Sylfaen" w:hAnsi="Sylfaen" w:cs="Sylfaen"/>
                <w:lang w:val="ka-GE"/>
              </w:rPr>
              <w:t>და</w:t>
            </w:r>
            <w:r w:rsidRPr="0028616A">
              <w:rPr>
                <w:rFonts w:ascii="Sylfaen" w:hAnsi="Sylfaen" w:cs="Sylfaen_PDF_Subset"/>
                <w:lang w:val="ka-GE"/>
              </w:rPr>
              <w:t xml:space="preserve"> </w:t>
            </w:r>
            <w:r w:rsidRPr="0028616A">
              <w:rPr>
                <w:rFonts w:ascii="Sylfaen" w:hAnsi="Sylfaen" w:cs="Sylfaen"/>
                <w:lang w:val="ka-GE"/>
              </w:rPr>
              <w:t>არასაცხოვრებელი</w:t>
            </w:r>
            <w:r w:rsidRPr="0028616A">
              <w:rPr>
                <w:rFonts w:ascii="Sylfaen" w:hAnsi="Sylfaen" w:cs="Sylfaen_PDF_Subset"/>
                <w:lang w:val="ka-GE"/>
              </w:rPr>
              <w:t xml:space="preserve"> </w:t>
            </w:r>
            <w:r w:rsidRPr="0028616A">
              <w:rPr>
                <w:rFonts w:ascii="Sylfaen" w:hAnsi="Sylfaen" w:cs="Sylfaen"/>
                <w:lang w:val="ka-GE"/>
              </w:rPr>
              <w:t>ფართობის</w:t>
            </w:r>
            <w:r w:rsidRPr="0028616A">
              <w:rPr>
                <w:rFonts w:ascii="Sylfaen" w:hAnsi="Sylfaen" w:cs="Sylfaen_PDF_Subset"/>
                <w:lang w:val="ka-GE"/>
              </w:rPr>
              <w:t xml:space="preserve"> </w:t>
            </w:r>
            <w:r w:rsidRPr="009643BF">
              <w:rPr>
                <w:rFonts w:ascii="Sylfaen" w:hAnsi="Sylfaen" w:cs="Sylfaen"/>
                <w:lang w:val="ka-GE"/>
              </w:rPr>
              <w:t>საკუთრებაში</w:t>
            </w:r>
            <w:r w:rsidRPr="009643BF">
              <w:rPr>
                <w:rFonts w:ascii="Sylfaen" w:hAnsi="Sylfaen" w:cs="Sylfaen_PDF_Subset"/>
                <w:lang w:val="ka-GE"/>
              </w:rPr>
              <w:t xml:space="preserve"> </w:t>
            </w:r>
            <w:r w:rsidRPr="009643BF">
              <w:rPr>
                <w:rFonts w:ascii="Sylfaen" w:hAnsi="Sylfaen" w:cs="Sylfaen"/>
                <w:lang w:val="ka-GE"/>
              </w:rPr>
              <w:t>გადაცემის</w:t>
            </w:r>
            <w:r w:rsidRPr="009643BF">
              <w:rPr>
                <w:rFonts w:ascii="Sylfaen" w:hAnsi="Sylfaen" w:cs="Sylfaen_PDF_Subset"/>
                <w:lang w:val="ka-GE"/>
              </w:rPr>
              <w:t xml:space="preserve"> </w:t>
            </w:r>
            <w:r w:rsidRPr="009643BF">
              <w:rPr>
                <w:rFonts w:ascii="Sylfaen" w:hAnsi="Sylfaen" w:cs="Sylfaen"/>
                <w:lang w:val="ka-GE"/>
              </w:rPr>
              <w:t xml:space="preserve">შესახებ </w:t>
            </w:r>
            <w:r>
              <w:rPr>
                <w:rFonts w:ascii="Sylfaen" w:hAnsi="Sylfaen" w:cs="Sylfaen"/>
                <w:lang w:val="ka-GE"/>
              </w:rPr>
              <w:t>დებულების</w:t>
            </w:r>
            <w:r w:rsidRPr="009643BF">
              <w:rPr>
                <w:rFonts w:ascii="Sylfaen" w:hAnsi="Sylfaen" w:cs="Sylfaen"/>
                <w:lang w:val="ka-GE"/>
              </w:rPr>
              <w:t>“</w:t>
            </w:r>
            <w:r>
              <w:rPr>
                <w:rFonts w:ascii="Sylfaen" w:hAnsi="Sylfaen" w:cs="Sylfaen"/>
                <w:lang w:val="ka-GE"/>
              </w:rPr>
              <w:t xml:space="preserve"> </w:t>
            </w:r>
            <w:r w:rsidR="008E022E">
              <w:rPr>
                <w:rFonts w:ascii="Sylfaen" w:hAnsi="Sylfaen" w:cs="Sylfaen"/>
                <w:lang w:val="ka-GE"/>
              </w:rPr>
              <w:t>მე-4 მუხლის მე-3 პუნქტის „ა“ ქვეპუნქტის სიტყვები: „</w:t>
            </w:r>
            <w:r w:rsidR="008E022E" w:rsidRPr="00CE2497">
              <w:rPr>
                <w:rFonts w:ascii="Sylfaen" w:hAnsi="Sylfaen" w:cs="Sylfaen"/>
                <w:color w:val="000000"/>
                <w:lang w:val="ka-GE"/>
              </w:rPr>
              <w:t>საქართველოს</w:t>
            </w:r>
            <w:r w:rsidR="008E022E" w:rsidRPr="00CE2497">
              <w:rPr>
                <w:rFonts w:ascii="Sylfaen" w:hAnsi="Sylfaen" w:cs="Sylfaen_PDF_Subset"/>
                <w:color w:val="000000"/>
                <w:lang w:val="ka-GE"/>
              </w:rPr>
              <w:t xml:space="preserve"> </w:t>
            </w:r>
            <w:r w:rsidR="008E022E" w:rsidRPr="00CE2497">
              <w:rPr>
                <w:rFonts w:ascii="Sylfaen" w:hAnsi="Sylfaen" w:cs="Sylfaen"/>
                <w:color w:val="000000"/>
                <w:lang w:val="ka-GE"/>
              </w:rPr>
              <w:t>მოქალაქეობის</w:t>
            </w:r>
            <w:r w:rsidR="008E022E" w:rsidRPr="00CE2497">
              <w:rPr>
                <w:rFonts w:ascii="Sylfaen" w:hAnsi="Sylfaen" w:cs="Sylfaen_PDF_Subset"/>
                <w:color w:val="000000"/>
                <w:lang w:val="ka-GE"/>
              </w:rPr>
              <w:t xml:space="preserve"> </w:t>
            </w:r>
            <w:r w:rsidR="008E022E" w:rsidRPr="00CE2497">
              <w:rPr>
                <w:rFonts w:ascii="Sylfaen" w:hAnsi="Sylfaen" w:cs="Sylfaen"/>
                <w:color w:val="000000"/>
                <w:lang w:val="ka-GE"/>
              </w:rPr>
              <w:t>არმქონე</w:t>
            </w:r>
            <w:r w:rsidR="008E022E" w:rsidRPr="00CE2497">
              <w:rPr>
                <w:rFonts w:ascii="Sylfaen" w:hAnsi="Sylfaen" w:cs="Sylfaen_PDF_Subset"/>
                <w:color w:val="000000"/>
                <w:lang w:val="ka-GE"/>
              </w:rPr>
              <w:t xml:space="preserve"> </w:t>
            </w:r>
            <w:r w:rsidR="008E022E" w:rsidRPr="00CE2497">
              <w:rPr>
                <w:rFonts w:ascii="Sylfaen" w:hAnsi="Sylfaen" w:cs="Sylfaen"/>
                <w:color w:val="000000"/>
                <w:lang w:val="ka-GE"/>
              </w:rPr>
              <w:t>პირს</w:t>
            </w:r>
            <w:r w:rsidR="008E022E">
              <w:rPr>
                <w:rFonts w:ascii="Sylfaen" w:hAnsi="Sylfaen" w:cs="Sylfaen"/>
                <w:color w:val="000000"/>
                <w:lang w:val="ka-GE"/>
              </w:rPr>
              <w:t>...</w:t>
            </w:r>
            <w:r w:rsidR="008E022E">
              <w:rPr>
                <w:rFonts w:ascii="Sylfaen" w:hAnsi="Sylfaen" w:cs="Sylfaen"/>
                <w:lang w:val="ka-GE"/>
              </w:rPr>
              <w:t>“.</w:t>
            </w:r>
          </w:p>
        </w:tc>
        <w:tc>
          <w:tcPr>
            <w:tcW w:w="5411" w:type="dxa"/>
            <w:gridSpan w:val="2"/>
            <w:tcBorders>
              <w:top w:val="single" w:sz="4" w:space="0" w:color="auto"/>
              <w:left w:val="single" w:sz="4" w:space="0" w:color="auto"/>
              <w:bottom w:val="single" w:sz="4" w:space="0" w:color="auto"/>
              <w:right w:val="single" w:sz="4" w:space="0" w:color="auto"/>
            </w:tcBorders>
            <w:shd w:val="clear" w:color="auto" w:fill="FFFFFF"/>
          </w:tcPr>
          <w:p w:rsidR="00E01043" w:rsidRPr="008C268A" w:rsidRDefault="00E01043" w:rsidP="00E01043">
            <w:pPr>
              <w:autoSpaceDE w:val="0"/>
              <w:autoSpaceDN w:val="0"/>
              <w:adjustRightInd w:val="0"/>
              <w:jc w:val="both"/>
              <w:rPr>
                <w:rFonts w:ascii="Sylfaen" w:hAnsi="Sylfaen" w:cs="Sylfaen_PDF_Subset"/>
                <w:color w:val="000000" w:themeColor="text1"/>
                <w:lang w:val="ka-GE"/>
              </w:rPr>
            </w:pPr>
            <w:r>
              <w:rPr>
                <w:rFonts w:ascii="Sylfaen" w:hAnsi="Sylfaen"/>
                <w:lang w:val="ka-GE"/>
              </w:rPr>
              <w:lastRenderedPageBreak/>
              <w:t xml:space="preserve">საქართველოს კონსტიტუციის მე-11 მუხლის პირველი პუნქტი - </w:t>
            </w:r>
            <w:r>
              <w:rPr>
                <w:rFonts w:ascii="Sylfaen" w:hAnsi="Sylfaen" w:cs="Sylfaen"/>
                <w:color w:val="000000" w:themeColor="text1"/>
                <w:lang w:val="ka-GE"/>
              </w:rPr>
              <w:t>„</w:t>
            </w:r>
            <w:r w:rsidRPr="008C268A">
              <w:rPr>
                <w:rFonts w:ascii="Sylfaen" w:hAnsi="Sylfaen" w:cs="Sylfaen"/>
                <w:color w:val="000000" w:themeColor="text1"/>
                <w:lang w:val="ka-GE"/>
              </w:rPr>
              <w:t>ყველა</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ადამიანი</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სამართლის</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წინაშე</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თანასწორია</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აკრძალულია</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დისკრიმინაცია</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რასის</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კანის</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ფერის</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სქესის</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წარმოშობის</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ეთნიკური</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კუთვნილების</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ენის</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რელიგიის</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პოლიტიკური</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ან</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სხვა</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შეხედულებების</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სოციალური კუთვნილების</w:t>
            </w:r>
            <w:r>
              <w:rPr>
                <w:rFonts w:ascii="Sylfaen" w:hAnsi="Sylfaen" w:cs="Sylfaen_PDF_Subset"/>
                <w:color w:val="000000" w:themeColor="text1"/>
                <w:lang w:val="ka-GE"/>
              </w:rPr>
              <w:t xml:space="preserve">, </w:t>
            </w:r>
            <w:r w:rsidRPr="008C268A">
              <w:rPr>
                <w:rFonts w:ascii="Sylfaen" w:hAnsi="Sylfaen" w:cs="Sylfaen"/>
                <w:color w:val="000000" w:themeColor="text1"/>
                <w:lang w:val="ka-GE"/>
              </w:rPr>
              <w:lastRenderedPageBreak/>
              <w:t>ქონებრივი</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ან</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წოდებრივი</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მდგომარეობის</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საცხოვრებელი</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ადგილის</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ან</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სხვა</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ნიშნის</w:t>
            </w:r>
            <w:r w:rsidRPr="008C268A">
              <w:rPr>
                <w:rFonts w:ascii="Sylfaen" w:hAnsi="Sylfaen" w:cs="Sylfaen_PDF_Subset"/>
                <w:color w:val="000000" w:themeColor="text1"/>
                <w:lang w:val="ka-GE"/>
              </w:rPr>
              <w:t xml:space="preserve"> </w:t>
            </w:r>
            <w:r w:rsidRPr="008C268A">
              <w:rPr>
                <w:rFonts w:ascii="Sylfaen" w:hAnsi="Sylfaen" w:cs="Sylfaen"/>
                <w:color w:val="000000" w:themeColor="text1"/>
                <w:lang w:val="ka-GE"/>
              </w:rPr>
              <w:t>მიხედვით</w:t>
            </w:r>
            <w:r w:rsidRPr="008C268A">
              <w:rPr>
                <w:rFonts w:ascii="Sylfaen" w:hAnsi="Sylfaen" w:cs="Sylfaen_PDF_Subset"/>
                <w:color w:val="000000" w:themeColor="text1"/>
                <w:lang w:val="ka-GE"/>
              </w:rPr>
              <w:t>.</w:t>
            </w:r>
            <w:r>
              <w:rPr>
                <w:rFonts w:ascii="Sylfaen" w:hAnsi="Sylfaen" w:cs="Sylfaen_PDF_Subset"/>
                <w:color w:val="000000" w:themeColor="text1"/>
                <w:lang w:val="ka-GE"/>
              </w:rPr>
              <w:t>“</w:t>
            </w:r>
          </w:p>
          <w:p w:rsidR="00E01043" w:rsidRDefault="00E01043">
            <w:pPr>
              <w:spacing w:line="276" w:lineRule="auto"/>
              <w:jc w:val="both"/>
              <w:rPr>
                <w:rFonts w:ascii="Sylfaen" w:hAnsi="Sylfaen"/>
                <w:lang w:val="ka-GE"/>
              </w:rPr>
            </w:pPr>
          </w:p>
          <w:p w:rsidR="00E01043" w:rsidRDefault="00E01043">
            <w:pPr>
              <w:pStyle w:val="af2"/>
              <w:spacing w:line="276" w:lineRule="auto"/>
              <w:jc w:val="both"/>
              <w:rPr>
                <w:rFonts w:ascii="Sylfaen" w:hAnsi="Sylfaen"/>
                <w:lang w:val="ka-GE"/>
              </w:rPr>
            </w:pPr>
          </w:p>
        </w:tc>
      </w:tr>
      <w:tr w:rsidR="00E01043" w:rsidTr="00E01043">
        <w:tblPrEx>
          <w:tblBorders>
            <w:top w:val="single" w:sz="8" w:space="0" w:color="000000"/>
            <w:bottom w:val="single" w:sz="8" w:space="0" w:color="000000"/>
          </w:tblBorders>
          <w:tblLook w:val="0400" w:firstRow="0" w:lastRow="0" w:firstColumn="0" w:lastColumn="0" w:noHBand="0" w:noVBand="1"/>
        </w:tblPrEx>
        <w:tc>
          <w:tcPr>
            <w:tcW w:w="5389" w:type="dxa"/>
            <w:tcBorders>
              <w:top w:val="single" w:sz="4" w:space="0" w:color="auto"/>
              <w:left w:val="single" w:sz="4" w:space="0" w:color="auto"/>
              <w:bottom w:val="single" w:sz="4" w:space="0" w:color="auto"/>
              <w:right w:val="single" w:sz="4" w:space="0" w:color="auto"/>
            </w:tcBorders>
            <w:hideMark/>
          </w:tcPr>
          <w:p w:rsidR="00E01043" w:rsidRDefault="00E01043">
            <w:pPr>
              <w:jc w:val="both"/>
              <w:rPr>
                <w:rFonts w:ascii="Sylfaen" w:eastAsia="Sylfaen" w:hAnsi="Sylfaen" w:cs="Sylfaen"/>
                <w:bCs/>
                <w:lang w:val="ka-GE"/>
              </w:rPr>
            </w:pPr>
            <w:r>
              <w:rPr>
                <w:rFonts w:ascii="Sylfaen" w:hAnsi="Sylfaen"/>
                <w:lang w:val="ka-GE"/>
              </w:rPr>
              <w:lastRenderedPageBreak/>
              <w:t xml:space="preserve"> </w:t>
            </w:r>
          </w:p>
        </w:tc>
        <w:tc>
          <w:tcPr>
            <w:tcW w:w="5411" w:type="dxa"/>
            <w:gridSpan w:val="2"/>
            <w:tcBorders>
              <w:top w:val="single" w:sz="4" w:space="0" w:color="auto"/>
              <w:left w:val="single" w:sz="4" w:space="0" w:color="auto"/>
              <w:bottom w:val="single" w:sz="4" w:space="0" w:color="auto"/>
              <w:right w:val="single" w:sz="4" w:space="0" w:color="auto"/>
            </w:tcBorders>
          </w:tcPr>
          <w:p w:rsidR="00E01043" w:rsidRDefault="00E01043">
            <w:pPr>
              <w:pStyle w:val="af2"/>
              <w:spacing w:line="276" w:lineRule="auto"/>
              <w:jc w:val="both"/>
              <w:rPr>
                <w:rFonts w:ascii="Sylfaen" w:hAnsi="Sylfaen"/>
                <w:lang w:val="ka-GE"/>
              </w:rPr>
            </w:pPr>
          </w:p>
        </w:tc>
      </w:tr>
      <w:tr w:rsidR="00E01043" w:rsidTr="00E01043">
        <w:tblPrEx>
          <w:tblBorders>
            <w:top w:val="single" w:sz="8" w:space="0" w:color="000000"/>
            <w:bottom w:val="single" w:sz="8" w:space="0" w:color="000000"/>
          </w:tblBorders>
          <w:tblLook w:val="0400" w:firstRow="0" w:lastRow="0" w:firstColumn="0" w:lastColumn="0" w:noHBand="0" w:noVBand="1"/>
        </w:tblPrEx>
        <w:tc>
          <w:tcPr>
            <w:tcW w:w="5389" w:type="dxa"/>
            <w:tcBorders>
              <w:top w:val="single" w:sz="4" w:space="0" w:color="auto"/>
              <w:left w:val="single" w:sz="4" w:space="0" w:color="auto"/>
              <w:bottom w:val="single" w:sz="4" w:space="0" w:color="auto"/>
              <w:right w:val="single" w:sz="4" w:space="0" w:color="auto"/>
            </w:tcBorders>
          </w:tcPr>
          <w:p w:rsidR="00E01043" w:rsidRDefault="00E01043">
            <w:pPr>
              <w:ind w:right="168"/>
              <w:jc w:val="both"/>
              <w:rPr>
                <w:rFonts w:ascii="Sylfaen" w:hAnsi="Sylfaen"/>
                <w:lang w:val="ka-GE"/>
              </w:rPr>
            </w:pPr>
          </w:p>
        </w:tc>
        <w:tc>
          <w:tcPr>
            <w:tcW w:w="5411" w:type="dxa"/>
            <w:gridSpan w:val="2"/>
            <w:tcBorders>
              <w:top w:val="single" w:sz="4" w:space="0" w:color="auto"/>
              <w:left w:val="single" w:sz="4" w:space="0" w:color="auto"/>
              <w:bottom w:val="single" w:sz="4" w:space="0" w:color="auto"/>
              <w:right w:val="single" w:sz="4" w:space="0" w:color="auto"/>
            </w:tcBorders>
          </w:tcPr>
          <w:p w:rsidR="00E01043" w:rsidRDefault="00E01043">
            <w:pPr>
              <w:ind w:right="168"/>
              <w:jc w:val="both"/>
              <w:rPr>
                <w:rFonts w:ascii="Sylfaen" w:hAnsi="Sylfaen"/>
                <w:lang w:val="ka-GE"/>
              </w:rPr>
            </w:pPr>
          </w:p>
        </w:tc>
      </w:tr>
    </w:tbl>
    <w:p w:rsidR="00E01043" w:rsidRDefault="00E01043" w:rsidP="00E01043">
      <w:pPr>
        <w:ind w:left="-720"/>
        <w:rPr>
          <w:rFonts w:ascii="Sylfaen" w:hAnsi="Sylfaen"/>
        </w:rPr>
      </w:pPr>
    </w:p>
    <w:p w:rsidR="00E01043" w:rsidRDefault="00E01043" w:rsidP="00E01043">
      <w:pPr>
        <w:ind w:left="-720"/>
        <w:rPr>
          <w:rFonts w:ascii="Sylfaen" w:hAnsi="Sylfaen"/>
        </w:rPr>
      </w:pPr>
    </w:p>
    <w:p w:rsidR="00E01043" w:rsidRDefault="00E01043" w:rsidP="00E01043">
      <w:pPr>
        <w:rPr>
          <w:rFonts w:ascii="Sylfaen" w:hAnsi="Sylfaen"/>
        </w:rPr>
      </w:pPr>
    </w:p>
    <w:p w:rsidR="00E01043" w:rsidRDefault="00E01043" w:rsidP="00E01043">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 მიუთითეთ საქართველოს კონსტიტუციისა და კანონმდებლობის ნორმები, რომლებიც უფლებას განიჭებთ, მიმართოთ საქართველოს საკონსტიტუციო სასამართლოს.</w:t>
      </w:r>
    </w:p>
    <w:tbl>
      <w:tblPr>
        <w:tblW w:w="10795" w:type="dxa"/>
        <w:tblInd w:w="-720" w:type="dxa"/>
        <w:tblLook w:val="04A0" w:firstRow="1" w:lastRow="0" w:firstColumn="1" w:lastColumn="0" w:noHBand="0" w:noVBand="1"/>
      </w:tblPr>
      <w:tblGrid>
        <w:gridCol w:w="10795"/>
      </w:tblGrid>
      <w:tr w:rsidR="00E01043" w:rsidTr="00E01043">
        <w:trPr>
          <w:trHeight w:val="720"/>
        </w:trPr>
        <w:tc>
          <w:tcPr>
            <w:tcW w:w="10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E01043" w:rsidRDefault="00E01043">
            <w:pPr>
              <w:tabs>
                <w:tab w:val="left" w:pos="1644"/>
              </w:tabs>
              <w:jc w:val="both"/>
              <w:rPr>
                <w:rFonts w:ascii="Sylfaen" w:hAnsi="Sylfaen"/>
                <w:lang w:val="ka-GE"/>
              </w:rPr>
            </w:pPr>
            <w:r>
              <w:rPr>
                <w:rFonts w:ascii="Sylfaen" w:hAnsi="Sylfaen"/>
                <w:sz w:val="24"/>
                <w:szCs w:val="24"/>
                <w:lang w:val="ka-GE"/>
              </w:rPr>
              <w:t>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„ბ“ ქვეპუნქტი, „საქართველოს სახალხო დამცველის შესახებ“ საქართველოს ორგანული კანონის 21-ე მუხლის „ი“ პუნქტი.</w:t>
            </w:r>
          </w:p>
        </w:tc>
      </w:tr>
    </w:tbl>
    <w:p w:rsidR="00E01043" w:rsidRDefault="00E01043" w:rsidP="00E01043">
      <w:pPr>
        <w:ind w:left="-720"/>
        <w:rPr>
          <w:rFonts w:ascii="Sylfaen" w:hAnsi="Sylfaen"/>
        </w:rPr>
      </w:pPr>
    </w:p>
    <w:p w:rsidR="00E01043" w:rsidRDefault="00E01043" w:rsidP="00E01043">
      <w:pPr>
        <w:rPr>
          <w:rFonts w:ascii="Sylfaen" w:hAnsi="Sylfaen"/>
        </w:rPr>
      </w:pPr>
      <w:r>
        <w:rPr>
          <w:rFonts w:ascii="Sylfaen" w:hAnsi="Sylfaen"/>
        </w:rPr>
        <w:br w:type="page"/>
      </w:r>
    </w:p>
    <w:p w:rsidR="00E01043" w:rsidRDefault="00E01043" w:rsidP="00E01043">
      <w:pPr>
        <w:shd w:val="clear" w:color="auto" w:fill="9CC2E5" w:themeFill="accent1" w:themeFillTint="99"/>
        <w:ind w:left="-720" w:right="-720"/>
        <w:jc w:val="center"/>
        <w:rPr>
          <w:rFonts w:ascii="Sylfaen" w:hAnsi="Sylfaen"/>
          <w:b/>
          <w:lang w:val="ka-GE"/>
        </w:rPr>
      </w:pPr>
      <w:r>
        <w:rPr>
          <w:rFonts w:ascii="Sylfaen" w:hAnsi="Sylfaen"/>
          <w:b/>
        </w:rPr>
        <w:lastRenderedPageBreak/>
        <w:t>II</w:t>
      </w:r>
      <w:r>
        <w:rPr>
          <w:rFonts w:ascii="Sylfaen" w:hAnsi="Sylfaen"/>
          <w:b/>
        </w:rPr>
        <w:br/>
      </w:r>
      <w:r>
        <w:rPr>
          <w:rFonts w:ascii="Sylfaen" w:hAnsi="Sylfaen"/>
          <w:b/>
          <w:lang w:val="ka-GE"/>
        </w:rPr>
        <w:t>კონსტიტუციური სარჩელის საფუძვლიანობა, მოთხოვნის არსი და დასაბუთება</w:t>
      </w:r>
    </w:p>
    <w:p w:rsidR="00E01043" w:rsidRDefault="00E01043" w:rsidP="00E01043">
      <w:pPr>
        <w:shd w:val="clear" w:color="auto" w:fill="BFBFBF" w:themeFill="background1" w:themeFillShade="BF"/>
        <w:ind w:left="-720" w:right="-720"/>
        <w:jc w:val="both"/>
        <w:rPr>
          <w:rFonts w:ascii="Sylfaen" w:hAnsi="Sylfaen"/>
          <w:lang w:val="ka-GE"/>
        </w:rPr>
      </w:pPr>
      <w:r>
        <w:rPr>
          <w:rFonts w:ascii="Sylfaen" w:hAnsi="Sylfaen"/>
          <w:lang w:val="ka-GE"/>
        </w:rPr>
        <w:t xml:space="preserve">1. განმარტებები კონსტიტუციური სარჩელის არსებითად განსახილველად მიღებასთან დაკავშირებით. </w:t>
      </w:r>
      <w:r>
        <w:rPr>
          <w:rFonts w:ascii="Sylfaen" w:hAnsi="Sylfaen"/>
          <w:i/>
          <w:color w:val="5B9BD5" w:themeColor="accent1"/>
          <w:sz w:val="18"/>
          <w:lang w:val="ka-GE"/>
        </w:rPr>
        <w:t>შენიშვნა</w:t>
      </w:r>
      <w:r>
        <w:rPr>
          <w:rStyle w:val="af3"/>
          <w:rFonts w:ascii="Sylfaen" w:hAnsi="Sylfaen"/>
          <w:i/>
          <w:color w:val="5B9BD5" w:themeColor="accent1"/>
          <w:lang w:val="ka-GE"/>
        </w:rPr>
        <w:footnoteReference w:id="5"/>
      </w:r>
    </w:p>
    <w:tbl>
      <w:tblPr>
        <w:tblW w:w="10795" w:type="dxa"/>
        <w:tblInd w:w="-720" w:type="dxa"/>
        <w:tblLook w:val="04A0" w:firstRow="1" w:lastRow="0" w:firstColumn="1" w:lastColumn="0" w:noHBand="0" w:noVBand="1"/>
      </w:tblPr>
      <w:tblGrid>
        <w:gridCol w:w="10795"/>
      </w:tblGrid>
      <w:tr w:rsidR="00E01043" w:rsidTr="00E01043">
        <w:tc>
          <w:tcPr>
            <w:tcW w:w="10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E01043" w:rsidRDefault="00E01043">
            <w:pPr>
              <w:jc w:val="center"/>
              <w:rPr>
                <w:rFonts w:ascii="Sylfaen" w:hAnsi="Sylfaen"/>
                <w:color w:val="000000"/>
                <w:u w:val="single"/>
                <w:lang w:val="ka-GE"/>
              </w:rPr>
            </w:pPr>
            <w:r>
              <w:rPr>
                <w:rFonts w:ascii="Sylfaen" w:hAnsi="Sylfaen"/>
                <w:color w:val="000000"/>
                <w:u w:val="single"/>
                <w:lang w:val="ka-GE"/>
              </w:rPr>
              <w:t>კონსტიტუციური სარჩელის დასაშვებობა</w:t>
            </w:r>
          </w:p>
          <w:p w:rsidR="00E01043" w:rsidRDefault="00E01043">
            <w:pPr>
              <w:jc w:val="both"/>
              <w:rPr>
                <w:rFonts w:ascii="Sylfaen" w:hAnsi="Sylfaen"/>
                <w:lang w:val="ka-GE"/>
              </w:rPr>
            </w:pPr>
            <w:r>
              <w:rPr>
                <w:rFonts w:ascii="Sylfaen" w:hAnsi="Sylfaen"/>
                <w:lang w:val="ka-GE"/>
              </w:rPr>
              <w:t>კონსტიტუციური სარჩელი:</w:t>
            </w:r>
          </w:p>
          <w:p w:rsidR="00E01043" w:rsidRDefault="00E01043">
            <w:pPr>
              <w:jc w:val="both"/>
              <w:rPr>
                <w:rFonts w:ascii="Sylfaen" w:hAnsi="Sylfaen"/>
                <w:lang w:val="ka-GE"/>
              </w:rPr>
            </w:pPr>
            <w:r>
              <w:rPr>
                <w:rFonts w:ascii="Sylfaen" w:hAnsi="Sylfaen"/>
                <w:b/>
                <w:lang w:val="ka-GE"/>
              </w:rPr>
              <w:t>ა)</w:t>
            </w:r>
            <w:r>
              <w:rPr>
                <w:rFonts w:ascii="Sylfaen" w:hAnsi="Sylfaen"/>
                <w:lang w:val="ka-GE"/>
              </w:rPr>
              <w:t xml:space="preserve"> ფორმით და შინაარსით შეესაბამება „საკონსტიტუციო სასამართლოს შესახებ“ საქართველოს ორგანული კანონის 31</w:t>
            </w:r>
            <w:r>
              <w:rPr>
                <w:rFonts w:ascii="Sylfaen" w:hAnsi="Sylfaen"/>
                <w:vertAlign w:val="superscript"/>
                <w:lang w:val="ka-GE"/>
              </w:rPr>
              <w:t>1</w:t>
            </w:r>
            <w:r>
              <w:rPr>
                <w:rFonts w:ascii="Sylfaen" w:hAnsi="Sylfaen"/>
                <w:lang w:val="ka-GE"/>
              </w:rPr>
              <w:t>-ე მუხლით დადგენილ მოთხოვნებს;</w:t>
            </w:r>
          </w:p>
          <w:p w:rsidR="00E01043" w:rsidRDefault="00E01043">
            <w:pPr>
              <w:jc w:val="both"/>
              <w:rPr>
                <w:rFonts w:ascii="Sylfaen" w:hAnsi="Sylfaen"/>
                <w:lang w:val="ka-GE"/>
              </w:rPr>
            </w:pPr>
            <w:r>
              <w:rPr>
                <w:rFonts w:ascii="Sylfaen" w:hAnsi="Sylfaen"/>
                <w:b/>
                <w:lang w:val="ka-GE"/>
              </w:rPr>
              <w:t>ბ)</w:t>
            </w:r>
            <w:r>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rsidR="00E01043" w:rsidRDefault="00E01043">
            <w:pPr>
              <w:jc w:val="both"/>
              <w:rPr>
                <w:rFonts w:ascii="Sylfaen" w:hAnsi="Sylfaen"/>
                <w:lang w:val="ka-GE"/>
              </w:rPr>
            </w:pPr>
            <w:r>
              <w:rPr>
                <w:rFonts w:ascii="Sylfaen" w:hAnsi="Sylfaen"/>
                <w:b/>
                <w:lang w:val="ka-GE"/>
              </w:rPr>
              <w:t>გ)</w:t>
            </w:r>
            <w:r>
              <w:rPr>
                <w:rFonts w:ascii="Sylfaen" w:hAnsi="Sylfaen"/>
                <w:lang w:val="ka-GE"/>
              </w:rPr>
              <w:t xml:space="preserve"> სარჩელში მითითებული საკითხი არის საკონსტიტუციო სასამართლოს განსჯადი;</w:t>
            </w:r>
          </w:p>
          <w:p w:rsidR="00E01043" w:rsidRDefault="00E01043">
            <w:pPr>
              <w:jc w:val="both"/>
              <w:rPr>
                <w:rFonts w:ascii="Sylfaen" w:hAnsi="Sylfaen"/>
                <w:lang w:val="ka-GE"/>
              </w:rPr>
            </w:pPr>
            <w:r>
              <w:rPr>
                <w:rFonts w:ascii="Sylfaen" w:hAnsi="Sylfaen"/>
                <w:b/>
                <w:lang w:val="ka-GE"/>
              </w:rPr>
              <w:t>დ)</w:t>
            </w:r>
            <w:r>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rsidR="00E01043" w:rsidRDefault="00E01043">
            <w:pPr>
              <w:jc w:val="both"/>
              <w:rPr>
                <w:rFonts w:ascii="Sylfaen" w:hAnsi="Sylfaen"/>
                <w:lang w:val="ka-GE"/>
              </w:rPr>
            </w:pPr>
            <w:r>
              <w:rPr>
                <w:rFonts w:ascii="Sylfaen" w:hAnsi="Sylfaen"/>
                <w:b/>
                <w:lang w:val="ka-GE"/>
              </w:rPr>
              <w:t>ე)</w:t>
            </w:r>
            <w:r>
              <w:rPr>
                <w:rFonts w:ascii="Sylfaen" w:hAnsi="Sylfaen"/>
                <w:lang w:val="ka-GE"/>
              </w:rPr>
              <w:t xml:space="preserve"> სარჩელში მითითებული საკითხი რეგულირდება კონსტიტუციის მე-11 მუხლის პირველი პუნქტით;</w:t>
            </w:r>
          </w:p>
          <w:p w:rsidR="00E01043" w:rsidRDefault="00E01043">
            <w:pPr>
              <w:jc w:val="both"/>
              <w:rPr>
                <w:rFonts w:ascii="Sylfaen" w:hAnsi="Sylfaen"/>
                <w:lang w:val="ka-GE"/>
              </w:rPr>
            </w:pPr>
            <w:r>
              <w:rPr>
                <w:rFonts w:ascii="Sylfaen" w:hAnsi="Sylfaen"/>
                <w:b/>
                <w:lang w:val="ka-GE"/>
              </w:rPr>
              <w:t>ვ)</w:t>
            </w:r>
            <w:r>
              <w:rPr>
                <w:rFonts w:ascii="Sylfaen" w:hAnsi="Sylfaen"/>
                <w:lang w:val="ka-GE"/>
              </w:rPr>
              <w:t xml:space="preserve"> კანონით არ არის დადგენილი სასარჩელო ხანდაზმულობის ვადა;</w:t>
            </w:r>
          </w:p>
          <w:p w:rsidR="00E01043" w:rsidRDefault="00E01043">
            <w:pPr>
              <w:jc w:val="both"/>
              <w:rPr>
                <w:rFonts w:ascii="Sylfaen" w:hAnsi="Sylfaen"/>
                <w:lang w:val="ka-GE"/>
              </w:rPr>
            </w:pPr>
            <w:r>
              <w:rPr>
                <w:rFonts w:ascii="Sylfaen" w:hAnsi="Sylfaen"/>
                <w:b/>
                <w:lang w:val="ka-GE"/>
              </w:rPr>
              <w:t>ზ)</w:t>
            </w:r>
            <w:r>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rsidR="00E01043" w:rsidRDefault="00E01043" w:rsidP="00E01043">
      <w:pPr>
        <w:shd w:val="clear" w:color="auto" w:fill="FFFFFF" w:themeFill="background1"/>
        <w:ind w:right="-720"/>
        <w:jc w:val="both"/>
        <w:rPr>
          <w:rFonts w:ascii="Sylfaen" w:hAnsi="Sylfaen"/>
          <w:lang w:val="ka-GE"/>
        </w:rPr>
      </w:pPr>
    </w:p>
    <w:p w:rsidR="00E01043" w:rsidRDefault="00E01043" w:rsidP="00E01043">
      <w:pPr>
        <w:rPr>
          <w:rFonts w:ascii="Sylfaen" w:hAnsi="Sylfaen"/>
          <w:lang w:val="ka-GE"/>
        </w:rPr>
      </w:pPr>
    </w:p>
    <w:p w:rsidR="00E01043" w:rsidRDefault="00E01043" w:rsidP="00E01043">
      <w:pPr>
        <w:rPr>
          <w:rFonts w:ascii="Sylfaen" w:hAnsi="Sylfaen"/>
          <w:lang w:val="ka-GE"/>
        </w:rPr>
      </w:pPr>
      <w:r>
        <w:rPr>
          <w:rFonts w:ascii="Sylfaen" w:hAnsi="Sylfaen"/>
          <w:lang w:val="ka-GE"/>
        </w:rPr>
        <w:br w:type="page"/>
      </w:r>
    </w:p>
    <w:p w:rsidR="00E01043" w:rsidRPr="00E01043" w:rsidRDefault="00E01043" w:rsidP="00E01043">
      <w:pPr>
        <w:shd w:val="clear" w:color="auto" w:fill="BFBFBF" w:themeFill="background1" w:themeFillShade="BF"/>
        <w:ind w:left="-720" w:right="-720"/>
        <w:jc w:val="both"/>
        <w:rPr>
          <w:rFonts w:ascii="Sylfaen" w:hAnsi="Sylfaen"/>
          <w:i/>
          <w:lang w:val="ka-GE"/>
        </w:rPr>
      </w:pPr>
      <w:r w:rsidRPr="00E01043">
        <w:rPr>
          <w:rFonts w:ascii="Sylfaen" w:hAnsi="Sylfaen"/>
          <w:i/>
          <w:lang w:val="ka-GE"/>
        </w:rPr>
        <w:lastRenderedPageBreak/>
        <w:t xml:space="preserve">1. კონსტიტუციური სარჩელის არსი და დასაბუთება </w:t>
      </w:r>
      <w:r w:rsidRPr="00E01043">
        <w:rPr>
          <w:rFonts w:ascii="Sylfaen" w:hAnsi="Sylfaen"/>
          <w:i/>
          <w:color w:val="5B9BD5" w:themeColor="accent1"/>
          <w:sz w:val="18"/>
          <w:lang w:val="ka-GE"/>
        </w:rPr>
        <w:t>შენიშვნა</w:t>
      </w:r>
      <w:r w:rsidRPr="00E01043">
        <w:rPr>
          <w:rStyle w:val="af3"/>
          <w:rFonts w:ascii="Sylfaen" w:hAnsi="Sylfaen"/>
          <w:i/>
          <w:color w:val="5B9BD5" w:themeColor="accent1"/>
          <w:lang w:val="ka-GE"/>
        </w:rPr>
        <w:footnoteReference w:id="6"/>
      </w:r>
    </w:p>
    <w:tbl>
      <w:tblPr>
        <w:tblpPr w:leftFromText="180" w:rightFromText="180" w:vertAnchor="text" w:horzAnchor="margin" w:tblpXSpec="center" w:tblpY="328"/>
        <w:tblW w:w="10795" w:type="dxa"/>
        <w:tblLook w:val="04A0" w:firstRow="1" w:lastRow="0" w:firstColumn="1" w:lastColumn="0" w:noHBand="0" w:noVBand="1"/>
      </w:tblPr>
      <w:tblGrid>
        <w:gridCol w:w="10795"/>
      </w:tblGrid>
      <w:tr w:rsidR="00E01043" w:rsidRPr="00E01043" w:rsidTr="00E01043">
        <w:tc>
          <w:tcPr>
            <w:tcW w:w="10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01043" w:rsidRPr="00411082" w:rsidRDefault="00E01043" w:rsidP="00E01043">
            <w:pPr>
              <w:keepNext/>
              <w:keepLines/>
              <w:spacing w:before="100" w:beforeAutospacing="1" w:after="100" w:afterAutospacing="1" w:line="360" w:lineRule="auto"/>
              <w:jc w:val="center"/>
              <w:outlineLvl w:val="0"/>
              <w:rPr>
                <w:rFonts w:ascii="Sylfaen" w:eastAsiaTheme="majorEastAsia" w:hAnsi="Sylfaen" w:cstheme="majorHAnsi"/>
                <w:b/>
                <w:i/>
                <w:lang w:val="ka-GE"/>
              </w:rPr>
            </w:pPr>
            <w:bookmarkStart w:id="2" w:name="_Toc46850527"/>
            <w:r w:rsidRPr="00411082">
              <w:rPr>
                <w:rFonts w:ascii="Sylfaen" w:eastAsiaTheme="majorEastAsia" w:hAnsi="Sylfaen" w:cstheme="majorHAnsi"/>
                <w:b/>
                <w:i/>
                <w:lang w:val="ka-GE"/>
              </w:rPr>
              <w:t>დავის საგანი და საქმის ფაქტობრივი გარემოებები</w:t>
            </w:r>
            <w:bookmarkEnd w:id="2"/>
          </w:p>
          <w:p w:rsidR="00E01043" w:rsidRDefault="00E01043" w:rsidP="00E01043">
            <w:pPr>
              <w:autoSpaceDE w:val="0"/>
              <w:autoSpaceDN w:val="0"/>
              <w:adjustRightInd w:val="0"/>
              <w:spacing w:before="100" w:beforeAutospacing="1" w:after="100" w:afterAutospacing="1" w:line="360" w:lineRule="auto"/>
              <w:jc w:val="both"/>
              <w:rPr>
                <w:rFonts w:ascii="Sylfaen" w:hAnsi="Sylfaen" w:cs="Sylfaen"/>
                <w:lang w:val="ka-GE"/>
              </w:rPr>
            </w:pPr>
            <w:r>
              <w:rPr>
                <w:rFonts w:ascii="Sylfaen" w:hAnsi="Sylfaen"/>
                <w:lang w:val="ka-GE"/>
              </w:rPr>
              <w:t xml:space="preserve">წარმოდგენილ კონსტიტუციურ სარჩელში გასაჩივრებულია </w:t>
            </w:r>
            <w:r w:rsidRPr="0028616A">
              <w:rPr>
                <w:rFonts w:ascii="Sylfaen" w:hAnsi="Sylfaen" w:cs="Sylfaen"/>
                <w:lang w:val="ka-GE"/>
              </w:rPr>
              <w:t>საქართველოს</w:t>
            </w:r>
            <w:r w:rsidRPr="0028616A">
              <w:rPr>
                <w:rFonts w:ascii="Sylfaen" w:hAnsi="Sylfaen" w:cs="Sylfaen_PDF_Subset"/>
                <w:lang w:val="ka-GE"/>
              </w:rPr>
              <w:t xml:space="preserve"> </w:t>
            </w:r>
            <w:r w:rsidRPr="0028616A">
              <w:rPr>
                <w:rFonts w:ascii="Sylfaen" w:hAnsi="Sylfaen" w:cs="Sylfaen"/>
                <w:lang w:val="ka-GE"/>
              </w:rPr>
              <w:t>მთავრობის</w:t>
            </w:r>
            <w:r>
              <w:rPr>
                <w:rFonts w:ascii="Sylfaen" w:hAnsi="Sylfaen" w:cs="Sylfaen"/>
                <w:lang w:val="ka-GE"/>
              </w:rPr>
              <w:t xml:space="preserve"> </w:t>
            </w:r>
            <w:r w:rsidRPr="0028616A">
              <w:rPr>
                <w:rFonts w:ascii="Sylfaen" w:hAnsi="Sylfaen" w:cs="Sylfaen_PDF_Subset"/>
                <w:lang w:val="ka-GE"/>
              </w:rPr>
              <w:t xml:space="preserve">2020 </w:t>
            </w:r>
            <w:r w:rsidRPr="0028616A">
              <w:rPr>
                <w:rFonts w:ascii="Sylfaen" w:hAnsi="Sylfaen" w:cs="Sylfaen"/>
                <w:lang w:val="ka-GE"/>
              </w:rPr>
              <w:t>წლის</w:t>
            </w:r>
            <w:r w:rsidRPr="0028616A">
              <w:rPr>
                <w:rFonts w:ascii="Sylfaen" w:hAnsi="Sylfaen" w:cs="Sylfaen_PDF_Subset"/>
                <w:lang w:val="ka-GE"/>
              </w:rPr>
              <w:t xml:space="preserve"> 17 </w:t>
            </w:r>
            <w:r w:rsidRPr="0028616A">
              <w:rPr>
                <w:rFonts w:ascii="Sylfaen" w:hAnsi="Sylfaen" w:cs="Sylfaen"/>
                <w:lang w:val="ka-GE"/>
              </w:rPr>
              <w:t>ივლისი</w:t>
            </w:r>
            <w:r>
              <w:rPr>
                <w:rFonts w:ascii="Sylfaen" w:hAnsi="Sylfaen" w:cs="Sylfaen"/>
                <w:lang w:val="ka-GE"/>
              </w:rPr>
              <w:t xml:space="preserve">ს </w:t>
            </w:r>
            <w:r w:rsidRPr="0028616A">
              <w:rPr>
                <w:rFonts w:ascii="Sylfaen" w:hAnsi="Sylfaen" w:cs="Sylfaen_PDF_Subset"/>
                <w:lang w:val="ka-GE"/>
              </w:rPr>
              <w:t>№445</w:t>
            </w:r>
            <w:r>
              <w:rPr>
                <w:rFonts w:ascii="Sylfaen" w:hAnsi="Sylfaen" w:cs="Sylfaen_PDF_Subset"/>
                <w:lang w:val="ka-GE"/>
              </w:rPr>
              <w:t xml:space="preserve"> </w:t>
            </w:r>
            <w:r>
              <w:rPr>
                <w:rFonts w:ascii="Sylfaen" w:hAnsi="Sylfaen" w:cs="Sylfaen"/>
                <w:lang w:val="ka-GE"/>
              </w:rPr>
              <w:t>დადგენილებით დამტკიცებული</w:t>
            </w:r>
            <w:r>
              <w:rPr>
                <w:rFonts w:ascii="Sylfaen" w:hAnsi="Sylfaen" w:cs="Sylfaen_PDF_Subset"/>
                <w:lang w:val="ka-GE"/>
              </w:rPr>
              <w:t xml:space="preserve"> </w:t>
            </w:r>
            <w:r>
              <w:rPr>
                <w:rFonts w:ascii="Sylfaen" w:hAnsi="Sylfaen" w:cs="Sylfaen"/>
                <w:lang w:val="ka-GE"/>
              </w:rPr>
              <w:t>„</w:t>
            </w:r>
            <w:r w:rsidRPr="0028616A">
              <w:rPr>
                <w:rFonts w:ascii="Sylfaen" w:hAnsi="Sylfaen" w:cs="Sylfaen"/>
                <w:lang w:val="ka-GE"/>
              </w:rPr>
              <w:t>სახელმწიფო</w:t>
            </w:r>
            <w:r w:rsidRPr="0028616A">
              <w:rPr>
                <w:rFonts w:ascii="Sylfaen" w:hAnsi="Sylfaen" w:cs="Sylfaen_PDF_Subset"/>
                <w:lang w:val="ka-GE"/>
              </w:rPr>
              <w:t xml:space="preserve"> </w:t>
            </w:r>
            <w:r w:rsidRPr="0028616A">
              <w:rPr>
                <w:rFonts w:ascii="Sylfaen" w:hAnsi="Sylfaen" w:cs="Sylfaen"/>
                <w:lang w:val="ka-GE"/>
              </w:rPr>
              <w:t>საკუთრებაში</w:t>
            </w:r>
            <w:r w:rsidRPr="0028616A">
              <w:rPr>
                <w:rFonts w:ascii="Sylfaen" w:hAnsi="Sylfaen" w:cs="Sylfaen_PDF_Subset"/>
                <w:lang w:val="ka-GE"/>
              </w:rPr>
              <w:t xml:space="preserve"> </w:t>
            </w:r>
            <w:r w:rsidRPr="0028616A">
              <w:rPr>
                <w:rFonts w:ascii="Sylfaen" w:hAnsi="Sylfaen" w:cs="Sylfaen"/>
                <w:lang w:val="ka-GE"/>
              </w:rPr>
              <w:t>არსებული</w:t>
            </w:r>
            <w:r w:rsidRPr="0028616A">
              <w:rPr>
                <w:rFonts w:ascii="Sylfaen" w:hAnsi="Sylfaen" w:cs="Sylfaen_PDF_Subset"/>
                <w:lang w:val="ka-GE"/>
              </w:rPr>
              <w:t xml:space="preserve"> </w:t>
            </w:r>
            <w:r w:rsidRPr="0028616A">
              <w:rPr>
                <w:rFonts w:ascii="Sylfaen" w:hAnsi="Sylfaen" w:cs="Sylfaen"/>
                <w:lang w:val="ka-GE"/>
              </w:rPr>
              <w:t>საქართველოს</w:t>
            </w:r>
            <w:r w:rsidRPr="0028616A">
              <w:rPr>
                <w:rFonts w:ascii="Sylfaen" w:hAnsi="Sylfaen" w:cs="Sylfaen_PDF_Subset"/>
                <w:lang w:val="ka-GE"/>
              </w:rPr>
              <w:t xml:space="preserve"> </w:t>
            </w:r>
            <w:r w:rsidRPr="0028616A">
              <w:rPr>
                <w:rFonts w:ascii="Sylfaen" w:hAnsi="Sylfaen" w:cs="Sylfaen"/>
                <w:lang w:val="ka-GE"/>
              </w:rPr>
              <w:t>თავდაცვის</w:t>
            </w:r>
            <w:r w:rsidRPr="0028616A">
              <w:rPr>
                <w:rFonts w:ascii="Sylfaen" w:hAnsi="Sylfaen" w:cs="Sylfaen_PDF_Subset"/>
                <w:lang w:val="ka-GE"/>
              </w:rPr>
              <w:t xml:space="preserve"> </w:t>
            </w:r>
            <w:r w:rsidRPr="0028616A">
              <w:rPr>
                <w:rFonts w:ascii="Sylfaen" w:hAnsi="Sylfaen" w:cs="Sylfaen"/>
                <w:lang w:val="ka-GE"/>
              </w:rPr>
              <w:t>სამინისტროს</w:t>
            </w:r>
            <w:r w:rsidRPr="0028616A">
              <w:rPr>
                <w:rFonts w:ascii="Sylfaen" w:hAnsi="Sylfaen" w:cs="Sylfaen_PDF_Subset"/>
                <w:lang w:val="ka-GE"/>
              </w:rPr>
              <w:t xml:space="preserve"> </w:t>
            </w:r>
            <w:r w:rsidRPr="0028616A">
              <w:rPr>
                <w:rFonts w:ascii="Sylfaen" w:hAnsi="Sylfaen" w:cs="Sylfaen"/>
                <w:lang w:val="ka-GE"/>
              </w:rPr>
              <w:t>ბალანსზე</w:t>
            </w:r>
            <w:r w:rsidRPr="0028616A">
              <w:rPr>
                <w:rFonts w:ascii="Sylfaen" w:hAnsi="Sylfaen" w:cs="Sylfaen_PDF_Subset"/>
                <w:lang w:val="ka-GE"/>
              </w:rPr>
              <w:t xml:space="preserve"> </w:t>
            </w:r>
            <w:r w:rsidRPr="0028616A">
              <w:rPr>
                <w:rFonts w:ascii="Sylfaen" w:hAnsi="Sylfaen" w:cs="Sylfaen"/>
                <w:lang w:val="ka-GE"/>
              </w:rPr>
              <w:t>რიცხული</w:t>
            </w:r>
            <w:r>
              <w:rPr>
                <w:rFonts w:ascii="Sylfaen" w:hAnsi="Sylfaen" w:cs="Sylfaen"/>
                <w:lang w:val="ka-GE"/>
              </w:rPr>
              <w:t xml:space="preserve"> </w:t>
            </w:r>
            <w:r w:rsidRPr="0028616A">
              <w:rPr>
                <w:rFonts w:ascii="Sylfaen" w:hAnsi="Sylfaen" w:cs="Sylfaen"/>
                <w:lang w:val="ka-GE"/>
              </w:rPr>
              <w:t>საცხოვრებელი</w:t>
            </w:r>
            <w:r w:rsidRPr="0028616A">
              <w:rPr>
                <w:rFonts w:ascii="Sylfaen" w:hAnsi="Sylfaen" w:cs="Sylfaen_PDF_Subset"/>
                <w:lang w:val="ka-GE"/>
              </w:rPr>
              <w:t xml:space="preserve"> </w:t>
            </w:r>
            <w:r w:rsidRPr="0028616A">
              <w:rPr>
                <w:rFonts w:ascii="Sylfaen" w:hAnsi="Sylfaen" w:cs="Sylfaen"/>
                <w:lang w:val="ka-GE"/>
              </w:rPr>
              <w:t>და</w:t>
            </w:r>
            <w:r w:rsidRPr="0028616A">
              <w:rPr>
                <w:rFonts w:ascii="Sylfaen" w:hAnsi="Sylfaen" w:cs="Sylfaen_PDF_Subset"/>
                <w:lang w:val="ka-GE"/>
              </w:rPr>
              <w:t xml:space="preserve"> </w:t>
            </w:r>
            <w:r w:rsidRPr="0028616A">
              <w:rPr>
                <w:rFonts w:ascii="Sylfaen" w:hAnsi="Sylfaen" w:cs="Sylfaen"/>
                <w:lang w:val="ka-GE"/>
              </w:rPr>
              <w:t>არასაცხოვრებელი</w:t>
            </w:r>
            <w:r w:rsidRPr="0028616A">
              <w:rPr>
                <w:rFonts w:ascii="Sylfaen" w:hAnsi="Sylfaen" w:cs="Sylfaen_PDF_Subset"/>
                <w:lang w:val="ka-GE"/>
              </w:rPr>
              <w:t xml:space="preserve"> </w:t>
            </w:r>
            <w:r w:rsidRPr="0028616A">
              <w:rPr>
                <w:rFonts w:ascii="Sylfaen" w:hAnsi="Sylfaen" w:cs="Sylfaen"/>
                <w:lang w:val="ka-GE"/>
              </w:rPr>
              <w:t>ფართობის</w:t>
            </w:r>
            <w:r w:rsidRPr="0028616A">
              <w:rPr>
                <w:rFonts w:ascii="Sylfaen" w:hAnsi="Sylfaen" w:cs="Sylfaen_PDF_Subset"/>
                <w:lang w:val="ka-GE"/>
              </w:rPr>
              <w:t xml:space="preserve"> </w:t>
            </w:r>
            <w:r w:rsidRPr="009643BF">
              <w:rPr>
                <w:rFonts w:ascii="Sylfaen" w:hAnsi="Sylfaen" w:cs="Sylfaen"/>
                <w:lang w:val="ka-GE"/>
              </w:rPr>
              <w:t>საკუთრებაში</w:t>
            </w:r>
            <w:r w:rsidRPr="009643BF">
              <w:rPr>
                <w:rFonts w:ascii="Sylfaen" w:hAnsi="Sylfaen" w:cs="Sylfaen_PDF_Subset"/>
                <w:lang w:val="ka-GE"/>
              </w:rPr>
              <w:t xml:space="preserve"> </w:t>
            </w:r>
            <w:r w:rsidRPr="009643BF">
              <w:rPr>
                <w:rFonts w:ascii="Sylfaen" w:hAnsi="Sylfaen" w:cs="Sylfaen"/>
                <w:lang w:val="ka-GE"/>
              </w:rPr>
              <w:t>გადაცემის</w:t>
            </w:r>
            <w:r w:rsidRPr="009643BF">
              <w:rPr>
                <w:rFonts w:ascii="Sylfaen" w:hAnsi="Sylfaen" w:cs="Sylfaen_PDF_Subset"/>
                <w:lang w:val="ka-GE"/>
              </w:rPr>
              <w:t xml:space="preserve"> </w:t>
            </w:r>
            <w:r w:rsidRPr="009643BF">
              <w:rPr>
                <w:rFonts w:ascii="Sylfaen" w:hAnsi="Sylfaen" w:cs="Sylfaen"/>
                <w:lang w:val="ka-GE"/>
              </w:rPr>
              <w:t xml:space="preserve">შესახებ </w:t>
            </w:r>
            <w:r>
              <w:rPr>
                <w:rFonts w:ascii="Sylfaen" w:hAnsi="Sylfaen" w:cs="Sylfaen"/>
                <w:lang w:val="ka-GE"/>
              </w:rPr>
              <w:t>დებულების</w:t>
            </w:r>
            <w:r w:rsidRPr="009643BF">
              <w:rPr>
                <w:rFonts w:ascii="Sylfaen" w:hAnsi="Sylfaen" w:cs="Sylfaen"/>
                <w:lang w:val="ka-GE"/>
              </w:rPr>
              <w:t>“</w:t>
            </w:r>
            <w:r>
              <w:rPr>
                <w:rFonts w:ascii="Sylfaen" w:hAnsi="Sylfaen" w:cs="Sylfaen"/>
                <w:lang w:val="ka-GE"/>
              </w:rPr>
              <w:t xml:space="preserve"> მე-4 მუხლის მე-3 პუნქტის მხოლოდ ის ნაწილი, რომლის თანახმად, „</w:t>
            </w:r>
            <w:r w:rsidRPr="00CE2497">
              <w:rPr>
                <w:rFonts w:ascii="Sylfaen" w:hAnsi="Sylfaen" w:cs="Sylfaen"/>
                <w:color w:val="000000"/>
                <w:lang w:val="ka-GE"/>
              </w:rPr>
              <w:t>ამ</w:t>
            </w:r>
            <w:r w:rsidRPr="00CE2497">
              <w:rPr>
                <w:rFonts w:ascii="Sylfaen" w:hAnsi="Sylfaen" w:cs="Sylfaen_PDF_Subset"/>
                <w:color w:val="000000"/>
                <w:lang w:val="ka-GE"/>
              </w:rPr>
              <w:t xml:space="preserve"> </w:t>
            </w:r>
            <w:r w:rsidRPr="00CE2497">
              <w:rPr>
                <w:rFonts w:ascii="Sylfaen" w:hAnsi="Sylfaen" w:cs="Sylfaen"/>
                <w:color w:val="000000"/>
                <w:lang w:val="ka-GE"/>
              </w:rPr>
              <w:t>დადგენილებით</w:t>
            </w:r>
            <w:r w:rsidRPr="00CE2497">
              <w:rPr>
                <w:rFonts w:ascii="Sylfaen" w:hAnsi="Sylfaen" w:cs="Sylfaen_PDF_Subset"/>
                <w:color w:val="000000"/>
                <w:lang w:val="ka-GE"/>
              </w:rPr>
              <w:t xml:space="preserve"> </w:t>
            </w:r>
            <w:r w:rsidRPr="00CE2497">
              <w:rPr>
                <w:rFonts w:ascii="Sylfaen" w:hAnsi="Sylfaen" w:cs="Sylfaen"/>
                <w:color w:val="000000"/>
                <w:lang w:val="ka-GE"/>
              </w:rPr>
              <w:t>განსაზღვრული</w:t>
            </w:r>
            <w:r w:rsidRPr="00CE2497">
              <w:rPr>
                <w:rFonts w:ascii="Sylfaen" w:hAnsi="Sylfaen" w:cs="Sylfaen_PDF_Subset"/>
                <w:color w:val="000000"/>
                <w:lang w:val="ka-GE"/>
              </w:rPr>
              <w:t xml:space="preserve"> </w:t>
            </w:r>
            <w:r w:rsidRPr="00CE2497">
              <w:rPr>
                <w:rFonts w:ascii="Sylfaen" w:hAnsi="Sylfaen" w:cs="Sylfaen"/>
                <w:color w:val="000000"/>
                <w:lang w:val="ka-GE"/>
              </w:rPr>
              <w:t>ფართობი</w:t>
            </w:r>
            <w:r w:rsidRPr="00CE2497">
              <w:rPr>
                <w:rFonts w:ascii="Sylfaen" w:hAnsi="Sylfaen" w:cs="Sylfaen_PDF_Subset"/>
                <w:color w:val="000000"/>
                <w:lang w:val="ka-GE"/>
              </w:rPr>
              <w:t xml:space="preserve"> (</w:t>
            </w:r>
            <w:r w:rsidRPr="00CE2497">
              <w:rPr>
                <w:rFonts w:ascii="Sylfaen" w:hAnsi="Sylfaen" w:cs="Sylfaen"/>
                <w:color w:val="000000"/>
                <w:lang w:val="ka-GE"/>
              </w:rPr>
              <w:t>შესაბამის</w:t>
            </w:r>
            <w:r w:rsidRPr="00CE2497">
              <w:rPr>
                <w:rFonts w:ascii="Sylfaen" w:hAnsi="Sylfaen" w:cs="Sylfaen_PDF_Subset"/>
                <w:color w:val="000000"/>
                <w:lang w:val="ka-GE"/>
              </w:rPr>
              <w:t xml:space="preserve"> </w:t>
            </w:r>
            <w:r w:rsidRPr="00CE2497">
              <w:rPr>
                <w:rFonts w:ascii="Sylfaen" w:hAnsi="Sylfaen" w:cs="Sylfaen"/>
                <w:color w:val="000000"/>
                <w:lang w:val="ka-GE"/>
              </w:rPr>
              <w:t>მიწის</w:t>
            </w:r>
            <w:r w:rsidRPr="00CE2497">
              <w:rPr>
                <w:rFonts w:ascii="Sylfaen" w:hAnsi="Sylfaen" w:cs="Sylfaen_PDF_Subset"/>
                <w:color w:val="000000"/>
                <w:lang w:val="ka-GE"/>
              </w:rPr>
              <w:t xml:space="preserve"> </w:t>
            </w:r>
            <w:r w:rsidRPr="00CE2497">
              <w:rPr>
                <w:rFonts w:ascii="Sylfaen" w:hAnsi="Sylfaen" w:cs="Sylfaen"/>
                <w:color w:val="000000"/>
                <w:lang w:val="ka-GE"/>
              </w:rPr>
              <w:t>ნაკვეთთან</w:t>
            </w:r>
            <w:r w:rsidRPr="00CE2497">
              <w:rPr>
                <w:rFonts w:ascii="Sylfaen" w:hAnsi="Sylfaen" w:cs="Sylfaen_PDF_Subset"/>
                <w:color w:val="000000"/>
                <w:lang w:val="ka-GE"/>
              </w:rPr>
              <w:t xml:space="preserve"> </w:t>
            </w:r>
            <w:r w:rsidRPr="00CE2497">
              <w:rPr>
                <w:rFonts w:ascii="Sylfaen" w:hAnsi="Sylfaen" w:cs="Sylfaen"/>
                <w:color w:val="000000"/>
                <w:lang w:val="ka-GE"/>
              </w:rPr>
              <w:t>ერთად</w:t>
            </w:r>
            <w:r w:rsidRPr="00CE2497">
              <w:rPr>
                <w:rFonts w:ascii="Sylfaen" w:hAnsi="Sylfaen" w:cs="Sylfaen_PDF_Subset"/>
                <w:color w:val="000000"/>
                <w:lang w:val="ka-GE"/>
              </w:rPr>
              <w:t xml:space="preserve">), </w:t>
            </w:r>
            <w:r w:rsidRPr="00CE2497">
              <w:rPr>
                <w:rFonts w:ascii="Sylfaen" w:hAnsi="Sylfaen" w:cs="Sylfaen"/>
                <w:color w:val="000000"/>
                <w:lang w:val="ka-GE"/>
              </w:rPr>
              <w:t>საკუთრებაში</w:t>
            </w:r>
            <w:r w:rsidRPr="00CE2497">
              <w:rPr>
                <w:rFonts w:ascii="Sylfaen" w:hAnsi="Sylfaen" w:cs="Sylfaen_PDF_Subset"/>
                <w:color w:val="000000"/>
                <w:lang w:val="ka-GE"/>
              </w:rPr>
              <w:t xml:space="preserve"> </w:t>
            </w:r>
            <w:r w:rsidRPr="00CE2497">
              <w:rPr>
                <w:rFonts w:ascii="Sylfaen" w:hAnsi="Sylfaen" w:cs="Sylfaen"/>
                <w:color w:val="000000"/>
                <w:lang w:val="ka-GE"/>
              </w:rPr>
              <w:t>არ</w:t>
            </w:r>
            <w:r>
              <w:rPr>
                <w:rFonts w:ascii="Sylfaen" w:hAnsi="Sylfaen" w:cs="Sylfaen"/>
                <w:color w:val="000000"/>
                <w:lang w:val="ka-GE"/>
              </w:rPr>
              <w:t xml:space="preserve"> </w:t>
            </w:r>
            <w:r w:rsidRPr="00CE2497">
              <w:rPr>
                <w:rFonts w:ascii="Sylfaen" w:hAnsi="Sylfaen" w:cs="Sylfaen"/>
                <w:color w:val="000000"/>
                <w:lang w:val="ka-GE"/>
              </w:rPr>
              <w:t>გადაეცემა</w:t>
            </w:r>
            <w:r w:rsidRPr="00CE2497">
              <w:rPr>
                <w:rFonts w:ascii="Sylfaen" w:hAnsi="Sylfaen" w:cs="Sylfaen_PDF_Subset"/>
                <w:color w:val="000000"/>
                <w:lang w:val="ka-GE"/>
              </w:rPr>
              <w:t xml:space="preserve"> </w:t>
            </w:r>
            <w:r w:rsidRPr="00CE2497">
              <w:rPr>
                <w:rFonts w:ascii="Sylfaen" w:hAnsi="Sylfaen" w:cs="Sylfaen"/>
                <w:color w:val="000000"/>
                <w:lang w:val="ka-GE"/>
              </w:rPr>
              <w:t>საქართველოს</w:t>
            </w:r>
            <w:r w:rsidRPr="00CE2497">
              <w:rPr>
                <w:rFonts w:ascii="Sylfaen" w:hAnsi="Sylfaen" w:cs="Sylfaen_PDF_Subset"/>
                <w:color w:val="000000"/>
                <w:lang w:val="ka-GE"/>
              </w:rPr>
              <w:t xml:space="preserve"> </w:t>
            </w:r>
            <w:r w:rsidRPr="00CE2497">
              <w:rPr>
                <w:rFonts w:ascii="Sylfaen" w:hAnsi="Sylfaen" w:cs="Sylfaen"/>
                <w:color w:val="000000"/>
                <w:lang w:val="ka-GE"/>
              </w:rPr>
              <w:t>მოქალაქეობის</w:t>
            </w:r>
            <w:r w:rsidRPr="00CE2497">
              <w:rPr>
                <w:rFonts w:ascii="Sylfaen" w:hAnsi="Sylfaen" w:cs="Sylfaen_PDF_Subset"/>
                <w:color w:val="000000"/>
                <w:lang w:val="ka-GE"/>
              </w:rPr>
              <w:t xml:space="preserve"> </w:t>
            </w:r>
            <w:r w:rsidRPr="00CE2497">
              <w:rPr>
                <w:rFonts w:ascii="Sylfaen" w:hAnsi="Sylfaen" w:cs="Sylfaen"/>
                <w:color w:val="000000"/>
                <w:lang w:val="ka-GE"/>
              </w:rPr>
              <w:t>არმქონე</w:t>
            </w:r>
            <w:r w:rsidRPr="00CE2497">
              <w:rPr>
                <w:rFonts w:ascii="Sylfaen" w:hAnsi="Sylfaen" w:cs="Sylfaen_PDF_Subset"/>
                <w:color w:val="000000"/>
                <w:lang w:val="ka-GE"/>
              </w:rPr>
              <w:t xml:space="preserve"> </w:t>
            </w:r>
            <w:r w:rsidRPr="00CE2497">
              <w:rPr>
                <w:rFonts w:ascii="Sylfaen" w:hAnsi="Sylfaen" w:cs="Sylfaen"/>
                <w:color w:val="000000"/>
                <w:lang w:val="ka-GE"/>
              </w:rPr>
              <w:t>პირს</w:t>
            </w:r>
            <w:r>
              <w:rPr>
                <w:rFonts w:ascii="Sylfaen" w:hAnsi="Sylfaen" w:cs="Sylfaen"/>
                <w:color w:val="000000"/>
                <w:lang w:val="ka-GE"/>
              </w:rPr>
              <w:t>...</w:t>
            </w:r>
            <w:r>
              <w:rPr>
                <w:rFonts w:ascii="Sylfaen" w:hAnsi="Sylfaen" w:cs="Sylfaen"/>
                <w:lang w:val="ka-GE"/>
              </w:rPr>
              <w:t xml:space="preserve">“. მიგვაჩნია, რომ სადავო ნორმით გათვალისწინებული იმპერატიული აკრძალვა, კერძოდ კი, სიტყვები - </w:t>
            </w:r>
            <w:r w:rsidRPr="00807AD6">
              <w:rPr>
                <w:rFonts w:ascii="Sylfaen" w:hAnsi="Sylfaen" w:cs="Sylfaen"/>
                <w:b/>
                <w:i/>
                <w:lang w:val="ka-GE"/>
              </w:rPr>
              <w:t>„...საქართველოს მოქალაქეობის არმქონე პირს...“</w:t>
            </w:r>
            <w:r>
              <w:rPr>
                <w:rFonts w:ascii="Sylfaen" w:hAnsi="Sylfaen" w:cs="Sylfaen"/>
                <w:lang w:val="ka-GE"/>
              </w:rPr>
              <w:t xml:space="preserve"> - ეწინააღმდეგება საქართველოს კონსტიტუციის მე-11 მუხლის პირველ პუნქტს.</w:t>
            </w:r>
          </w:p>
          <w:p w:rsidR="00E01043" w:rsidRPr="00066487" w:rsidRDefault="00E01043" w:rsidP="00E01043">
            <w:pPr>
              <w:autoSpaceDE w:val="0"/>
              <w:autoSpaceDN w:val="0"/>
              <w:adjustRightInd w:val="0"/>
              <w:spacing w:before="100" w:beforeAutospacing="1" w:after="100" w:afterAutospacing="1" w:line="360" w:lineRule="auto"/>
              <w:jc w:val="center"/>
              <w:rPr>
                <w:rFonts w:ascii="Sylfaen" w:hAnsi="Sylfaen"/>
                <w:i/>
                <w:u w:val="single"/>
                <w:lang w:val="ka-GE"/>
              </w:rPr>
            </w:pPr>
            <w:r w:rsidRPr="00066487">
              <w:rPr>
                <w:rFonts w:ascii="Sylfaen" w:hAnsi="Sylfaen" w:cs="Sylfaen"/>
                <w:i/>
                <w:u w:val="single"/>
                <w:lang w:val="ka-GE"/>
              </w:rPr>
              <w:t>საქმის ფაქტობრივი გარემოებები</w:t>
            </w:r>
          </w:p>
          <w:p w:rsidR="00E01043" w:rsidRPr="00DD180F" w:rsidRDefault="00E01043" w:rsidP="00E01043">
            <w:pPr>
              <w:spacing w:before="100" w:beforeAutospacing="1" w:after="100" w:afterAutospacing="1" w:line="360" w:lineRule="auto"/>
              <w:jc w:val="both"/>
              <w:rPr>
                <w:rFonts w:ascii="Sylfaen" w:hAnsi="Sylfaen"/>
                <w:lang w:val="ka-GE"/>
              </w:rPr>
            </w:pPr>
            <w:r>
              <w:rPr>
                <w:rFonts w:ascii="Sylfaen" w:hAnsi="Sylfaen"/>
                <w:lang w:val="ka-GE"/>
              </w:rPr>
              <w:t xml:space="preserve">უნდა აღინიშნოს, რომ კონსტიტუციური სარჩელი ეფუძნება საქართველოს სახალხო დამცველის აპარატის (ანტი-დისკრიმინაციული მექანიზმის) მიერ განხილულ შემთხვევას, რომელიც სახალხო დამცველმა შეისწავლა. კერძოდ, </w:t>
            </w:r>
            <w:r w:rsidRPr="00DD180F">
              <w:rPr>
                <w:rFonts w:ascii="Sylfaen" w:hAnsi="Sylfaen"/>
                <w:lang w:val="ka-GE"/>
              </w:rPr>
              <w:t xml:space="preserve">2019 წლის 18 აპრილს </w:t>
            </w:r>
            <w:r>
              <w:rPr>
                <w:rFonts w:ascii="Sylfaen" w:hAnsi="Sylfaen"/>
                <w:lang w:val="ka-GE"/>
              </w:rPr>
              <w:t>ფიზიკურმა პირმა (შემდეგში - განმცხადებელი) განცხადებით მი</w:t>
            </w:r>
            <w:r w:rsidRPr="00DD180F">
              <w:rPr>
                <w:rFonts w:ascii="Sylfaen" w:hAnsi="Sylfaen"/>
                <w:lang w:val="ka-GE"/>
              </w:rPr>
              <w:t xml:space="preserve">მართა საქართველოს სახალხო დამცველს. განმცხადებელი მოითხოვდა </w:t>
            </w:r>
            <w:r>
              <w:rPr>
                <w:rFonts w:ascii="Sylfaen" w:hAnsi="Sylfaen"/>
                <w:lang w:val="ka-GE"/>
              </w:rPr>
              <w:t>მის</w:t>
            </w:r>
            <w:r w:rsidRPr="00DD180F">
              <w:rPr>
                <w:rFonts w:ascii="Sylfaen" w:hAnsi="Sylfaen"/>
                <w:lang w:val="ka-GE"/>
              </w:rPr>
              <w:t xml:space="preserve"> მიმართ საქართველოს თავდაცვის სამინისტროს მხრიდან დისკრიმინაციის სავარაუდო ფაქტის დადგენას. </w:t>
            </w:r>
            <w:r>
              <w:rPr>
                <w:rFonts w:ascii="Sylfaen" w:hAnsi="Sylfaen"/>
                <w:lang w:val="ka-GE"/>
              </w:rPr>
              <w:t>ვინაიდან იგი</w:t>
            </w:r>
            <w:r w:rsidRPr="00DD180F">
              <w:rPr>
                <w:rFonts w:ascii="Sylfaen" w:hAnsi="Sylfaen"/>
                <w:lang w:val="ka-GE"/>
              </w:rPr>
              <w:t xml:space="preserve"> არ არის საქართველოს მოქალაქე</w:t>
            </w:r>
            <w:r>
              <w:rPr>
                <w:rFonts w:ascii="Sylfaen" w:hAnsi="Sylfaen"/>
                <w:lang w:val="ka-GE"/>
              </w:rPr>
              <w:t xml:space="preserve"> (ფლობს საბერძნეთის მოქალაქეობას), განმცხადებელი მიიჩნევდა, რომ</w:t>
            </w:r>
            <w:r w:rsidRPr="00DD180F">
              <w:rPr>
                <w:rFonts w:ascii="Sylfaen" w:hAnsi="Sylfaen"/>
                <w:lang w:val="ka-GE"/>
              </w:rPr>
              <w:t xml:space="preserve"> სწორედ ეს გარემოება </w:t>
            </w:r>
            <w:r>
              <w:rPr>
                <w:rFonts w:ascii="Sylfaen" w:hAnsi="Sylfaen"/>
                <w:lang w:val="ka-GE"/>
              </w:rPr>
              <w:t>გახდა</w:t>
            </w:r>
            <w:r w:rsidRPr="00DD180F">
              <w:rPr>
                <w:rFonts w:ascii="Sylfaen" w:hAnsi="Sylfaen"/>
                <w:lang w:val="ka-GE"/>
              </w:rPr>
              <w:t xml:space="preserve"> მის მიმართ დისკრიმინაციული მოპყრობის საფუძველი. </w:t>
            </w:r>
          </w:p>
          <w:p w:rsidR="00E01043" w:rsidRPr="00DD180F" w:rsidRDefault="00E01043" w:rsidP="00E01043">
            <w:pPr>
              <w:spacing w:before="100" w:beforeAutospacing="1" w:after="100" w:afterAutospacing="1" w:line="360" w:lineRule="auto"/>
              <w:jc w:val="both"/>
              <w:rPr>
                <w:rFonts w:ascii="Sylfaen" w:hAnsi="Sylfaen"/>
                <w:lang w:val="ka-GE"/>
              </w:rPr>
            </w:pPr>
            <w:r>
              <w:rPr>
                <w:rFonts w:ascii="Sylfaen" w:hAnsi="Sylfaen"/>
                <w:lang w:val="ka-GE"/>
              </w:rPr>
              <w:t>საქართველოს სახალხო დამცველისადმი</w:t>
            </w:r>
            <w:r w:rsidRPr="00DD180F">
              <w:rPr>
                <w:rFonts w:ascii="Sylfaen" w:hAnsi="Sylfaen"/>
                <w:lang w:val="ka-GE"/>
              </w:rPr>
              <w:t xml:space="preserve"> წარ</w:t>
            </w:r>
            <w:r>
              <w:rPr>
                <w:rFonts w:ascii="Sylfaen" w:hAnsi="Sylfaen"/>
                <w:lang w:val="ka-GE"/>
              </w:rPr>
              <w:t>დ</w:t>
            </w:r>
            <w:r w:rsidRPr="00DD180F">
              <w:rPr>
                <w:rFonts w:ascii="Sylfaen" w:hAnsi="Sylfaen"/>
                <w:lang w:val="ka-GE"/>
              </w:rPr>
              <w:t xml:space="preserve">გენილი დოკუმენტაციიდან ირკვევა, რომ </w:t>
            </w:r>
            <w:r w:rsidRPr="00DD180F">
              <w:rPr>
                <w:rFonts w:ascii="Sylfaen" w:hAnsi="Sylfaen"/>
                <w:b/>
                <w:i/>
                <w:lang w:val="ka-GE"/>
              </w:rPr>
              <w:t>ანდერძისმიერი მემკვიდრის სტატუსიდან გამომდინარე</w:t>
            </w:r>
            <w:r w:rsidRPr="00164EBD">
              <w:rPr>
                <w:rFonts w:ascii="Sylfaen" w:hAnsi="Sylfaen"/>
                <w:b/>
                <w:i/>
                <w:lang w:val="ka-GE"/>
              </w:rPr>
              <w:t>,</w:t>
            </w:r>
            <w:r w:rsidRPr="00164EBD">
              <w:rPr>
                <w:rFonts w:ascii="Sylfaen" w:hAnsi="Sylfaen"/>
                <w:lang w:val="ka-GE"/>
              </w:rPr>
              <w:t xml:space="preserve"> </w:t>
            </w:r>
            <w:r>
              <w:rPr>
                <w:rFonts w:ascii="Sylfaen" w:hAnsi="Sylfaen"/>
                <w:lang w:val="ka-GE"/>
              </w:rPr>
              <w:t>განმცხადებელს</w:t>
            </w:r>
            <w:r w:rsidRPr="00DD180F">
              <w:rPr>
                <w:rFonts w:ascii="Sylfaen" w:hAnsi="Sylfaen"/>
                <w:lang w:val="ka-GE"/>
              </w:rPr>
              <w:t xml:space="preserve"> სურდა საკუთრების უფლება მოეპოვებინა იმ საცხოვრებელ სივრცეზე (ბინა), რომელსაც კანონიერად ფლობდნენ მისი </w:t>
            </w:r>
            <w:r>
              <w:rPr>
                <w:rFonts w:ascii="Sylfaen" w:hAnsi="Sylfaen"/>
                <w:lang w:val="ka-GE"/>
              </w:rPr>
              <w:t xml:space="preserve">მშობლები. აღნიშნული ბინა, მათ, როგორც საქართველოს მოქალაქეებს, საცხოვრებლად გადაეცათ, საქართველოს შეიარაღებულ ძალებში </w:t>
            </w:r>
            <w:r>
              <w:rPr>
                <w:rFonts w:ascii="Sylfaen" w:hAnsi="Sylfaen"/>
                <w:lang w:val="ka-GE"/>
              </w:rPr>
              <w:lastRenderedPageBreak/>
              <w:t>გაწეული სამსახურის გამო</w:t>
            </w:r>
            <w:r w:rsidRPr="00DD180F">
              <w:rPr>
                <w:rFonts w:ascii="Sylfaen" w:hAnsi="Sylfaen"/>
                <w:lang w:val="ka-GE"/>
              </w:rPr>
              <w:t xml:space="preserve">. ბინა დღემდე </w:t>
            </w:r>
            <w:r>
              <w:rPr>
                <w:rFonts w:ascii="Sylfaen" w:hAnsi="Sylfaen"/>
                <w:lang w:val="ka-GE"/>
              </w:rPr>
              <w:t>წარმოადგენს</w:t>
            </w:r>
            <w:r w:rsidRPr="00DD180F">
              <w:rPr>
                <w:rFonts w:ascii="Sylfaen" w:hAnsi="Sylfaen"/>
                <w:lang w:val="ka-GE"/>
              </w:rPr>
              <w:t xml:space="preserve"> საქართველოს თავდაცვის სამინისტროს ბალანსზე </w:t>
            </w:r>
            <w:r>
              <w:rPr>
                <w:rFonts w:ascii="Sylfaen" w:hAnsi="Sylfaen"/>
                <w:lang w:val="ka-GE"/>
              </w:rPr>
              <w:t>რიცხულ</w:t>
            </w:r>
            <w:r w:rsidRPr="00DD180F">
              <w:rPr>
                <w:rFonts w:ascii="Sylfaen" w:hAnsi="Sylfaen"/>
                <w:lang w:val="ka-GE"/>
              </w:rPr>
              <w:t xml:space="preserve"> ქონება</w:t>
            </w:r>
            <w:r>
              <w:rPr>
                <w:rFonts w:ascii="Sylfaen" w:hAnsi="Sylfaen"/>
                <w:lang w:val="ka-GE"/>
              </w:rPr>
              <w:t>ს</w:t>
            </w:r>
            <w:r w:rsidRPr="00DD180F">
              <w:rPr>
                <w:rFonts w:ascii="Sylfaen" w:hAnsi="Sylfaen"/>
                <w:lang w:val="ka-GE"/>
              </w:rPr>
              <w:t xml:space="preserve">. კანონმდებლობის შესაბამისად, </w:t>
            </w:r>
            <w:r>
              <w:rPr>
                <w:rFonts w:ascii="Sylfaen" w:hAnsi="Sylfaen"/>
                <w:lang w:val="ka-GE"/>
              </w:rPr>
              <w:t>განმცხადებელმა</w:t>
            </w:r>
            <w:r w:rsidRPr="00DD180F">
              <w:rPr>
                <w:rFonts w:ascii="Sylfaen" w:hAnsi="Sylfaen"/>
                <w:lang w:val="ka-GE"/>
              </w:rPr>
              <w:t xml:space="preserve"> საქართველოს თავდაცვის სამინისტროსგან მოითხოვა იმ ცნობის გაცემა, რომელიც ამ ბინის საკუთრებაში უსასყიდლოდ რეგისტრაციის წინაპირობა</w:t>
            </w:r>
            <w:r>
              <w:rPr>
                <w:rFonts w:ascii="Sylfaen" w:hAnsi="Sylfaen"/>
                <w:lang w:val="ka-GE"/>
              </w:rPr>
              <w:t>ს წარმოადგენდა</w:t>
            </w:r>
            <w:r w:rsidRPr="00DD180F">
              <w:rPr>
                <w:rFonts w:ascii="Sylfaen" w:hAnsi="Sylfaen"/>
                <w:lang w:val="ka-GE"/>
              </w:rPr>
              <w:t xml:space="preserve">. აღნიშნული დოკუმენტის გაცემაზე </w:t>
            </w:r>
            <w:r>
              <w:rPr>
                <w:rFonts w:ascii="Sylfaen" w:hAnsi="Sylfaen"/>
                <w:lang w:val="ka-GE"/>
              </w:rPr>
              <w:t>სამინისტროს მიერ</w:t>
            </w:r>
            <w:r w:rsidRPr="00DD180F">
              <w:rPr>
                <w:rFonts w:ascii="Sylfaen" w:hAnsi="Sylfaen"/>
                <w:lang w:val="ka-GE"/>
              </w:rPr>
              <w:t xml:space="preserve"> </w:t>
            </w:r>
            <w:r>
              <w:rPr>
                <w:rFonts w:ascii="Sylfaen" w:hAnsi="Sylfaen"/>
                <w:lang w:val="ka-GE"/>
              </w:rPr>
              <w:t>მას</w:t>
            </w:r>
            <w:r w:rsidRPr="00DD180F">
              <w:rPr>
                <w:rFonts w:ascii="Sylfaen" w:hAnsi="Sylfaen"/>
                <w:lang w:val="ka-GE"/>
              </w:rPr>
              <w:t xml:space="preserve"> უარი </w:t>
            </w:r>
            <w:r>
              <w:rPr>
                <w:rFonts w:ascii="Sylfaen" w:hAnsi="Sylfaen"/>
                <w:lang w:val="ka-GE"/>
              </w:rPr>
              <w:t>ეთქვა, ხოლო,</w:t>
            </w:r>
            <w:r w:rsidRPr="00DD180F">
              <w:rPr>
                <w:rFonts w:ascii="Sylfaen" w:hAnsi="Sylfaen"/>
                <w:lang w:val="ka-GE"/>
              </w:rPr>
              <w:t xml:space="preserve"> </w:t>
            </w:r>
            <w:r>
              <w:rPr>
                <w:rFonts w:ascii="Sylfaen" w:hAnsi="Sylfaen"/>
                <w:lang w:val="ka-GE"/>
              </w:rPr>
              <w:t>უარის საფუძვლად კი</w:t>
            </w:r>
            <w:r w:rsidRPr="00DD180F">
              <w:rPr>
                <w:rFonts w:ascii="Sylfaen" w:hAnsi="Sylfaen"/>
                <w:lang w:val="ka-GE"/>
              </w:rPr>
              <w:t xml:space="preserve"> დასახელდა</w:t>
            </w:r>
            <w:r>
              <w:rPr>
                <w:rFonts w:ascii="Sylfaen" w:hAnsi="Sylfaen"/>
                <w:lang w:val="ka-GE"/>
              </w:rPr>
              <w:t xml:space="preserve"> ის გარემოება</w:t>
            </w:r>
            <w:r w:rsidRPr="00DD180F">
              <w:rPr>
                <w:rFonts w:ascii="Sylfaen" w:hAnsi="Sylfaen"/>
                <w:lang w:val="ka-GE"/>
              </w:rPr>
              <w:t>, რომ იგი საქართველოს მოქალაქეობის არმქონე პირია.</w:t>
            </w:r>
            <w:r w:rsidRPr="00DD180F">
              <w:rPr>
                <w:rFonts w:ascii="Sylfaen" w:hAnsi="Sylfaen"/>
                <w:vertAlign w:val="superscript"/>
                <w:lang w:val="ka-GE"/>
              </w:rPr>
              <w:footnoteReference w:id="7"/>
            </w:r>
            <w:r w:rsidRPr="00DD180F">
              <w:rPr>
                <w:rFonts w:ascii="Sylfaen" w:hAnsi="Sylfaen"/>
                <w:lang w:val="ka-GE"/>
              </w:rPr>
              <w:t xml:space="preserve"> სამინისტროს პოზიცია ეყრდნობოდა შემდეგ სამართლებრივ დოკუმენტებს: “სახელმწიფო საკუთრებაში არსებული საქართველოს თავდაცვის სამინისტროს ბალანსზე რიცხული საცხოვრებელი და არასაცხოვრებელი ფართობის საკუთრებაში გადაცემის შესახებ” საქართველოს პრეზიდენტის 2008 წლის 30 აპრილის #219 ბრძანებულებ</w:t>
            </w:r>
            <w:r>
              <w:rPr>
                <w:rFonts w:ascii="Sylfaen" w:hAnsi="Sylfaen"/>
                <w:lang w:val="ka-GE"/>
              </w:rPr>
              <w:t>ა</w:t>
            </w:r>
            <w:r w:rsidRPr="00DD180F">
              <w:rPr>
                <w:rFonts w:ascii="Sylfaen" w:hAnsi="Sylfaen"/>
                <w:lang w:val="ka-GE"/>
              </w:rPr>
              <w:t xml:space="preserve"> (შემდგომში „საქართველოს პრეზიდენტის #219 ბრძანებულება“) და საქართველოს თავდაცვის მინისტრის 2015 წლის 7 აპრილის #241-ე ბრძანების „საქართველოს პრეზიდენტის 2008 წლის 30 აპრილის #219 ბრძანებულებით გათვალისწინებული საქართველოს თავდაცვის სამინისტროს ცნობის გაცემის შესახებ“ (შემდგომში „საქართველოს თავდაცვის მინისტრის #241 ბრძანება“).</w:t>
            </w:r>
            <w:r w:rsidRPr="00DD180F">
              <w:rPr>
                <w:rFonts w:ascii="Sylfaen" w:hAnsi="Sylfaen"/>
                <w:vertAlign w:val="superscript"/>
                <w:lang w:val="ka-GE"/>
              </w:rPr>
              <w:footnoteReference w:id="8"/>
            </w:r>
          </w:p>
          <w:p w:rsidR="00E01043" w:rsidRPr="00DD180F" w:rsidRDefault="00E01043" w:rsidP="00E01043">
            <w:pPr>
              <w:spacing w:before="100" w:beforeAutospacing="1" w:after="100" w:afterAutospacing="1" w:line="360" w:lineRule="auto"/>
              <w:jc w:val="both"/>
              <w:rPr>
                <w:rFonts w:ascii="Sylfaen" w:hAnsi="Sylfaen"/>
                <w:lang w:val="ka-GE"/>
              </w:rPr>
            </w:pPr>
            <w:r w:rsidRPr="00DD180F">
              <w:rPr>
                <w:rFonts w:ascii="Sylfaen" w:hAnsi="Sylfaen"/>
                <w:lang w:val="ka-GE"/>
              </w:rPr>
              <w:t>საქართველოს თავდაცვის სამინისტროს უარი</w:t>
            </w:r>
            <w:r>
              <w:rPr>
                <w:rFonts w:ascii="Sylfaen" w:hAnsi="Sylfaen"/>
                <w:lang w:val="ka-GE"/>
              </w:rPr>
              <w:t>,</w:t>
            </w:r>
            <w:r w:rsidRPr="00DD180F">
              <w:rPr>
                <w:rFonts w:ascii="Sylfaen" w:hAnsi="Sylfaen"/>
                <w:lang w:val="ka-GE"/>
              </w:rPr>
              <w:t xml:space="preserve"> </w:t>
            </w:r>
            <w:r>
              <w:rPr>
                <w:rFonts w:ascii="Sylfaen" w:hAnsi="Sylfaen"/>
                <w:lang w:val="ka-GE"/>
              </w:rPr>
              <w:t>განმცხადებლის აზრით,</w:t>
            </w:r>
            <w:r w:rsidRPr="00DD180F">
              <w:rPr>
                <w:rFonts w:ascii="Sylfaen" w:hAnsi="Sylfaen"/>
                <w:lang w:val="ka-GE"/>
              </w:rPr>
              <w:t xml:space="preserve"> დისკრიმინაციულია</w:t>
            </w:r>
            <w:r>
              <w:rPr>
                <w:rFonts w:ascii="Sylfaen" w:hAnsi="Sylfaen"/>
                <w:lang w:val="ka-GE"/>
              </w:rPr>
              <w:t>, ვინაიდან იგი</w:t>
            </w:r>
            <w:r w:rsidRPr="00DD180F">
              <w:rPr>
                <w:rFonts w:ascii="Sylfaen" w:hAnsi="Sylfaen"/>
                <w:lang w:val="ka-GE"/>
              </w:rPr>
              <w:t xml:space="preserve"> არის კანონიერი მოსარგებლის მემკვიდრე, რაც ნიშნავს, რომ მას აქვს უფლება გახდეს ამ საცხოვრებელი სივრცის მესაკუთრე. </w:t>
            </w:r>
            <w:r>
              <w:rPr>
                <w:rFonts w:ascii="Sylfaen" w:hAnsi="Sylfaen"/>
                <w:lang w:val="ka-GE"/>
              </w:rPr>
              <w:t>სახალხო დამცველისადმი წარდგენილ</w:t>
            </w:r>
            <w:r w:rsidRPr="00DD180F">
              <w:rPr>
                <w:rFonts w:ascii="Sylfaen" w:hAnsi="Sylfaen"/>
                <w:lang w:val="ka-GE"/>
              </w:rPr>
              <w:t xml:space="preserve"> განცხადებაში მითითებულია, რომ თავდაცვის სამინისტროს გადაწყვეტილებით მას არა</w:t>
            </w:r>
            <w:r>
              <w:rPr>
                <w:rFonts w:ascii="Sylfaen" w:hAnsi="Sylfaen"/>
                <w:lang w:val="ka-GE"/>
              </w:rPr>
              <w:t xml:space="preserve"> </w:t>
            </w:r>
            <w:r w:rsidRPr="00DD180F">
              <w:rPr>
                <w:rFonts w:ascii="Sylfaen" w:hAnsi="Sylfaen"/>
                <w:lang w:val="ka-GE"/>
              </w:rPr>
              <w:t>თანაზომიერად შეეზღუდა საკუთრების</w:t>
            </w:r>
            <w:r>
              <w:rPr>
                <w:rFonts w:ascii="Sylfaen" w:hAnsi="Sylfaen"/>
                <w:lang w:val="ka-GE"/>
              </w:rPr>
              <w:t>ა და მემკვიდრეობის</w:t>
            </w:r>
            <w:r w:rsidRPr="00DD180F">
              <w:rPr>
                <w:rFonts w:ascii="Sylfaen" w:hAnsi="Sylfaen"/>
                <w:lang w:val="ka-GE"/>
              </w:rPr>
              <w:t xml:space="preserve"> უფლება, რასაც დისკრიმინაციული საფუძველი</w:t>
            </w:r>
            <w:r>
              <w:rPr>
                <w:rFonts w:ascii="Sylfaen" w:hAnsi="Sylfaen"/>
                <w:lang w:val="ka-GE"/>
              </w:rPr>
              <w:t xml:space="preserve"> ჰქონდა</w:t>
            </w:r>
            <w:r w:rsidRPr="00DD180F">
              <w:rPr>
                <w:rFonts w:ascii="Sylfaen" w:hAnsi="Sylfaen"/>
                <w:lang w:val="ka-GE"/>
              </w:rPr>
              <w:t xml:space="preserve">. შესაძლო დისკრიმინაციის ფაქტისა და პრაქტიკის დადგენის მიზნით საქართველოს სახალხო დამცველმა </w:t>
            </w:r>
            <w:r>
              <w:rPr>
                <w:rFonts w:ascii="Sylfaen" w:hAnsi="Sylfaen"/>
                <w:lang w:val="ka-GE"/>
              </w:rPr>
              <w:t xml:space="preserve">დეტალურად შეისწავლა </w:t>
            </w:r>
            <w:r w:rsidRPr="00DD180F">
              <w:rPr>
                <w:rFonts w:ascii="Sylfaen" w:hAnsi="Sylfaen"/>
                <w:lang w:val="ka-GE"/>
              </w:rPr>
              <w:t>აღნიშნული საქმე.</w:t>
            </w:r>
          </w:p>
          <w:p w:rsidR="00E01043" w:rsidRPr="00DD180F" w:rsidRDefault="00E01043" w:rsidP="00E01043">
            <w:pPr>
              <w:spacing w:before="100" w:beforeAutospacing="1" w:after="100" w:afterAutospacing="1" w:line="360" w:lineRule="auto"/>
              <w:jc w:val="both"/>
              <w:rPr>
                <w:rFonts w:ascii="Sylfaen" w:hAnsi="Sylfaen"/>
                <w:lang w:val="ka-GE"/>
              </w:rPr>
            </w:pPr>
            <w:r w:rsidRPr="00DD180F">
              <w:rPr>
                <w:rFonts w:ascii="Sylfaen" w:hAnsi="Sylfaen"/>
                <w:lang w:val="ka-GE"/>
              </w:rPr>
              <w:t xml:space="preserve">საქართველოს სახალხო დამცველის აპარატის მიერ ამ საქმის შესწავლის პროცესში არაერთი წერილობითი კომუნიკაცია შედგა </w:t>
            </w:r>
            <w:r>
              <w:rPr>
                <w:rFonts w:ascii="Sylfaen" w:hAnsi="Sylfaen"/>
                <w:lang w:val="ka-GE"/>
              </w:rPr>
              <w:t>შესაბამის</w:t>
            </w:r>
            <w:r w:rsidRPr="00DD180F">
              <w:rPr>
                <w:rFonts w:ascii="Sylfaen" w:hAnsi="Sylfaen"/>
                <w:lang w:val="ka-GE"/>
              </w:rPr>
              <w:t xml:space="preserve"> საჯარო დაწესებულებებთან. საქართველოს თავდაცვის სამინისტრომ</w:t>
            </w:r>
            <w:r>
              <w:rPr>
                <w:rFonts w:ascii="Sylfaen" w:hAnsi="Sylfaen"/>
                <w:lang w:val="ka-GE"/>
              </w:rPr>
              <w:t>,</w:t>
            </w:r>
            <w:r w:rsidRPr="00DD180F">
              <w:rPr>
                <w:rFonts w:ascii="Sylfaen" w:hAnsi="Sylfaen"/>
                <w:lang w:val="ka-GE"/>
              </w:rPr>
              <w:t xml:space="preserve"> </w:t>
            </w:r>
            <w:r>
              <w:rPr>
                <w:rFonts w:ascii="Sylfaen" w:hAnsi="Sylfaen"/>
                <w:lang w:val="ka-GE"/>
              </w:rPr>
              <w:t>განმცხადებლისადმი</w:t>
            </w:r>
            <w:r w:rsidRPr="00DD180F">
              <w:rPr>
                <w:rFonts w:ascii="Sylfaen" w:hAnsi="Sylfaen"/>
                <w:lang w:val="ka-GE"/>
              </w:rPr>
              <w:t xml:space="preserve"> ცნობის გაცემაზე უარის სამართლებრივ საფუძვლად</w:t>
            </w:r>
            <w:r>
              <w:rPr>
                <w:rFonts w:ascii="Sylfaen" w:hAnsi="Sylfaen"/>
                <w:lang w:val="ka-GE"/>
              </w:rPr>
              <w:t>,</w:t>
            </w:r>
            <w:r w:rsidRPr="00DD180F">
              <w:rPr>
                <w:rFonts w:ascii="Sylfaen" w:hAnsi="Sylfaen"/>
                <w:lang w:val="ka-GE"/>
              </w:rPr>
              <w:t xml:space="preserve"> მიუთითა საქართველოს პრეზიდენტის #219 ბრძანებულების მე-4 მუხლის პირველი პუნქტის „ბ.გ“ ქვეპუნქტი, რომლის მიხედვითაც </w:t>
            </w:r>
            <w:r w:rsidRPr="00DD180F">
              <w:rPr>
                <w:rFonts w:ascii="Sylfaen" w:hAnsi="Sylfaen"/>
                <w:b/>
                <w:i/>
                <w:lang w:val="ka-GE"/>
              </w:rPr>
              <w:t>საკუთრებაში გადაცემას არ ექვემდებარება საქართველოს მოქალაქეობის არმქონე</w:t>
            </w:r>
            <w:r w:rsidRPr="00DD180F">
              <w:rPr>
                <w:rFonts w:ascii="Sylfaen" w:hAnsi="Sylfaen"/>
                <w:lang w:val="ka-GE"/>
              </w:rPr>
              <w:t xml:space="preserve"> ან/ და </w:t>
            </w:r>
            <w:r w:rsidRPr="00DD180F">
              <w:rPr>
                <w:rFonts w:ascii="Sylfaen" w:hAnsi="Sylfaen"/>
                <w:lang w:val="ka-GE"/>
              </w:rPr>
              <w:lastRenderedPageBreak/>
              <w:t>რუსეთის ფედერაციის სამხედრო ძალებში მოსამსახურე პირის მიერ დაკავებული ბინა.</w:t>
            </w:r>
            <w:r w:rsidRPr="00DD180F">
              <w:rPr>
                <w:rFonts w:ascii="Sylfaen" w:hAnsi="Sylfaen"/>
                <w:vertAlign w:val="superscript"/>
                <w:lang w:val="ka-GE"/>
              </w:rPr>
              <w:footnoteReference w:id="9"/>
            </w:r>
            <w:r w:rsidRPr="00DD180F">
              <w:rPr>
                <w:rFonts w:ascii="Sylfaen" w:hAnsi="Sylfaen"/>
                <w:lang w:val="ka-GE"/>
              </w:rPr>
              <w:t xml:space="preserve"> სამინისტრო ხსენებულ მუხლს შემდეგნაირად განმარტავს: მისი მოქმედება ვრცელდება ყველა იმ ფიზიკურ პირზე, რომლებსაც თავდაცვის სამინისტროს ბალანსზე რიცხული ბინები (გარდა დებულების მე-4 მუხლით გათვალისწინებული ბინებისა) დაკავებული აქვთ დებულების მე-3 მუხლის პირველი პუნქტით გათვალისწინებული დოკუმენტების საფუძველზე (საბინაო ორდერი, საბინაო კომისიის გადაწყვეტილება, სასამართლოს გადაწყვეტილება, საგამონაკლისო შემთხვევაში - თავდაცვის მინისტრის სამართლებრივი აქტი).</w:t>
            </w:r>
            <w:r w:rsidRPr="00DD180F">
              <w:rPr>
                <w:rFonts w:ascii="Sylfaen" w:hAnsi="Sylfaen"/>
                <w:vertAlign w:val="superscript"/>
                <w:lang w:val="ka-GE"/>
              </w:rPr>
              <w:footnoteReference w:id="10"/>
            </w:r>
            <w:r w:rsidRPr="00DD180F">
              <w:rPr>
                <w:rFonts w:ascii="Sylfaen" w:hAnsi="Sylfaen"/>
                <w:lang w:val="ka-GE"/>
              </w:rPr>
              <w:t xml:space="preserve"> </w:t>
            </w:r>
          </w:p>
          <w:p w:rsidR="00E01043" w:rsidRDefault="00E01043" w:rsidP="00E01043">
            <w:pPr>
              <w:spacing w:before="100" w:beforeAutospacing="1" w:after="100" w:afterAutospacing="1" w:line="360" w:lineRule="auto"/>
              <w:jc w:val="both"/>
              <w:rPr>
                <w:rFonts w:ascii="Sylfaen" w:hAnsi="Sylfaen"/>
                <w:lang w:val="ka-GE"/>
              </w:rPr>
            </w:pPr>
            <w:r w:rsidRPr="00DD180F">
              <w:rPr>
                <w:rFonts w:ascii="Sylfaen" w:hAnsi="Sylfaen"/>
                <w:lang w:val="ka-GE"/>
              </w:rPr>
              <w:t>აღნიშნული წერილობითი კომუნიკაციების შემდგომ</w:t>
            </w:r>
            <w:r>
              <w:rPr>
                <w:rFonts w:ascii="Sylfaen" w:hAnsi="Sylfaen"/>
                <w:lang w:val="ka-GE"/>
              </w:rPr>
              <w:t xml:space="preserve"> აპარატში</w:t>
            </w:r>
            <w:r w:rsidRPr="00DD180F">
              <w:rPr>
                <w:rFonts w:ascii="Sylfaen" w:hAnsi="Sylfaen"/>
                <w:lang w:val="ka-GE"/>
              </w:rPr>
              <w:t xml:space="preserve"> ჩატარდა ზეპირი მოსმენა - მორიგება ვერ შედგა, თუმცა ამ შეხვედრის ფარგლებში დაზუსტდა მანამდე სამინისტროს წერილობით დოკუმენტაციაში რიგი განსხვავებული პოზიციები. საბოლოოდ სამინისტროს მხრიდან </w:t>
            </w:r>
            <w:r>
              <w:rPr>
                <w:rFonts w:ascii="Sylfaen" w:hAnsi="Sylfaen"/>
                <w:lang w:val="ka-GE"/>
              </w:rPr>
              <w:t>განმცხადებლისათვის</w:t>
            </w:r>
            <w:r w:rsidRPr="00DD180F">
              <w:rPr>
                <w:rFonts w:ascii="Sylfaen" w:hAnsi="Sylfaen"/>
                <w:lang w:val="ka-GE"/>
              </w:rPr>
              <w:t xml:space="preserve"> საცხოვრებელი ბინის ფაქტობრივად საკუთრებაში გადაცემაზე უარის თქმის ორი საფუძველი </w:t>
            </w:r>
            <w:r>
              <w:rPr>
                <w:rFonts w:ascii="Sylfaen" w:hAnsi="Sylfaen"/>
                <w:lang w:val="ka-GE"/>
              </w:rPr>
              <w:t>გამოიკვეთა</w:t>
            </w:r>
            <w:r w:rsidRPr="00DD180F">
              <w:rPr>
                <w:rFonts w:ascii="Sylfaen" w:hAnsi="Sylfaen"/>
                <w:lang w:val="ka-GE"/>
              </w:rPr>
              <w:t xml:space="preserve">: (1) საქართველოს მოქალაქეობის არქონა; (2) ბინის კანონიერ სარგებლობაში არსებობის შესახებ დოკუმენტის დედნის არარსებობა. </w:t>
            </w:r>
            <w:r>
              <w:rPr>
                <w:rFonts w:ascii="Sylfaen" w:hAnsi="Sylfaen"/>
                <w:lang w:val="ka-GE"/>
              </w:rPr>
              <w:t>ამდენად, შესაბამისი ფართის საკუთრებაში უსასყიდლოდ გადაცემის ერთ-ერთ ძირითად პირობას წარმოადგენს საქართველოს მოქალაქეობა.</w:t>
            </w:r>
          </w:p>
          <w:p w:rsidR="00E01043" w:rsidRPr="00E96569" w:rsidRDefault="00E01043" w:rsidP="00E01043">
            <w:pPr>
              <w:autoSpaceDE w:val="0"/>
              <w:autoSpaceDN w:val="0"/>
              <w:adjustRightInd w:val="0"/>
              <w:spacing w:before="100" w:beforeAutospacing="1" w:after="100" w:afterAutospacing="1" w:line="360" w:lineRule="auto"/>
              <w:jc w:val="both"/>
              <w:rPr>
                <w:rFonts w:ascii="Sylfaen" w:hAnsi="Sylfaen" w:cs="Sylfaen_PDF_Subset"/>
                <w:lang w:val="ka-GE"/>
              </w:rPr>
            </w:pPr>
            <w:r>
              <w:rPr>
                <w:rFonts w:ascii="Sylfaen" w:hAnsi="Sylfaen"/>
                <w:lang w:val="ka-GE"/>
              </w:rPr>
              <w:t xml:space="preserve">უნდა აღინიშნოს, რომ განმცხადებლის მიერ მითითებული კანონქვემდებარე ნორმატიული აქტები დღეის მდგომარეობით ძალადაკარგულია. თუმცა, ზუსტად იგივე შეზღუდვას ითვალისწინებს </w:t>
            </w:r>
            <w:r w:rsidRPr="0028616A">
              <w:rPr>
                <w:rFonts w:ascii="Sylfaen" w:hAnsi="Sylfaen" w:cs="Sylfaen"/>
                <w:lang w:val="ka-GE"/>
              </w:rPr>
              <w:t>საქართველოს</w:t>
            </w:r>
            <w:r w:rsidRPr="0028616A">
              <w:rPr>
                <w:rFonts w:ascii="Sylfaen" w:hAnsi="Sylfaen" w:cs="Sylfaen_PDF_Subset"/>
                <w:lang w:val="ka-GE"/>
              </w:rPr>
              <w:t xml:space="preserve"> </w:t>
            </w:r>
            <w:r w:rsidRPr="0028616A">
              <w:rPr>
                <w:rFonts w:ascii="Sylfaen" w:hAnsi="Sylfaen" w:cs="Sylfaen"/>
                <w:lang w:val="ka-GE"/>
              </w:rPr>
              <w:t>მთავრობის</w:t>
            </w:r>
            <w:r>
              <w:rPr>
                <w:rFonts w:ascii="Sylfaen" w:hAnsi="Sylfaen" w:cs="Sylfaen"/>
                <w:lang w:val="ka-GE"/>
              </w:rPr>
              <w:t xml:space="preserve"> </w:t>
            </w:r>
            <w:r w:rsidRPr="0028616A">
              <w:rPr>
                <w:rFonts w:ascii="Sylfaen" w:hAnsi="Sylfaen" w:cs="Sylfaen_PDF_Subset"/>
                <w:lang w:val="ka-GE"/>
              </w:rPr>
              <w:t xml:space="preserve">2020 </w:t>
            </w:r>
            <w:r w:rsidRPr="0028616A">
              <w:rPr>
                <w:rFonts w:ascii="Sylfaen" w:hAnsi="Sylfaen" w:cs="Sylfaen"/>
                <w:lang w:val="ka-GE"/>
              </w:rPr>
              <w:t>წლის</w:t>
            </w:r>
            <w:r w:rsidRPr="0028616A">
              <w:rPr>
                <w:rFonts w:ascii="Sylfaen" w:hAnsi="Sylfaen" w:cs="Sylfaen_PDF_Subset"/>
                <w:lang w:val="ka-GE"/>
              </w:rPr>
              <w:t xml:space="preserve"> 17 </w:t>
            </w:r>
            <w:r w:rsidRPr="0028616A">
              <w:rPr>
                <w:rFonts w:ascii="Sylfaen" w:hAnsi="Sylfaen" w:cs="Sylfaen"/>
                <w:lang w:val="ka-GE"/>
              </w:rPr>
              <w:t>ივლისი</w:t>
            </w:r>
            <w:r>
              <w:rPr>
                <w:rFonts w:ascii="Sylfaen" w:hAnsi="Sylfaen" w:cs="Sylfaen"/>
                <w:lang w:val="ka-GE"/>
              </w:rPr>
              <w:t xml:space="preserve">ს </w:t>
            </w:r>
            <w:r w:rsidRPr="0028616A">
              <w:rPr>
                <w:rFonts w:ascii="Sylfaen" w:hAnsi="Sylfaen" w:cs="Sylfaen_PDF_Subset"/>
                <w:lang w:val="ka-GE"/>
              </w:rPr>
              <w:t>№445</w:t>
            </w:r>
            <w:r>
              <w:rPr>
                <w:rFonts w:ascii="Sylfaen" w:hAnsi="Sylfaen" w:cs="Sylfaen_PDF_Subset"/>
                <w:lang w:val="ka-GE"/>
              </w:rPr>
              <w:t xml:space="preserve"> </w:t>
            </w:r>
            <w:r>
              <w:rPr>
                <w:rFonts w:ascii="Sylfaen" w:hAnsi="Sylfaen" w:cs="Sylfaen"/>
                <w:lang w:val="ka-GE"/>
              </w:rPr>
              <w:t>დადგენილებით დამტკიცებული</w:t>
            </w:r>
            <w:r>
              <w:rPr>
                <w:rFonts w:ascii="Sylfaen" w:hAnsi="Sylfaen" w:cs="Sylfaen_PDF_Subset"/>
                <w:lang w:val="ka-GE"/>
              </w:rPr>
              <w:t xml:space="preserve"> </w:t>
            </w:r>
            <w:r>
              <w:rPr>
                <w:rFonts w:ascii="Sylfaen" w:hAnsi="Sylfaen" w:cs="Sylfaen"/>
                <w:lang w:val="ka-GE"/>
              </w:rPr>
              <w:t>„</w:t>
            </w:r>
            <w:r w:rsidRPr="0028616A">
              <w:rPr>
                <w:rFonts w:ascii="Sylfaen" w:hAnsi="Sylfaen" w:cs="Sylfaen"/>
                <w:lang w:val="ka-GE"/>
              </w:rPr>
              <w:t>სახელმწიფო</w:t>
            </w:r>
            <w:r w:rsidRPr="0028616A">
              <w:rPr>
                <w:rFonts w:ascii="Sylfaen" w:hAnsi="Sylfaen" w:cs="Sylfaen_PDF_Subset"/>
                <w:lang w:val="ka-GE"/>
              </w:rPr>
              <w:t xml:space="preserve"> </w:t>
            </w:r>
            <w:r w:rsidRPr="0028616A">
              <w:rPr>
                <w:rFonts w:ascii="Sylfaen" w:hAnsi="Sylfaen" w:cs="Sylfaen"/>
                <w:lang w:val="ka-GE"/>
              </w:rPr>
              <w:t>საკუთრებაში</w:t>
            </w:r>
            <w:r w:rsidRPr="0028616A">
              <w:rPr>
                <w:rFonts w:ascii="Sylfaen" w:hAnsi="Sylfaen" w:cs="Sylfaen_PDF_Subset"/>
                <w:lang w:val="ka-GE"/>
              </w:rPr>
              <w:t xml:space="preserve"> </w:t>
            </w:r>
            <w:r w:rsidRPr="0028616A">
              <w:rPr>
                <w:rFonts w:ascii="Sylfaen" w:hAnsi="Sylfaen" w:cs="Sylfaen"/>
                <w:lang w:val="ka-GE"/>
              </w:rPr>
              <w:t>არსებული</w:t>
            </w:r>
            <w:r w:rsidRPr="0028616A">
              <w:rPr>
                <w:rFonts w:ascii="Sylfaen" w:hAnsi="Sylfaen" w:cs="Sylfaen_PDF_Subset"/>
                <w:lang w:val="ka-GE"/>
              </w:rPr>
              <w:t xml:space="preserve"> </w:t>
            </w:r>
            <w:r w:rsidRPr="0028616A">
              <w:rPr>
                <w:rFonts w:ascii="Sylfaen" w:hAnsi="Sylfaen" w:cs="Sylfaen"/>
                <w:lang w:val="ka-GE"/>
              </w:rPr>
              <w:t>საქართველოს</w:t>
            </w:r>
            <w:r w:rsidRPr="0028616A">
              <w:rPr>
                <w:rFonts w:ascii="Sylfaen" w:hAnsi="Sylfaen" w:cs="Sylfaen_PDF_Subset"/>
                <w:lang w:val="ka-GE"/>
              </w:rPr>
              <w:t xml:space="preserve"> </w:t>
            </w:r>
            <w:r w:rsidRPr="0028616A">
              <w:rPr>
                <w:rFonts w:ascii="Sylfaen" w:hAnsi="Sylfaen" w:cs="Sylfaen"/>
                <w:lang w:val="ka-GE"/>
              </w:rPr>
              <w:t>თავდაცვის</w:t>
            </w:r>
            <w:r w:rsidRPr="0028616A">
              <w:rPr>
                <w:rFonts w:ascii="Sylfaen" w:hAnsi="Sylfaen" w:cs="Sylfaen_PDF_Subset"/>
                <w:lang w:val="ka-GE"/>
              </w:rPr>
              <w:t xml:space="preserve"> </w:t>
            </w:r>
            <w:r w:rsidRPr="0028616A">
              <w:rPr>
                <w:rFonts w:ascii="Sylfaen" w:hAnsi="Sylfaen" w:cs="Sylfaen"/>
                <w:lang w:val="ka-GE"/>
              </w:rPr>
              <w:t>სამინისტროს</w:t>
            </w:r>
            <w:r w:rsidRPr="0028616A">
              <w:rPr>
                <w:rFonts w:ascii="Sylfaen" w:hAnsi="Sylfaen" w:cs="Sylfaen_PDF_Subset"/>
                <w:lang w:val="ka-GE"/>
              </w:rPr>
              <w:t xml:space="preserve"> </w:t>
            </w:r>
            <w:r w:rsidRPr="0028616A">
              <w:rPr>
                <w:rFonts w:ascii="Sylfaen" w:hAnsi="Sylfaen" w:cs="Sylfaen"/>
                <w:lang w:val="ka-GE"/>
              </w:rPr>
              <w:t>ბალანსზე</w:t>
            </w:r>
            <w:r w:rsidRPr="0028616A">
              <w:rPr>
                <w:rFonts w:ascii="Sylfaen" w:hAnsi="Sylfaen" w:cs="Sylfaen_PDF_Subset"/>
                <w:lang w:val="ka-GE"/>
              </w:rPr>
              <w:t xml:space="preserve"> </w:t>
            </w:r>
            <w:r w:rsidRPr="0028616A">
              <w:rPr>
                <w:rFonts w:ascii="Sylfaen" w:hAnsi="Sylfaen" w:cs="Sylfaen"/>
                <w:lang w:val="ka-GE"/>
              </w:rPr>
              <w:t>რიცხული</w:t>
            </w:r>
            <w:r>
              <w:rPr>
                <w:rFonts w:ascii="Sylfaen" w:hAnsi="Sylfaen" w:cs="Sylfaen"/>
                <w:lang w:val="ka-GE"/>
              </w:rPr>
              <w:t xml:space="preserve"> </w:t>
            </w:r>
            <w:r w:rsidRPr="0028616A">
              <w:rPr>
                <w:rFonts w:ascii="Sylfaen" w:hAnsi="Sylfaen" w:cs="Sylfaen"/>
                <w:lang w:val="ka-GE"/>
              </w:rPr>
              <w:t>საცხოვრებელი</w:t>
            </w:r>
            <w:r w:rsidRPr="0028616A">
              <w:rPr>
                <w:rFonts w:ascii="Sylfaen" w:hAnsi="Sylfaen" w:cs="Sylfaen_PDF_Subset"/>
                <w:lang w:val="ka-GE"/>
              </w:rPr>
              <w:t xml:space="preserve"> </w:t>
            </w:r>
            <w:r w:rsidRPr="0028616A">
              <w:rPr>
                <w:rFonts w:ascii="Sylfaen" w:hAnsi="Sylfaen" w:cs="Sylfaen"/>
                <w:lang w:val="ka-GE"/>
              </w:rPr>
              <w:t>და</w:t>
            </w:r>
            <w:r w:rsidRPr="0028616A">
              <w:rPr>
                <w:rFonts w:ascii="Sylfaen" w:hAnsi="Sylfaen" w:cs="Sylfaen_PDF_Subset"/>
                <w:lang w:val="ka-GE"/>
              </w:rPr>
              <w:t xml:space="preserve"> </w:t>
            </w:r>
            <w:r w:rsidRPr="0028616A">
              <w:rPr>
                <w:rFonts w:ascii="Sylfaen" w:hAnsi="Sylfaen" w:cs="Sylfaen"/>
                <w:lang w:val="ka-GE"/>
              </w:rPr>
              <w:t>არასაცხოვრებელი</w:t>
            </w:r>
            <w:r w:rsidRPr="0028616A">
              <w:rPr>
                <w:rFonts w:ascii="Sylfaen" w:hAnsi="Sylfaen" w:cs="Sylfaen_PDF_Subset"/>
                <w:lang w:val="ka-GE"/>
              </w:rPr>
              <w:t xml:space="preserve"> </w:t>
            </w:r>
            <w:r w:rsidRPr="0028616A">
              <w:rPr>
                <w:rFonts w:ascii="Sylfaen" w:hAnsi="Sylfaen" w:cs="Sylfaen"/>
                <w:lang w:val="ka-GE"/>
              </w:rPr>
              <w:t>ფართობის</w:t>
            </w:r>
            <w:r w:rsidRPr="0028616A">
              <w:rPr>
                <w:rFonts w:ascii="Sylfaen" w:hAnsi="Sylfaen" w:cs="Sylfaen_PDF_Subset"/>
                <w:lang w:val="ka-GE"/>
              </w:rPr>
              <w:t xml:space="preserve"> </w:t>
            </w:r>
            <w:r w:rsidRPr="009643BF">
              <w:rPr>
                <w:rFonts w:ascii="Sylfaen" w:hAnsi="Sylfaen" w:cs="Sylfaen"/>
                <w:lang w:val="ka-GE"/>
              </w:rPr>
              <w:t>საკუთრებაში</w:t>
            </w:r>
            <w:r w:rsidRPr="009643BF">
              <w:rPr>
                <w:rFonts w:ascii="Sylfaen" w:hAnsi="Sylfaen" w:cs="Sylfaen_PDF_Subset"/>
                <w:lang w:val="ka-GE"/>
              </w:rPr>
              <w:t xml:space="preserve"> </w:t>
            </w:r>
            <w:r w:rsidRPr="009643BF">
              <w:rPr>
                <w:rFonts w:ascii="Sylfaen" w:hAnsi="Sylfaen" w:cs="Sylfaen"/>
                <w:lang w:val="ka-GE"/>
              </w:rPr>
              <w:t>გადაცემის</w:t>
            </w:r>
            <w:r w:rsidRPr="009643BF">
              <w:rPr>
                <w:rFonts w:ascii="Sylfaen" w:hAnsi="Sylfaen" w:cs="Sylfaen_PDF_Subset"/>
                <w:lang w:val="ka-GE"/>
              </w:rPr>
              <w:t xml:space="preserve"> </w:t>
            </w:r>
            <w:r w:rsidRPr="009643BF">
              <w:rPr>
                <w:rFonts w:ascii="Sylfaen" w:hAnsi="Sylfaen" w:cs="Sylfaen"/>
                <w:lang w:val="ka-GE"/>
              </w:rPr>
              <w:t>შესახებ დებულება“</w:t>
            </w:r>
            <w:r>
              <w:rPr>
                <w:rFonts w:ascii="Sylfaen" w:hAnsi="Sylfaen" w:cs="Sylfaen"/>
                <w:lang w:val="ka-GE"/>
              </w:rPr>
              <w:t xml:space="preserve"> (შემდეგში - დებულება).</w:t>
            </w:r>
            <w:r w:rsidRPr="009643BF">
              <w:rPr>
                <w:rFonts w:ascii="Sylfaen" w:hAnsi="Sylfaen" w:cs="Sylfaen"/>
                <w:lang w:val="ka-GE"/>
              </w:rPr>
              <w:t xml:space="preserve"> კერძოდ, აღნიშნული დებულების მე-4 მუხლი განსაზღვრავს საცხოვრებელი</w:t>
            </w:r>
            <w:r w:rsidRPr="009643BF">
              <w:rPr>
                <w:rFonts w:ascii="Sylfaen_PDF_Subset" w:hAnsi="Sylfaen_PDF_Subset" w:cs="Sylfaen_PDF_Subset"/>
                <w:lang w:val="ka-GE"/>
              </w:rPr>
              <w:t xml:space="preserve"> </w:t>
            </w:r>
            <w:r w:rsidRPr="009643BF">
              <w:rPr>
                <w:rFonts w:ascii="Sylfaen" w:hAnsi="Sylfaen" w:cs="Sylfaen"/>
                <w:lang w:val="ka-GE"/>
              </w:rPr>
              <w:t>და</w:t>
            </w:r>
            <w:r w:rsidRPr="009643BF">
              <w:rPr>
                <w:rFonts w:ascii="Sylfaen_PDF_Subset" w:hAnsi="Sylfaen_PDF_Subset" w:cs="Sylfaen_PDF_Subset"/>
                <w:lang w:val="ka-GE"/>
              </w:rPr>
              <w:t xml:space="preserve"> </w:t>
            </w:r>
            <w:r w:rsidRPr="009643BF">
              <w:rPr>
                <w:rFonts w:ascii="Sylfaen" w:hAnsi="Sylfaen" w:cs="Sylfaen"/>
                <w:lang w:val="ka-GE"/>
              </w:rPr>
              <w:t>არასაცხოვრებელი</w:t>
            </w:r>
            <w:r w:rsidRPr="009643BF">
              <w:rPr>
                <w:rFonts w:ascii="Sylfaen_PDF_Subset" w:hAnsi="Sylfaen_PDF_Subset" w:cs="Sylfaen_PDF_Subset"/>
                <w:lang w:val="ka-GE"/>
              </w:rPr>
              <w:t xml:space="preserve"> </w:t>
            </w:r>
            <w:r w:rsidRPr="009643BF">
              <w:rPr>
                <w:rFonts w:ascii="Sylfaen" w:hAnsi="Sylfaen" w:cs="Sylfaen"/>
                <w:lang w:val="ka-GE"/>
              </w:rPr>
              <w:t>ფართობის</w:t>
            </w:r>
            <w:r w:rsidRPr="009643BF">
              <w:rPr>
                <w:rFonts w:ascii="Sylfaen_PDF_Subset" w:hAnsi="Sylfaen_PDF_Subset" w:cs="Sylfaen_PDF_Subset"/>
                <w:lang w:val="ka-GE"/>
              </w:rPr>
              <w:t xml:space="preserve"> </w:t>
            </w:r>
            <w:r w:rsidRPr="009643BF">
              <w:rPr>
                <w:rFonts w:ascii="Sylfaen" w:hAnsi="Sylfaen" w:cs="Sylfaen"/>
                <w:lang w:val="ka-GE"/>
              </w:rPr>
              <w:t>საკუთრებაში</w:t>
            </w:r>
            <w:r w:rsidRPr="009643BF">
              <w:rPr>
                <w:rFonts w:ascii="Sylfaen_PDF_Subset" w:hAnsi="Sylfaen_PDF_Subset" w:cs="Sylfaen_PDF_Subset"/>
                <w:lang w:val="ka-GE"/>
              </w:rPr>
              <w:t xml:space="preserve"> </w:t>
            </w:r>
            <w:r w:rsidRPr="009643BF">
              <w:rPr>
                <w:rFonts w:ascii="Sylfaen" w:hAnsi="Sylfaen" w:cs="Sylfaen"/>
                <w:lang w:val="ka-GE"/>
              </w:rPr>
              <w:t>მიღებაზე</w:t>
            </w:r>
            <w:r w:rsidRPr="009643BF">
              <w:rPr>
                <w:rFonts w:ascii="Sylfaen_PDF_Subset" w:hAnsi="Sylfaen_PDF_Subset" w:cs="Sylfaen_PDF_Subset"/>
                <w:lang w:val="ka-GE"/>
              </w:rPr>
              <w:t xml:space="preserve"> </w:t>
            </w:r>
            <w:r w:rsidRPr="009643BF">
              <w:rPr>
                <w:rFonts w:ascii="Sylfaen" w:hAnsi="Sylfaen" w:cs="Sylfaen"/>
                <w:lang w:val="ka-GE"/>
              </w:rPr>
              <w:t>უფლებამოსილ პირ</w:t>
            </w:r>
            <w:r>
              <w:rPr>
                <w:rFonts w:ascii="Sylfaen" w:hAnsi="Sylfaen" w:cs="Sylfaen"/>
                <w:lang w:val="ka-GE"/>
              </w:rPr>
              <w:t xml:space="preserve">ს, რომელსაც, ამავე მუხლის პირველი პუნქტის შესაბამისად, წარმოადგეს, </w:t>
            </w:r>
            <w:r w:rsidRPr="0028616A">
              <w:rPr>
                <w:rFonts w:ascii="Sylfaen" w:hAnsi="Sylfaen" w:cs="Sylfaen"/>
                <w:lang w:val="ka-GE"/>
              </w:rPr>
              <w:t>საქართველოს</w:t>
            </w:r>
            <w:r w:rsidRPr="0028616A">
              <w:rPr>
                <w:rFonts w:ascii="Sylfaen" w:hAnsi="Sylfaen" w:cs="Sylfaen_PDF_Subset"/>
                <w:lang w:val="ka-GE"/>
              </w:rPr>
              <w:t xml:space="preserve"> </w:t>
            </w:r>
            <w:r>
              <w:rPr>
                <w:rFonts w:ascii="Sylfaen" w:hAnsi="Sylfaen" w:cs="Sylfaen"/>
                <w:lang w:val="ka-GE"/>
              </w:rPr>
              <w:t>მოქალაქე</w:t>
            </w:r>
            <w:r w:rsidRPr="0028616A">
              <w:rPr>
                <w:rFonts w:ascii="Sylfaen" w:hAnsi="Sylfaen" w:cs="Sylfaen_PDF_Subset"/>
                <w:lang w:val="ka-GE"/>
              </w:rPr>
              <w:t xml:space="preserve"> (</w:t>
            </w:r>
            <w:r w:rsidRPr="0028616A">
              <w:rPr>
                <w:rFonts w:ascii="Sylfaen" w:hAnsi="Sylfaen" w:cs="Sylfaen"/>
                <w:lang w:val="ka-GE"/>
              </w:rPr>
              <w:t>მათ</w:t>
            </w:r>
            <w:r w:rsidRPr="0028616A">
              <w:rPr>
                <w:rFonts w:ascii="Sylfaen" w:hAnsi="Sylfaen" w:cs="Sylfaen_PDF_Subset"/>
                <w:lang w:val="ka-GE"/>
              </w:rPr>
              <w:t xml:space="preserve"> </w:t>
            </w:r>
            <w:r w:rsidRPr="0028616A">
              <w:rPr>
                <w:rFonts w:ascii="Sylfaen" w:hAnsi="Sylfaen" w:cs="Sylfaen"/>
                <w:lang w:val="ka-GE"/>
              </w:rPr>
              <w:t>შორის</w:t>
            </w:r>
            <w:r w:rsidRPr="0028616A">
              <w:rPr>
                <w:rFonts w:ascii="Sylfaen" w:hAnsi="Sylfaen" w:cs="Sylfaen_PDF_Subset"/>
                <w:lang w:val="ka-GE"/>
              </w:rPr>
              <w:t xml:space="preserve">, </w:t>
            </w:r>
            <w:r w:rsidRPr="0028616A">
              <w:rPr>
                <w:rFonts w:ascii="Sylfaen" w:hAnsi="Sylfaen" w:cs="Sylfaen"/>
                <w:lang w:val="ka-GE"/>
              </w:rPr>
              <w:t>დევნილ</w:t>
            </w:r>
            <w:r>
              <w:rPr>
                <w:rFonts w:ascii="Sylfaen" w:hAnsi="Sylfaen" w:cs="Sylfaen"/>
                <w:lang w:val="ka-GE"/>
              </w:rPr>
              <w:t>ი</w:t>
            </w:r>
            <w:r w:rsidRPr="0028616A">
              <w:rPr>
                <w:rFonts w:ascii="Sylfaen" w:hAnsi="Sylfaen" w:cs="Sylfaen_PDF_Subset"/>
                <w:lang w:val="ka-GE"/>
              </w:rPr>
              <w:t>/</w:t>
            </w:r>
            <w:r w:rsidRPr="0028616A">
              <w:rPr>
                <w:rFonts w:ascii="Sylfaen" w:hAnsi="Sylfaen" w:cs="Sylfaen"/>
                <w:lang w:val="ka-GE"/>
              </w:rPr>
              <w:t>დევნილ</w:t>
            </w:r>
            <w:r>
              <w:rPr>
                <w:rFonts w:ascii="Sylfaen" w:hAnsi="Sylfaen" w:cs="Sylfaen"/>
                <w:lang w:val="ka-GE"/>
              </w:rPr>
              <w:t>ი</w:t>
            </w:r>
            <w:r w:rsidRPr="0028616A">
              <w:rPr>
                <w:rFonts w:ascii="Sylfaen" w:hAnsi="Sylfaen" w:cs="Sylfaen_PDF_Subset"/>
                <w:lang w:val="ka-GE"/>
              </w:rPr>
              <w:t xml:space="preserve"> </w:t>
            </w:r>
            <w:r w:rsidRPr="0028616A">
              <w:rPr>
                <w:rFonts w:ascii="Sylfaen" w:hAnsi="Sylfaen" w:cs="Sylfaen"/>
                <w:lang w:val="ka-GE"/>
              </w:rPr>
              <w:t>ოჯახ</w:t>
            </w:r>
            <w:r>
              <w:rPr>
                <w:rFonts w:ascii="Sylfaen" w:hAnsi="Sylfaen" w:cs="Sylfaen"/>
                <w:lang w:val="ka-GE"/>
              </w:rPr>
              <w:t>ი</w:t>
            </w:r>
            <w:r w:rsidRPr="0028616A">
              <w:rPr>
                <w:rFonts w:ascii="Sylfaen" w:hAnsi="Sylfaen" w:cs="Sylfaen_PDF_Subset"/>
                <w:lang w:val="ka-GE"/>
              </w:rPr>
              <w:t xml:space="preserve">), </w:t>
            </w:r>
            <w:r w:rsidRPr="0028616A">
              <w:rPr>
                <w:rFonts w:ascii="Sylfaen" w:hAnsi="Sylfaen" w:cs="Sylfaen"/>
                <w:lang w:val="ka-GE"/>
              </w:rPr>
              <w:t>რომელიც</w:t>
            </w:r>
            <w:r w:rsidRPr="0028616A">
              <w:rPr>
                <w:rFonts w:ascii="Sylfaen" w:hAnsi="Sylfaen" w:cs="Sylfaen_PDF_Subset"/>
                <w:lang w:val="ka-GE"/>
              </w:rPr>
              <w:t xml:space="preserve"> </w:t>
            </w:r>
            <w:r w:rsidRPr="0028616A">
              <w:rPr>
                <w:rFonts w:ascii="Sylfaen" w:hAnsi="Sylfaen" w:cs="Sylfaen"/>
                <w:lang w:val="ka-GE"/>
              </w:rPr>
              <w:t>მას</w:t>
            </w:r>
            <w:r w:rsidRPr="0028616A">
              <w:rPr>
                <w:rFonts w:ascii="Sylfaen" w:hAnsi="Sylfaen" w:cs="Sylfaen_PDF_Subset"/>
                <w:lang w:val="ka-GE"/>
              </w:rPr>
              <w:t xml:space="preserve"> </w:t>
            </w:r>
            <w:r>
              <w:rPr>
                <w:rFonts w:ascii="Sylfaen" w:hAnsi="Sylfaen" w:cs="Sylfaen_PDF_Subset"/>
                <w:lang w:val="ka-GE"/>
              </w:rPr>
              <w:t>ფ</w:t>
            </w:r>
            <w:r w:rsidRPr="0028616A">
              <w:rPr>
                <w:rFonts w:ascii="Sylfaen" w:hAnsi="Sylfaen" w:cs="Sylfaen"/>
                <w:lang w:val="ka-GE"/>
              </w:rPr>
              <w:t>აქტობრივად ფლობს</w:t>
            </w:r>
            <w:r w:rsidRPr="0028616A">
              <w:rPr>
                <w:rFonts w:ascii="Sylfaen" w:hAnsi="Sylfaen" w:cs="Sylfaen_PDF_Subset"/>
                <w:lang w:val="ka-GE"/>
              </w:rPr>
              <w:t xml:space="preserve"> (</w:t>
            </w:r>
            <w:r w:rsidRPr="0028616A">
              <w:rPr>
                <w:rFonts w:ascii="Sylfaen" w:hAnsi="Sylfaen" w:cs="Sylfaen"/>
                <w:lang w:val="ka-GE"/>
              </w:rPr>
              <w:t>სარგებლობს</w:t>
            </w:r>
            <w:r>
              <w:rPr>
                <w:rFonts w:ascii="Sylfaen" w:hAnsi="Sylfaen" w:cs="Sylfaen_PDF_Subset"/>
                <w:lang w:val="ka-GE"/>
              </w:rPr>
              <w:t>)</w:t>
            </w:r>
            <w:r w:rsidRPr="0028616A">
              <w:rPr>
                <w:rFonts w:ascii="Sylfaen" w:hAnsi="Sylfaen" w:cs="Sylfaen_PDF_Subset"/>
                <w:lang w:val="ka-GE"/>
              </w:rPr>
              <w:t>;</w:t>
            </w:r>
            <w:r>
              <w:rPr>
                <w:rFonts w:ascii="Sylfaen" w:hAnsi="Sylfaen" w:cs="Sylfaen_PDF_Subset"/>
                <w:lang w:val="ka-GE"/>
              </w:rPr>
              <w:t xml:space="preserve"> </w:t>
            </w:r>
            <w:r w:rsidRPr="0028616A">
              <w:rPr>
                <w:rFonts w:ascii="Sylfaen" w:hAnsi="Sylfaen" w:cs="Sylfaen"/>
                <w:lang w:val="ka-GE"/>
              </w:rPr>
              <w:t>ფიზიკურ</w:t>
            </w:r>
            <w:r>
              <w:rPr>
                <w:rFonts w:ascii="Sylfaen" w:hAnsi="Sylfaen" w:cs="Sylfaen"/>
                <w:lang w:val="ka-GE"/>
              </w:rPr>
              <w:t>ი</w:t>
            </w:r>
            <w:r w:rsidRPr="0028616A">
              <w:rPr>
                <w:rFonts w:ascii="Sylfaen" w:hAnsi="Sylfaen" w:cs="Sylfaen_PDF_Subset"/>
                <w:lang w:val="ka-GE"/>
              </w:rPr>
              <w:t xml:space="preserve"> </w:t>
            </w:r>
            <w:r>
              <w:rPr>
                <w:rFonts w:ascii="Sylfaen" w:hAnsi="Sylfaen" w:cs="Sylfaen"/>
                <w:lang w:val="ka-GE"/>
              </w:rPr>
              <w:t>პირი</w:t>
            </w:r>
            <w:r w:rsidRPr="0028616A">
              <w:rPr>
                <w:rFonts w:ascii="Sylfaen" w:hAnsi="Sylfaen" w:cs="Sylfaen_PDF_Subset"/>
                <w:lang w:val="ka-GE"/>
              </w:rPr>
              <w:t xml:space="preserve"> (</w:t>
            </w:r>
            <w:r w:rsidRPr="0028616A">
              <w:rPr>
                <w:rFonts w:ascii="Sylfaen" w:hAnsi="Sylfaen" w:cs="Sylfaen"/>
                <w:lang w:val="ka-GE"/>
              </w:rPr>
              <w:t>მათ</w:t>
            </w:r>
            <w:r w:rsidRPr="0028616A">
              <w:rPr>
                <w:rFonts w:ascii="Sylfaen" w:hAnsi="Sylfaen" w:cs="Sylfaen_PDF_Subset"/>
                <w:lang w:val="ka-GE"/>
              </w:rPr>
              <w:t xml:space="preserve"> </w:t>
            </w:r>
            <w:r w:rsidRPr="0028616A">
              <w:rPr>
                <w:rFonts w:ascii="Sylfaen" w:hAnsi="Sylfaen" w:cs="Sylfaen"/>
                <w:lang w:val="ka-GE"/>
              </w:rPr>
              <w:t>შორის</w:t>
            </w:r>
            <w:r w:rsidRPr="0028616A">
              <w:rPr>
                <w:rFonts w:ascii="Sylfaen" w:hAnsi="Sylfaen" w:cs="Sylfaen_PDF_Subset"/>
                <w:lang w:val="ka-GE"/>
              </w:rPr>
              <w:t xml:space="preserve">, </w:t>
            </w:r>
            <w:r>
              <w:rPr>
                <w:rFonts w:ascii="Sylfaen" w:hAnsi="Sylfaen" w:cs="Sylfaen"/>
                <w:lang w:val="ka-GE"/>
              </w:rPr>
              <w:t>დევნილი</w:t>
            </w:r>
            <w:r w:rsidRPr="0028616A">
              <w:rPr>
                <w:rFonts w:ascii="Sylfaen" w:hAnsi="Sylfaen" w:cs="Sylfaen_PDF_Subset"/>
                <w:lang w:val="ka-GE"/>
              </w:rPr>
              <w:t>/</w:t>
            </w:r>
            <w:r w:rsidRPr="0028616A">
              <w:rPr>
                <w:rFonts w:ascii="Sylfaen" w:hAnsi="Sylfaen" w:cs="Sylfaen"/>
                <w:lang w:val="ka-GE"/>
              </w:rPr>
              <w:t>დევნილ</w:t>
            </w:r>
            <w:r>
              <w:rPr>
                <w:rFonts w:ascii="Sylfaen" w:hAnsi="Sylfaen" w:cs="Sylfaen"/>
                <w:lang w:val="ka-GE"/>
              </w:rPr>
              <w:t>ი</w:t>
            </w:r>
            <w:r w:rsidRPr="0028616A">
              <w:rPr>
                <w:rFonts w:ascii="Sylfaen" w:hAnsi="Sylfaen" w:cs="Sylfaen_PDF_Subset"/>
                <w:lang w:val="ka-GE"/>
              </w:rPr>
              <w:t xml:space="preserve"> </w:t>
            </w:r>
            <w:r w:rsidRPr="0028616A">
              <w:rPr>
                <w:rFonts w:ascii="Sylfaen" w:hAnsi="Sylfaen" w:cs="Sylfaen"/>
                <w:lang w:val="ka-GE"/>
              </w:rPr>
              <w:t>ოჯახ</w:t>
            </w:r>
            <w:r>
              <w:rPr>
                <w:rFonts w:ascii="Sylfaen" w:hAnsi="Sylfaen" w:cs="Sylfaen"/>
                <w:lang w:val="ka-GE"/>
              </w:rPr>
              <w:t>ი</w:t>
            </w:r>
            <w:r w:rsidRPr="0028616A">
              <w:rPr>
                <w:rFonts w:ascii="Sylfaen" w:hAnsi="Sylfaen" w:cs="Sylfaen_PDF_Subset"/>
                <w:lang w:val="ka-GE"/>
              </w:rPr>
              <w:t xml:space="preserve">), </w:t>
            </w:r>
            <w:r w:rsidRPr="0028616A">
              <w:rPr>
                <w:rFonts w:ascii="Sylfaen" w:hAnsi="Sylfaen" w:cs="Sylfaen"/>
                <w:lang w:val="ka-GE"/>
              </w:rPr>
              <w:t>თუ</w:t>
            </w:r>
            <w:r w:rsidRPr="0028616A">
              <w:rPr>
                <w:rFonts w:ascii="Sylfaen" w:hAnsi="Sylfaen" w:cs="Sylfaen_PDF_Subset"/>
                <w:lang w:val="ka-GE"/>
              </w:rPr>
              <w:t xml:space="preserve"> </w:t>
            </w:r>
            <w:r w:rsidRPr="0028616A">
              <w:rPr>
                <w:rFonts w:ascii="Sylfaen" w:hAnsi="Sylfaen" w:cs="Sylfaen"/>
                <w:lang w:val="ka-GE"/>
              </w:rPr>
              <w:t>სახელმწიფოს</w:t>
            </w:r>
            <w:r w:rsidRPr="0028616A">
              <w:rPr>
                <w:rFonts w:ascii="Sylfaen" w:hAnsi="Sylfaen" w:cs="Sylfaen_PDF_Subset"/>
                <w:lang w:val="ka-GE"/>
              </w:rPr>
              <w:t xml:space="preserve"> </w:t>
            </w:r>
            <w:r w:rsidRPr="0028616A">
              <w:rPr>
                <w:rFonts w:ascii="Sylfaen" w:hAnsi="Sylfaen" w:cs="Sylfaen"/>
                <w:lang w:val="ka-GE"/>
              </w:rPr>
              <w:t>ან</w:t>
            </w:r>
            <w:r w:rsidRPr="0028616A">
              <w:rPr>
                <w:rFonts w:ascii="Sylfaen" w:hAnsi="Sylfaen" w:cs="Sylfaen_PDF_Subset"/>
                <w:lang w:val="ka-GE"/>
              </w:rPr>
              <w:t>/</w:t>
            </w:r>
            <w:r w:rsidRPr="0028616A">
              <w:rPr>
                <w:rFonts w:ascii="Sylfaen" w:hAnsi="Sylfaen" w:cs="Sylfaen"/>
                <w:lang w:val="ka-GE"/>
              </w:rPr>
              <w:t>და</w:t>
            </w:r>
            <w:r w:rsidRPr="0028616A">
              <w:rPr>
                <w:rFonts w:ascii="Sylfaen" w:hAnsi="Sylfaen" w:cs="Sylfaen_PDF_Subset"/>
                <w:lang w:val="ka-GE"/>
              </w:rPr>
              <w:t xml:space="preserve"> </w:t>
            </w:r>
            <w:r w:rsidRPr="0028616A">
              <w:rPr>
                <w:rFonts w:ascii="Sylfaen" w:hAnsi="Sylfaen" w:cs="Sylfaen"/>
                <w:lang w:val="ka-GE"/>
              </w:rPr>
              <w:t>სამინისტროს აღებული</w:t>
            </w:r>
            <w:r w:rsidRPr="0028616A">
              <w:rPr>
                <w:rFonts w:ascii="Sylfaen" w:hAnsi="Sylfaen" w:cs="Sylfaen_PDF_Subset"/>
                <w:lang w:val="ka-GE"/>
              </w:rPr>
              <w:t xml:space="preserve"> </w:t>
            </w:r>
            <w:r w:rsidRPr="0028616A">
              <w:rPr>
                <w:rFonts w:ascii="Sylfaen" w:hAnsi="Sylfaen" w:cs="Sylfaen"/>
                <w:lang w:val="ka-GE"/>
              </w:rPr>
              <w:t>აქვს</w:t>
            </w:r>
            <w:r w:rsidRPr="0028616A">
              <w:rPr>
                <w:rFonts w:ascii="Sylfaen" w:hAnsi="Sylfaen" w:cs="Sylfaen_PDF_Subset"/>
                <w:lang w:val="ka-GE"/>
              </w:rPr>
              <w:t xml:space="preserve"> </w:t>
            </w:r>
            <w:r w:rsidRPr="0028616A">
              <w:rPr>
                <w:rFonts w:ascii="Sylfaen" w:hAnsi="Sylfaen" w:cs="Sylfaen"/>
                <w:lang w:val="ka-GE"/>
              </w:rPr>
              <w:t>მისთვის</w:t>
            </w:r>
            <w:r w:rsidRPr="0028616A">
              <w:rPr>
                <w:rFonts w:ascii="Sylfaen" w:hAnsi="Sylfaen" w:cs="Sylfaen_PDF_Subset"/>
                <w:lang w:val="ka-GE"/>
              </w:rPr>
              <w:t xml:space="preserve"> </w:t>
            </w:r>
            <w:r w:rsidRPr="0028616A">
              <w:rPr>
                <w:rFonts w:ascii="Sylfaen" w:hAnsi="Sylfaen" w:cs="Sylfaen"/>
                <w:lang w:val="ka-GE"/>
              </w:rPr>
              <w:t>საცხოვრებელი</w:t>
            </w:r>
            <w:r w:rsidRPr="0028616A">
              <w:rPr>
                <w:rFonts w:ascii="Sylfaen" w:hAnsi="Sylfaen" w:cs="Sylfaen_PDF_Subset"/>
                <w:lang w:val="ka-GE"/>
              </w:rPr>
              <w:t xml:space="preserve"> </w:t>
            </w:r>
            <w:r w:rsidRPr="0028616A">
              <w:rPr>
                <w:rFonts w:ascii="Sylfaen" w:hAnsi="Sylfaen" w:cs="Sylfaen"/>
                <w:lang w:val="ka-GE"/>
              </w:rPr>
              <w:t>და</w:t>
            </w:r>
            <w:r w:rsidRPr="0028616A">
              <w:rPr>
                <w:rFonts w:ascii="Sylfaen" w:hAnsi="Sylfaen" w:cs="Sylfaen_PDF_Subset"/>
                <w:lang w:val="ka-GE"/>
              </w:rPr>
              <w:t xml:space="preserve"> </w:t>
            </w:r>
            <w:r w:rsidRPr="0028616A">
              <w:rPr>
                <w:rFonts w:ascii="Sylfaen" w:hAnsi="Sylfaen" w:cs="Sylfaen"/>
                <w:lang w:val="ka-GE"/>
              </w:rPr>
              <w:t>არასაცხოვრებელი</w:t>
            </w:r>
            <w:r w:rsidRPr="0028616A">
              <w:rPr>
                <w:rFonts w:ascii="Sylfaen" w:hAnsi="Sylfaen" w:cs="Sylfaen_PDF_Subset"/>
                <w:lang w:val="ka-GE"/>
              </w:rPr>
              <w:t xml:space="preserve"> </w:t>
            </w:r>
            <w:r w:rsidRPr="0028616A">
              <w:rPr>
                <w:rFonts w:ascii="Sylfaen" w:hAnsi="Sylfaen" w:cs="Sylfaen"/>
                <w:lang w:val="ka-GE"/>
              </w:rPr>
              <w:t>ფართობის</w:t>
            </w:r>
            <w:r w:rsidRPr="0028616A">
              <w:rPr>
                <w:rFonts w:ascii="Sylfaen" w:hAnsi="Sylfaen" w:cs="Sylfaen_PDF_Subset"/>
                <w:lang w:val="ka-GE"/>
              </w:rPr>
              <w:t xml:space="preserve"> </w:t>
            </w:r>
            <w:r w:rsidRPr="0028616A">
              <w:rPr>
                <w:rFonts w:ascii="Sylfaen" w:hAnsi="Sylfaen" w:cs="Sylfaen"/>
                <w:lang w:val="ka-GE"/>
              </w:rPr>
              <w:t>უსასყიდლოდ</w:t>
            </w:r>
            <w:r w:rsidRPr="0028616A">
              <w:rPr>
                <w:rFonts w:ascii="Sylfaen" w:hAnsi="Sylfaen" w:cs="Sylfaen_PDF_Subset"/>
                <w:lang w:val="ka-GE"/>
              </w:rPr>
              <w:t xml:space="preserve"> </w:t>
            </w:r>
            <w:r w:rsidRPr="0028616A">
              <w:rPr>
                <w:rFonts w:ascii="Sylfaen" w:hAnsi="Sylfaen" w:cs="Sylfaen"/>
                <w:lang w:val="ka-GE"/>
              </w:rPr>
              <w:t>საკუთრებაში გადაცემის</w:t>
            </w:r>
            <w:r w:rsidRPr="0028616A">
              <w:rPr>
                <w:rFonts w:ascii="Sylfaen" w:hAnsi="Sylfaen" w:cs="Sylfaen_PDF_Subset"/>
                <w:lang w:val="ka-GE"/>
              </w:rPr>
              <w:t xml:space="preserve"> </w:t>
            </w:r>
            <w:r w:rsidRPr="0028616A">
              <w:rPr>
                <w:rFonts w:ascii="Sylfaen" w:hAnsi="Sylfaen" w:cs="Sylfaen"/>
                <w:lang w:val="ka-GE"/>
              </w:rPr>
              <w:t>ვალდებულება</w:t>
            </w:r>
            <w:r w:rsidRPr="0028616A">
              <w:rPr>
                <w:rFonts w:ascii="Sylfaen" w:hAnsi="Sylfaen" w:cs="Sylfaen_PDF_Subset"/>
                <w:lang w:val="ka-GE"/>
              </w:rPr>
              <w:t xml:space="preserve"> </w:t>
            </w:r>
            <w:r w:rsidRPr="0028616A">
              <w:rPr>
                <w:rFonts w:ascii="Sylfaen" w:hAnsi="Sylfaen" w:cs="Sylfaen"/>
                <w:lang w:val="ka-GE"/>
              </w:rPr>
              <w:t>მასთან</w:t>
            </w:r>
            <w:r w:rsidRPr="0028616A">
              <w:rPr>
                <w:rFonts w:ascii="Sylfaen" w:hAnsi="Sylfaen" w:cs="Sylfaen_PDF_Subset"/>
                <w:lang w:val="ka-GE"/>
              </w:rPr>
              <w:t xml:space="preserve"> </w:t>
            </w:r>
            <w:r w:rsidRPr="0028616A">
              <w:rPr>
                <w:rFonts w:ascii="Sylfaen" w:hAnsi="Sylfaen" w:cs="Sylfaen"/>
                <w:lang w:val="ka-GE"/>
              </w:rPr>
              <w:t>გაფორმებული</w:t>
            </w:r>
            <w:r w:rsidRPr="0028616A">
              <w:rPr>
                <w:rFonts w:ascii="Sylfaen" w:hAnsi="Sylfaen" w:cs="Sylfaen_PDF_Subset"/>
                <w:lang w:val="ka-GE"/>
              </w:rPr>
              <w:t xml:space="preserve"> </w:t>
            </w:r>
            <w:r w:rsidRPr="0028616A">
              <w:rPr>
                <w:rFonts w:ascii="Sylfaen" w:hAnsi="Sylfaen" w:cs="Sylfaen"/>
                <w:lang w:val="ka-GE"/>
              </w:rPr>
              <w:t>კონტრაქტის</w:t>
            </w:r>
            <w:r w:rsidRPr="0028616A">
              <w:rPr>
                <w:rFonts w:ascii="Sylfaen" w:hAnsi="Sylfaen" w:cs="Sylfaen_PDF_Subset"/>
                <w:lang w:val="ka-GE"/>
              </w:rPr>
              <w:t xml:space="preserve"> </w:t>
            </w:r>
            <w:r w:rsidRPr="0028616A">
              <w:rPr>
                <w:rFonts w:ascii="Sylfaen" w:hAnsi="Sylfaen" w:cs="Sylfaen"/>
                <w:lang w:val="ka-GE"/>
              </w:rPr>
              <w:t>ან</w:t>
            </w:r>
            <w:r w:rsidRPr="0028616A">
              <w:rPr>
                <w:rFonts w:ascii="Sylfaen" w:hAnsi="Sylfaen" w:cs="Sylfaen_PDF_Subset"/>
                <w:lang w:val="ka-GE"/>
              </w:rPr>
              <w:t xml:space="preserve"> </w:t>
            </w:r>
            <w:r w:rsidRPr="0028616A">
              <w:rPr>
                <w:rFonts w:ascii="Sylfaen" w:hAnsi="Sylfaen" w:cs="Sylfaen"/>
                <w:lang w:val="ka-GE"/>
              </w:rPr>
              <w:t>სხვა</w:t>
            </w:r>
            <w:r w:rsidRPr="0028616A">
              <w:rPr>
                <w:rFonts w:ascii="Sylfaen" w:hAnsi="Sylfaen" w:cs="Sylfaen_PDF_Subset"/>
                <w:lang w:val="ka-GE"/>
              </w:rPr>
              <w:t xml:space="preserve"> </w:t>
            </w:r>
            <w:r w:rsidRPr="0028616A">
              <w:rPr>
                <w:rFonts w:ascii="Sylfaen" w:hAnsi="Sylfaen" w:cs="Sylfaen"/>
                <w:lang w:val="ka-GE"/>
              </w:rPr>
              <w:t>სამართლებრივ</w:t>
            </w:r>
            <w:r w:rsidRPr="0028616A">
              <w:rPr>
                <w:rFonts w:ascii="Sylfaen" w:hAnsi="Sylfaen" w:cs="Sylfaen_PDF_Subset"/>
                <w:lang w:val="ka-GE"/>
              </w:rPr>
              <w:t xml:space="preserve"> </w:t>
            </w:r>
            <w:r w:rsidRPr="0028616A">
              <w:rPr>
                <w:rFonts w:ascii="Sylfaen" w:hAnsi="Sylfaen" w:cs="Sylfaen"/>
                <w:lang w:val="ka-GE"/>
              </w:rPr>
              <w:t>საფუძველზე</w:t>
            </w:r>
            <w:r w:rsidRPr="0028616A">
              <w:rPr>
                <w:rFonts w:ascii="Sylfaen" w:hAnsi="Sylfaen" w:cs="Sylfaen_PDF_Subset"/>
                <w:lang w:val="ka-GE"/>
              </w:rPr>
              <w:t>.</w:t>
            </w:r>
          </w:p>
          <w:p w:rsidR="00E01043" w:rsidRPr="003E012A" w:rsidRDefault="00E01043" w:rsidP="00E01043">
            <w:pPr>
              <w:autoSpaceDE w:val="0"/>
              <w:autoSpaceDN w:val="0"/>
              <w:adjustRightInd w:val="0"/>
              <w:spacing w:before="100" w:beforeAutospacing="1" w:after="100" w:afterAutospacing="1" w:line="360" w:lineRule="auto"/>
              <w:jc w:val="both"/>
              <w:rPr>
                <w:rFonts w:ascii="Sylfaen" w:hAnsi="Sylfaen" w:cs="Sylfaen_PDF_Subset"/>
                <w:lang w:val="ka-GE"/>
              </w:rPr>
            </w:pPr>
            <w:r>
              <w:rPr>
                <w:rFonts w:ascii="Sylfaen" w:hAnsi="Sylfaen"/>
                <w:lang w:val="ka-GE"/>
              </w:rPr>
              <w:lastRenderedPageBreak/>
              <w:t xml:space="preserve">ამდენად, შესაბამისი </w:t>
            </w:r>
            <w:r w:rsidRPr="009643BF">
              <w:rPr>
                <w:rFonts w:ascii="Sylfaen" w:hAnsi="Sylfaen" w:cs="Sylfaen"/>
                <w:lang w:val="ka-GE"/>
              </w:rPr>
              <w:t>საცხოვრებელი</w:t>
            </w:r>
            <w:r w:rsidRPr="009643BF">
              <w:rPr>
                <w:rFonts w:ascii="Sylfaen_PDF_Subset" w:hAnsi="Sylfaen_PDF_Subset" w:cs="Sylfaen_PDF_Subset"/>
                <w:lang w:val="ka-GE"/>
              </w:rPr>
              <w:t xml:space="preserve"> </w:t>
            </w:r>
            <w:r w:rsidRPr="009643BF">
              <w:rPr>
                <w:rFonts w:ascii="Sylfaen" w:hAnsi="Sylfaen" w:cs="Sylfaen"/>
                <w:lang w:val="ka-GE"/>
              </w:rPr>
              <w:t>და</w:t>
            </w:r>
            <w:r w:rsidRPr="009643BF">
              <w:rPr>
                <w:rFonts w:ascii="Sylfaen_PDF_Subset" w:hAnsi="Sylfaen_PDF_Subset" w:cs="Sylfaen_PDF_Subset"/>
                <w:lang w:val="ka-GE"/>
              </w:rPr>
              <w:t xml:space="preserve"> </w:t>
            </w:r>
            <w:r w:rsidRPr="009643BF">
              <w:rPr>
                <w:rFonts w:ascii="Sylfaen" w:hAnsi="Sylfaen" w:cs="Sylfaen"/>
                <w:lang w:val="ka-GE"/>
              </w:rPr>
              <w:t>არასაცხოვრებელი</w:t>
            </w:r>
            <w:r w:rsidRPr="009643BF">
              <w:rPr>
                <w:rFonts w:ascii="Sylfaen_PDF_Subset" w:hAnsi="Sylfaen_PDF_Subset" w:cs="Sylfaen_PDF_Subset"/>
                <w:lang w:val="ka-GE"/>
              </w:rPr>
              <w:t xml:space="preserve"> </w:t>
            </w:r>
            <w:r w:rsidRPr="009643BF">
              <w:rPr>
                <w:rFonts w:ascii="Sylfaen" w:hAnsi="Sylfaen" w:cs="Sylfaen"/>
                <w:lang w:val="ka-GE"/>
              </w:rPr>
              <w:t>ფართობის</w:t>
            </w:r>
            <w:r w:rsidRPr="009643BF">
              <w:rPr>
                <w:rFonts w:ascii="Sylfaen_PDF_Subset" w:hAnsi="Sylfaen_PDF_Subset" w:cs="Sylfaen_PDF_Subset"/>
                <w:lang w:val="ka-GE"/>
              </w:rPr>
              <w:t xml:space="preserve"> </w:t>
            </w:r>
            <w:r w:rsidRPr="009643BF">
              <w:rPr>
                <w:rFonts w:ascii="Sylfaen" w:hAnsi="Sylfaen" w:cs="Sylfaen"/>
                <w:lang w:val="ka-GE"/>
              </w:rPr>
              <w:t>საკუთრებაში</w:t>
            </w:r>
            <w:r>
              <w:rPr>
                <w:rFonts w:ascii="Sylfaen" w:hAnsi="Sylfaen" w:cs="Sylfaen"/>
                <w:lang w:val="ka-GE"/>
              </w:rPr>
              <w:t xml:space="preserve"> უსასყიდლოდ გადაცემისთვის აუცილებელ პირობას, დებულების მე-4 მუხლის პირველი პუნქტის თანახმად, მათ შორის, წარმოადგენს საქართველოს მოქალაქეობა. რაც შეეხება მე-4 მუხლის პირველი პუნქტით გათვალისწინებულ მეორე პირობას, მოცემულ შემთხვევაში, როგორც მისი შინაარსიდან იკითხება, საქართველოს მოქალაქეობა არ უნდა წარმოადგენდეს აუცილებლობას, ვინაიდან, აქტი ზოგადად საუბრობს იმ ფიზიკურ პირზე, რომლის წინაშეც, </w:t>
            </w:r>
            <w:r w:rsidRPr="0028616A">
              <w:rPr>
                <w:rFonts w:ascii="Sylfaen" w:hAnsi="Sylfaen" w:cs="Sylfaen"/>
                <w:lang w:val="ka-GE"/>
              </w:rPr>
              <w:t>სახელმწიფოს</w:t>
            </w:r>
            <w:r w:rsidRPr="0028616A">
              <w:rPr>
                <w:rFonts w:ascii="Sylfaen" w:hAnsi="Sylfaen" w:cs="Sylfaen_PDF_Subset"/>
                <w:lang w:val="ka-GE"/>
              </w:rPr>
              <w:t xml:space="preserve"> </w:t>
            </w:r>
            <w:r w:rsidRPr="0028616A">
              <w:rPr>
                <w:rFonts w:ascii="Sylfaen" w:hAnsi="Sylfaen" w:cs="Sylfaen"/>
                <w:lang w:val="ka-GE"/>
              </w:rPr>
              <w:t>ან</w:t>
            </w:r>
            <w:r w:rsidRPr="0028616A">
              <w:rPr>
                <w:rFonts w:ascii="Sylfaen" w:hAnsi="Sylfaen" w:cs="Sylfaen_PDF_Subset"/>
                <w:lang w:val="ka-GE"/>
              </w:rPr>
              <w:t>/</w:t>
            </w:r>
            <w:r w:rsidRPr="0028616A">
              <w:rPr>
                <w:rFonts w:ascii="Sylfaen" w:hAnsi="Sylfaen" w:cs="Sylfaen"/>
                <w:lang w:val="ka-GE"/>
              </w:rPr>
              <w:t>და</w:t>
            </w:r>
            <w:r w:rsidRPr="0028616A">
              <w:rPr>
                <w:rFonts w:ascii="Sylfaen" w:hAnsi="Sylfaen" w:cs="Sylfaen_PDF_Subset"/>
                <w:lang w:val="ka-GE"/>
              </w:rPr>
              <w:t xml:space="preserve"> </w:t>
            </w:r>
            <w:r w:rsidRPr="0028616A">
              <w:rPr>
                <w:rFonts w:ascii="Sylfaen" w:hAnsi="Sylfaen" w:cs="Sylfaen"/>
                <w:lang w:val="ka-GE"/>
              </w:rPr>
              <w:t>სამინისტროს აღებული</w:t>
            </w:r>
            <w:r w:rsidRPr="0028616A">
              <w:rPr>
                <w:rFonts w:ascii="Sylfaen" w:hAnsi="Sylfaen" w:cs="Sylfaen_PDF_Subset"/>
                <w:lang w:val="ka-GE"/>
              </w:rPr>
              <w:t xml:space="preserve"> </w:t>
            </w:r>
            <w:r w:rsidRPr="0028616A">
              <w:rPr>
                <w:rFonts w:ascii="Sylfaen" w:hAnsi="Sylfaen" w:cs="Sylfaen"/>
                <w:lang w:val="ka-GE"/>
              </w:rPr>
              <w:t>აქვს</w:t>
            </w:r>
            <w:r w:rsidRPr="0028616A">
              <w:rPr>
                <w:rFonts w:ascii="Sylfaen" w:hAnsi="Sylfaen" w:cs="Sylfaen_PDF_Subset"/>
                <w:lang w:val="ka-GE"/>
              </w:rPr>
              <w:t xml:space="preserve"> </w:t>
            </w:r>
            <w:r w:rsidRPr="0028616A">
              <w:rPr>
                <w:rFonts w:ascii="Sylfaen" w:hAnsi="Sylfaen" w:cs="Sylfaen"/>
                <w:lang w:val="ka-GE"/>
              </w:rPr>
              <w:t>საცხოვრებელი</w:t>
            </w:r>
            <w:r w:rsidRPr="0028616A">
              <w:rPr>
                <w:rFonts w:ascii="Sylfaen" w:hAnsi="Sylfaen" w:cs="Sylfaen_PDF_Subset"/>
                <w:lang w:val="ka-GE"/>
              </w:rPr>
              <w:t xml:space="preserve"> </w:t>
            </w:r>
            <w:r w:rsidRPr="0028616A">
              <w:rPr>
                <w:rFonts w:ascii="Sylfaen" w:hAnsi="Sylfaen" w:cs="Sylfaen"/>
                <w:lang w:val="ka-GE"/>
              </w:rPr>
              <w:t>და</w:t>
            </w:r>
            <w:r w:rsidRPr="0028616A">
              <w:rPr>
                <w:rFonts w:ascii="Sylfaen" w:hAnsi="Sylfaen" w:cs="Sylfaen_PDF_Subset"/>
                <w:lang w:val="ka-GE"/>
              </w:rPr>
              <w:t xml:space="preserve"> </w:t>
            </w:r>
            <w:r w:rsidRPr="0028616A">
              <w:rPr>
                <w:rFonts w:ascii="Sylfaen" w:hAnsi="Sylfaen" w:cs="Sylfaen"/>
                <w:lang w:val="ka-GE"/>
              </w:rPr>
              <w:t>არასაცხოვრებელი</w:t>
            </w:r>
            <w:r w:rsidRPr="0028616A">
              <w:rPr>
                <w:rFonts w:ascii="Sylfaen" w:hAnsi="Sylfaen" w:cs="Sylfaen_PDF_Subset"/>
                <w:lang w:val="ka-GE"/>
              </w:rPr>
              <w:t xml:space="preserve"> </w:t>
            </w:r>
            <w:r w:rsidRPr="0028616A">
              <w:rPr>
                <w:rFonts w:ascii="Sylfaen" w:hAnsi="Sylfaen" w:cs="Sylfaen"/>
                <w:lang w:val="ka-GE"/>
              </w:rPr>
              <w:t>ფართობის</w:t>
            </w:r>
            <w:r w:rsidRPr="0028616A">
              <w:rPr>
                <w:rFonts w:ascii="Sylfaen" w:hAnsi="Sylfaen" w:cs="Sylfaen_PDF_Subset"/>
                <w:lang w:val="ka-GE"/>
              </w:rPr>
              <w:t xml:space="preserve"> </w:t>
            </w:r>
            <w:r w:rsidRPr="0028616A">
              <w:rPr>
                <w:rFonts w:ascii="Sylfaen" w:hAnsi="Sylfaen" w:cs="Sylfaen"/>
                <w:lang w:val="ka-GE"/>
              </w:rPr>
              <w:t>უსასყიდლოდ</w:t>
            </w:r>
            <w:r w:rsidRPr="0028616A">
              <w:rPr>
                <w:rFonts w:ascii="Sylfaen" w:hAnsi="Sylfaen" w:cs="Sylfaen_PDF_Subset"/>
                <w:lang w:val="ka-GE"/>
              </w:rPr>
              <w:t xml:space="preserve"> </w:t>
            </w:r>
            <w:r w:rsidRPr="0028616A">
              <w:rPr>
                <w:rFonts w:ascii="Sylfaen" w:hAnsi="Sylfaen" w:cs="Sylfaen"/>
                <w:lang w:val="ka-GE"/>
              </w:rPr>
              <w:t>საკუთრებაში გადაცემის</w:t>
            </w:r>
            <w:r w:rsidRPr="0028616A">
              <w:rPr>
                <w:rFonts w:ascii="Sylfaen" w:hAnsi="Sylfaen" w:cs="Sylfaen_PDF_Subset"/>
                <w:lang w:val="ka-GE"/>
              </w:rPr>
              <w:t xml:space="preserve"> </w:t>
            </w:r>
            <w:r w:rsidRPr="0028616A">
              <w:rPr>
                <w:rFonts w:ascii="Sylfaen" w:hAnsi="Sylfaen" w:cs="Sylfaen"/>
                <w:lang w:val="ka-GE"/>
              </w:rPr>
              <w:t>ვალდებულება</w:t>
            </w:r>
            <w:r>
              <w:rPr>
                <w:rFonts w:ascii="Sylfaen" w:hAnsi="Sylfaen" w:cs="Sylfaen"/>
                <w:lang w:val="ka-GE"/>
              </w:rPr>
              <w:t>,</w:t>
            </w:r>
            <w:r w:rsidRPr="0028616A">
              <w:rPr>
                <w:rFonts w:ascii="Sylfaen" w:hAnsi="Sylfaen" w:cs="Sylfaen_PDF_Subset"/>
                <w:lang w:val="ka-GE"/>
              </w:rPr>
              <w:t xml:space="preserve"> </w:t>
            </w:r>
            <w:r w:rsidRPr="0028616A">
              <w:rPr>
                <w:rFonts w:ascii="Sylfaen" w:hAnsi="Sylfaen" w:cs="Sylfaen"/>
                <w:lang w:val="ka-GE"/>
              </w:rPr>
              <w:t>მასთან</w:t>
            </w:r>
            <w:r w:rsidRPr="0028616A">
              <w:rPr>
                <w:rFonts w:ascii="Sylfaen" w:hAnsi="Sylfaen" w:cs="Sylfaen_PDF_Subset"/>
                <w:lang w:val="ka-GE"/>
              </w:rPr>
              <w:t xml:space="preserve"> </w:t>
            </w:r>
            <w:r w:rsidRPr="0028616A">
              <w:rPr>
                <w:rFonts w:ascii="Sylfaen" w:hAnsi="Sylfaen" w:cs="Sylfaen"/>
                <w:lang w:val="ka-GE"/>
              </w:rPr>
              <w:t>გაფორმებული</w:t>
            </w:r>
            <w:r w:rsidRPr="0028616A">
              <w:rPr>
                <w:rFonts w:ascii="Sylfaen" w:hAnsi="Sylfaen" w:cs="Sylfaen_PDF_Subset"/>
                <w:lang w:val="ka-GE"/>
              </w:rPr>
              <w:t xml:space="preserve"> </w:t>
            </w:r>
            <w:r w:rsidRPr="0028616A">
              <w:rPr>
                <w:rFonts w:ascii="Sylfaen" w:hAnsi="Sylfaen" w:cs="Sylfaen"/>
                <w:lang w:val="ka-GE"/>
              </w:rPr>
              <w:t>კონტრაქტის</w:t>
            </w:r>
            <w:r w:rsidRPr="0028616A">
              <w:rPr>
                <w:rFonts w:ascii="Sylfaen" w:hAnsi="Sylfaen" w:cs="Sylfaen_PDF_Subset"/>
                <w:lang w:val="ka-GE"/>
              </w:rPr>
              <w:t xml:space="preserve"> </w:t>
            </w:r>
            <w:r w:rsidRPr="0028616A">
              <w:rPr>
                <w:rFonts w:ascii="Sylfaen" w:hAnsi="Sylfaen" w:cs="Sylfaen"/>
                <w:lang w:val="ka-GE"/>
              </w:rPr>
              <w:t>ან</w:t>
            </w:r>
            <w:r w:rsidRPr="0028616A">
              <w:rPr>
                <w:rFonts w:ascii="Sylfaen" w:hAnsi="Sylfaen" w:cs="Sylfaen_PDF_Subset"/>
                <w:lang w:val="ka-GE"/>
              </w:rPr>
              <w:t xml:space="preserve"> </w:t>
            </w:r>
            <w:r w:rsidRPr="0028616A">
              <w:rPr>
                <w:rFonts w:ascii="Sylfaen" w:hAnsi="Sylfaen" w:cs="Sylfaen"/>
                <w:lang w:val="ka-GE"/>
              </w:rPr>
              <w:t>სხვა</w:t>
            </w:r>
            <w:r w:rsidRPr="0028616A">
              <w:rPr>
                <w:rFonts w:ascii="Sylfaen" w:hAnsi="Sylfaen" w:cs="Sylfaen_PDF_Subset"/>
                <w:lang w:val="ka-GE"/>
              </w:rPr>
              <w:t xml:space="preserve"> </w:t>
            </w:r>
            <w:r w:rsidRPr="0028616A">
              <w:rPr>
                <w:rFonts w:ascii="Sylfaen" w:hAnsi="Sylfaen" w:cs="Sylfaen"/>
                <w:lang w:val="ka-GE"/>
              </w:rPr>
              <w:t>სამართლებრივ</w:t>
            </w:r>
            <w:r w:rsidRPr="0028616A">
              <w:rPr>
                <w:rFonts w:ascii="Sylfaen" w:hAnsi="Sylfaen" w:cs="Sylfaen_PDF_Subset"/>
                <w:lang w:val="ka-GE"/>
              </w:rPr>
              <w:t xml:space="preserve"> </w:t>
            </w:r>
            <w:r w:rsidRPr="0028616A">
              <w:rPr>
                <w:rFonts w:ascii="Sylfaen" w:hAnsi="Sylfaen" w:cs="Sylfaen"/>
                <w:lang w:val="ka-GE"/>
              </w:rPr>
              <w:t>საფუძველზე</w:t>
            </w:r>
            <w:r w:rsidRPr="0028616A">
              <w:rPr>
                <w:rFonts w:ascii="Sylfaen" w:hAnsi="Sylfaen" w:cs="Sylfaen_PDF_Subset"/>
                <w:lang w:val="ka-GE"/>
              </w:rPr>
              <w:t>.</w:t>
            </w:r>
            <w:r>
              <w:rPr>
                <w:rFonts w:ascii="Sylfaen" w:hAnsi="Sylfaen" w:cs="Sylfaen_PDF_Subset"/>
                <w:lang w:val="ka-GE"/>
              </w:rPr>
              <w:t xml:space="preserve"> მაშასადამე, მოქალაქეობა მხოლოდ იმ შემთხვევაშია აუცილებელი წინაპირობა, როდესაც სახელმწიფოს მე-4 მუხლის პირველი პუნქტის „ბ“ ქვეპუნქტით გათვალისწინებული ვალდებულება არ გააჩნია. </w:t>
            </w:r>
          </w:p>
          <w:p w:rsidR="00E01043" w:rsidRDefault="00E01043" w:rsidP="00E01043">
            <w:pPr>
              <w:autoSpaceDE w:val="0"/>
              <w:autoSpaceDN w:val="0"/>
              <w:adjustRightInd w:val="0"/>
              <w:spacing w:before="100" w:beforeAutospacing="1" w:after="100" w:afterAutospacing="1" w:line="360" w:lineRule="auto"/>
              <w:jc w:val="both"/>
              <w:rPr>
                <w:rFonts w:ascii="Sylfaen" w:hAnsi="Sylfaen" w:cs="Sylfaen_PDF_Subset"/>
                <w:lang w:val="ka-GE"/>
              </w:rPr>
            </w:pPr>
            <w:r>
              <w:rPr>
                <w:rFonts w:ascii="Sylfaen" w:hAnsi="Sylfaen" w:cs="Sylfaen_PDF_Subset"/>
                <w:lang w:val="ka-GE"/>
              </w:rPr>
              <w:t xml:space="preserve">ნიშანდობლივია ის გარემოება, რომ დებულების მე-5 მუხლის მე-3 პუნქტი უშვებს, ამავე დებულების მე-4 მუხლის პირველი პუნქტის „ა“ ქვეპუნქტით გათვალისწინებული უფლების მემკვიდრეობით გადაცემის შესაძლებლობას. კერძოდ, მე-5 მუხლის მე-3 პუნქტის „ბ“ ქვეპუნქტის შესაბამისად, </w:t>
            </w:r>
            <w:r w:rsidRPr="00395BCD">
              <w:rPr>
                <w:rFonts w:ascii="Sylfaen" w:hAnsi="Sylfaen" w:cs="Sylfaen"/>
                <w:lang w:val="ka-GE"/>
              </w:rPr>
              <w:t>ამ</w:t>
            </w:r>
            <w:r w:rsidRPr="00395BCD">
              <w:rPr>
                <w:rFonts w:ascii="Sylfaen" w:hAnsi="Sylfaen" w:cs="Sylfaen_PDF_Subset"/>
                <w:lang w:val="ka-GE"/>
              </w:rPr>
              <w:t xml:space="preserve"> </w:t>
            </w:r>
            <w:r w:rsidRPr="00395BCD">
              <w:rPr>
                <w:rFonts w:ascii="Sylfaen" w:hAnsi="Sylfaen" w:cs="Sylfaen"/>
                <w:lang w:val="ka-GE"/>
              </w:rPr>
              <w:t>დებულების</w:t>
            </w:r>
            <w:r w:rsidRPr="00395BCD">
              <w:rPr>
                <w:rFonts w:ascii="Sylfaen" w:hAnsi="Sylfaen" w:cs="Sylfaen_PDF_Subset"/>
                <w:lang w:val="ka-GE"/>
              </w:rPr>
              <w:t xml:space="preserve"> </w:t>
            </w:r>
            <w:r w:rsidRPr="00395BCD">
              <w:rPr>
                <w:rFonts w:ascii="Sylfaen" w:hAnsi="Sylfaen" w:cs="Sylfaen"/>
                <w:lang w:val="ka-GE"/>
              </w:rPr>
              <w:t>მე</w:t>
            </w:r>
            <w:r w:rsidRPr="00395BCD">
              <w:rPr>
                <w:rFonts w:ascii="Sylfaen" w:hAnsi="Sylfaen" w:cs="Sylfaen_PDF_Subset"/>
                <w:lang w:val="ka-GE"/>
              </w:rPr>
              <w:t xml:space="preserve">-4 </w:t>
            </w:r>
            <w:r w:rsidRPr="00395BCD">
              <w:rPr>
                <w:rFonts w:ascii="Sylfaen" w:hAnsi="Sylfaen" w:cs="Sylfaen"/>
                <w:lang w:val="ka-GE"/>
              </w:rPr>
              <w:t>მუხლის</w:t>
            </w:r>
            <w:r w:rsidRPr="00395BCD">
              <w:rPr>
                <w:rFonts w:ascii="Sylfaen" w:hAnsi="Sylfaen" w:cs="Sylfaen_PDF_Subset"/>
                <w:lang w:val="ka-GE"/>
              </w:rPr>
              <w:t xml:space="preserve"> </w:t>
            </w:r>
            <w:r w:rsidRPr="00395BCD">
              <w:rPr>
                <w:rFonts w:ascii="Sylfaen" w:hAnsi="Sylfaen" w:cs="Sylfaen"/>
                <w:lang w:val="ka-GE"/>
              </w:rPr>
              <w:t>პირველი</w:t>
            </w:r>
            <w:r w:rsidRPr="00395BCD">
              <w:rPr>
                <w:rFonts w:ascii="Sylfaen" w:hAnsi="Sylfaen" w:cs="Sylfaen_PDF_Subset"/>
                <w:lang w:val="ka-GE"/>
              </w:rPr>
              <w:t xml:space="preserve"> </w:t>
            </w:r>
            <w:r w:rsidRPr="00395BCD">
              <w:rPr>
                <w:rFonts w:ascii="Sylfaen" w:hAnsi="Sylfaen" w:cs="Sylfaen"/>
                <w:lang w:val="ka-GE"/>
              </w:rPr>
              <w:t>პუნქტის</w:t>
            </w:r>
            <w:r w:rsidRPr="00395BCD">
              <w:rPr>
                <w:rFonts w:ascii="Sylfaen" w:hAnsi="Sylfaen" w:cs="Sylfaen_PDF_Subset"/>
                <w:lang w:val="ka-GE"/>
              </w:rPr>
              <w:t xml:space="preserve"> „</w:t>
            </w:r>
            <w:r w:rsidRPr="00395BCD">
              <w:rPr>
                <w:rFonts w:ascii="Sylfaen" w:hAnsi="Sylfaen" w:cs="Sylfaen"/>
                <w:lang w:val="ka-GE"/>
              </w:rPr>
              <w:t>ა</w:t>
            </w:r>
            <w:r w:rsidRPr="00395BCD">
              <w:rPr>
                <w:rFonts w:ascii="Sylfaen" w:hAnsi="Sylfaen" w:cs="Sylfaen_PDF_Subset"/>
                <w:lang w:val="ka-GE"/>
              </w:rPr>
              <w:t xml:space="preserve">“ </w:t>
            </w:r>
            <w:r w:rsidRPr="00395BCD">
              <w:rPr>
                <w:rFonts w:ascii="Sylfaen" w:hAnsi="Sylfaen" w:cs="Sylfaen"/>
                <w:lang w:val="ka-GE"/>
              </w:rPr>
              <w:t>ქვეპუნქტით</w:t>
            </w:r>
            <w:r w:rsidRPr="00395BCD">
              <w:rPr>
                <w:rFonts w:ascii="Sylfaen" w:hAnsi="Sylfaen" w:cs="Sylfaen_PDF_Subset"/>
                <w:lang w:val="ka-GE"/>
              </w:rPr>
              <w:t xml:space="preserve"> </w:t>
            </w:r>
            <w:r w:rsidRPr="00395BCD">
              <w:rPr>
                <w:rFonts w:ascii="Sylfaen" w:hAnsi="Sylfaen" w:cs="Sylfaen"/>
                <w:lang w:val="ka-GE"/>
              </w:rPr>
              <w:t>განსაზღვრული</w:t>
            </w:r>
            <w:r w:rsidRPr="00395BCD">
              <w:rPr>
                <w:rFonts w:ascii="Sylfaen" w:hAnsi="Sylfaen" w:cs="Sylfaen_PDF_Subset"/>
                <w:lang w:val="ka-GE"/>
              </w:rPr>
              <w:t xml:space="preserve"> </w:t>
            </w:r>
            <w:r w:rsidRPr="00395BCD">
              <w:rPr>
                <w:rFonts w:ascii="Sylfaen" w:hAnsi="Sylfaen" w:cs="Sylfaen"/>
                <w:lang w:val="ka-GE"/>
              </w:rPr>
              <w:t>უფლებამოსილი</w:t>
            </w:r>
            <w:r>
              <w:rPr>
                <w:rFonts w:ascii="Sylfaen" w:hAnsi="Sylfaen" w:cs="Sylfaen"/>
                <w:lang w:val="ka-GE"/>
              </w:rPr>
              <w:t xml:space="preserve"> </w:t>
            </w:r>
            <w:r w:rsidRPr="00395BCD">
              <w:rPr>
                <w:rFonts w:ascii="Sylfaen" w:hAnsi="Sylfaen" w:cs="Sylfaen"/>
                <w:lang w:val="ka-GE"/>
              </w:rPr>
              <w:t>პირი</w:t>
            </w:r>
            <w:r w:rsidRPr="00395BCD">
              <w:rPr>
                <w:rFonts w:ascii="Sylfaen" w:hAnsi="Sylfaen" w:cs="Sylfaen_PDF_Subset"/>
                <w:lang w:val="ka-GE"/>
              </w:rPr>
              <w:t xml:space="preserve"> </w:t>
            </w:r>
            <w:r w:rsidRPr="00395BCD">
              <w:rPr>
                <w:rFonts w:ascii="Sylfaen" w:hAnsi="Sylfaen" w:cs="Sylfaen"/>
                <w:lang w:val="ka-GE"/>
              </w:rPr>
              <w:t>წერილობით</w:t>
            </w:r>
            <w:r w:rsidRPr="00395BCD">
              <w:rPr>
                <w:rFonts w:ascii="Sylfaen" w:hAnsi="Sylfaen" w:cs="Sylfaen_PDF_Subset"/>
                <w:lang w:val="ka-GE"/>
              </w:rPr>
              <w:t xml:space="preserve"> </w:t>
            </w:r>
            <w:r w:rsidRPr="00395BCD">
              <w:rPr>
                <w:rFonts w:ascii="Sylfaen" w:hAnsi="Sylfaen" w:cs="Sylfaen"/>
                <w:lang w:val="ka-GE"/>
              </w:rPr>
              <w:t>განცხადებასთან</w:t>
            </w:r>
            <w:r w:rsidRPr="00395BCD">
              <w:rPr>
                <w:rFonts w:ascii="Sylfaen" w:hAnsi="Sylfaen" w:cs="Sylfaen_PDF_Subset"/>
                <w:lang w:val="ka-GE"/>
              </w:rPr>
              <w:t xml:space="preserve"> </w:t>
            </w:r>
            <w:r w:rsidRPr="00395BCD">
              <w:rPr>
                <w:rFonts w:ascii="Sylfaen" w:hAnsi="Sylfaen" w:cs="Sylfaen"/>
                <w:lang w:val="ka-GE"/>
              </w:rPr>
              <w:t>ერთად</w:t>
            </w:r>
            <w:r w:rsidRPr="00395BCD">
              <w:rPr>
                <w:rFonts w:ascii="Sylfaen" w:hAnsi="Sylfaen" w:cs="Sylfaen_PDF_Subset"/>
                <w:lang w:val="ka-GE"/>
              </w:rPr>
              <w:t xml:space="preserve"> </w:t>
            </w:r>
            <w:r w:rsidRPr="00395BCD">
              <w:rPr>
                <w:rFonts w:ascii="Sylfaen" w:hAnsi="Sylfaen" w:cs="Sylfaen"/>
                <w:lang w:val="ka-GE"/>
              </w:rPr>
              <w:t>სამინისტროს</w:t>
            </w:r>
            <w:r w:rsidRPr="00395BCD">
              <w:rPr>
                <w:rFonts w:ascii="Sylfaen" w:hAnsi="Sylfaen" w:cs="Sylfaen_PDF_Subset"/>
                <w:lang w:val="ka-GE"/>
              </w:rPr>
              <w:t xml:space="preserve"> </w:t>
            </w:r>
            <w:r w:rsidRPr="00395BCD">
              <w:rPr>
                <w:rFonts w:ascii="Sylfaen" w:hAnsi="Sylfaen" w:cs="Sylfaen"/>
                <w:lang w:val="ka-GE"/>
              </w:rPr>
              <w:t>წარუდგენს</w:t>
            </w:r>
            <w:r>
              <w:rPr>
                <w:rFonts w:ascii="Sylfaen" w:hAnsi="Sylfaen" w:cs="Sylfaen"/>
                <w:lang w:val="ka-GE"/>
              </w:rPr>
              <w:t xml:space="preserve">, </w:t>
            </w:r>
            <w:r w:rsidRPr="00395BCD">
              <w:rPr>
                <w:rFonts w:ascii="Sylfaen" w:hAnsi="Sylfaen" w:cs="Sylfaen"/>
                <w:lang w:val="ka-GE"/>
              </w:rPr>
              <w:t>მემკვიდრეობის</w:t>
            </w:r>
            <w:r w:rsidRPr="00395BCD">
              <w:rPr>
                <w:rFonts w:ascii="Sylfaen" w:hAnsi="Sylfaen" w:cs="Sylfaen_PDF_Subset"/>
                <w:lang w:val="ka-GE"/>
              </w:rPr>
              <w:t xml:space="preserve"> </w:t>
            </w:r>
            <w:r w:rsidRPr="00395BCD">
              <w:rPr>
                <w:rFonts w:ascii="Sylfaen" w:hAnsi="Sylfaen" w:cs="Sylfaen"/>
                <w:lang w:val="ka-GE"/>
              </w:rPr>
              <w:t>მოწმობის</w:t>
            </w:r>
            <w:r w:rsidRPr="00395BCD">
              <w:rPr>
                <w:rFonts w:ascii="Sylfaen" w:hAnsi="Sylfaen" w:cs="Sylfaen_PDF_Subset"/>
                <w:lang w:val="ka-GE"/>
              </w:rPr>
              <w:t xml:space="preserve"> </w:t>
            </w:r>
            <w:r w:rsidRPr="00395BCD">
              <w:rPr>
                <w:rFonts w:ascii="Sylfaen" w:hAnsi="Sylfaen" w:cs="Sylfaen"/>
                <w:lang w:val="ka-GE"/>
              </w:rPr>
              <w:t>დამოწმებულ</w:t>
            </w:r>
            <w:r w:rsidRPr="00395BCD">
              <w:rPr>
                <w:rFonts w:ascii="Sylfaen" w:hAnsi="Sylfaen" w:cs="Sylfaen_PDF_Subset"/>
                <w:lang w:val="ka-GE"/>
              </w:rPr>
              <w:t xml:space="preserve"> </w:t>
            </w:r>
            <w:r w:rsidRPr="00395BCD">
              <w:rPr>
                <w:rFonts w:ascii="Sylfaen" w:hAnsi="Sylfaen" w:cs="Sylfaen"/>
                <w:lang w:val="ka-GE"/>
              </w:rPr>
              <w:t>ასლს</w:t>
            </w:r>
            <w:r w:rsidRPr="00395BCD">
              <w:rPr>
                <w:rFonts w:ascii="Sylfaen" w:hAnsi="Sylfaen" w:cs="Sylfaen_PDF_Subset"/>
                <w:lang w:val="ka-GE"/>
              </w:rPr>
              <w:t xml:space="preserve">, </w:t>
            </w:r>
            <w:r w:rsidRPr="00395BCD">
              <w:rPr>
                <w:rFonts w:ascii="Sylfaen" w:hAnsi="Sylfaen" w:cs="Sylfaen"/>
                <w:lang w:val="ka-GE"/>
              </w:rPr>
              <w:t>თუ</w:t>
            </w:r>
            <w:r w:rsidRPr="00395BCD">
              <w:rPr>
                <w:rFonts w:ascii="Sylfaen" w:hAnsi="Sylfaen" w:cs="Sylfaen_PDF_Subset"/>
                <w:lang w:val="ka-GE"/>
              </w:rPr>
              <w:t xml:space="preserve"> </w:t>
            </w:r>
            <w:r w:rsidRPr="00395BCD">
              <w:rPr>
                <w:rFonts w:ascii="Sylfaen" w:hAnsi="Sylfaen" w:cs="Sylfaen"/>
                <w:lang w:val="ka-GE"/>
              </w:rPr>
              <w:t>განმცხადებელი</w:t>
            </w:r>
            <w:r w:rsidRPr="00395BCD">
              <w:rPr>
                <w:rFonts w:ascii="Sylfaen" w:hAnsi="Sylfaen" w:cs="Sylfaen_PDF_Subset"/>
                <w:lang w:val="ka-GE"/>
              </w:rPr>
              <w:t xml:space="preserve"> </w:t>
            </w:r>
            <w:r w:rsidRPr="00395BCD">
              <w:rPr>
                <w:rFonts w:ascii="Sylfaen" w:hAnsi="Sylfaen" w:cs="Sylfaen"/>
                <w:lang w:val="ka-GE"/>
              </w:rPr>
              <w:t>წარმოადგენს</w:t>
            </w:r>
            <w:r w:rsidRPr="00395BCD">
              <w:rPr>
                <w:rFonts w:ascii="Sylfaen" w:hAnsi="Sylfaen" w:cs="Sylfaen_PDF_Subset"/>
                <w:lang w:val="ka-GE"/>
              </w:rPr>
              <w:t xml:space="preserve"> </w:t>
            </w:r>
            <w:r w:rsidRPr="00395BCD">
              <w:rPr>
                <w:rFonts w:ascii="Sylfaen" w:hAnsi="Sylfaen" w:cs="Sylfaen"/>
                <w:lang w:val="ka-GE"/>
              </w:rPr>
              <w:t>იმ</w:t>
            </w:r>
            <w:r w:rsidRPr="00395BCD">
              <w:rPr>
                <w:rFonts w:ascii="Sylfaen" w:hAnsi="Sylfaen" w:cs="Sylfaen_PDF_Subset"/>
                <w:lang w:val="ka-GE"/>
              </w:rPr>
              <w:t xml:space="preserve"> </w:t>
            </w:r>
            <w:r w:rsidRPr="00395BCD">
              <w:rPr>
                <w:rFonts w:ascii="Sylfaen" w:hAnsi="Sylfaen" w:cs="Sylfaen"/>
                <w:lang w:val="ka-GE"/>
              </w:rPr>
              <w:t>პირის</w:t>
            </w:r>
            <w:r>
              <w:rPr>
                <w:rFonts w:ascii="Sylfaen" w:hAnsi="Sylfaen" w:cs="Sylfaen"/>
                <w:lang w:val="ka-GE"/>
              </w:rPr>
              <w:t xml:space="preserve"> </w:t>
            </w:r>
            <w:r w:rsidRPr="00395BCD">
              <w:rPr>
                <w:rFonts w:ascii="Sylfaen" w:hAnsi="Sylfaen" w:cs="Sylfaen"/>
                <w:lang w:val="ka-GE"/>
              </w:rPr>
              <w:t>მემკვიდრეს</w:t>
            </w:r>
            <w:r w:rsidRPr="00395BCD">
              <w:rPr>
                <w:rFonts w:ascii="Sylfaen" w:hAnsi="Sylfaen" w:cs="Sylfaen_PDF_Subset"/>
                <w:lang w:val="ka-GE"/>
              </w:rPr>
              <w:t xml:space="preserve">, </w:t>
            </w:r>
            <w:r w:rsidRPr="00395BCD">
              <w:rPr>
                <w:rFonts w:ascii="Sylfaen" w:hAnsi="Sylfaen" w:cs="Sylfaen"/>
                <w:lang w:val="ka-GE"/>
              </w:rPr>
              <w:t>რომელმაც</w:t>
            </w:r>
            <w:r w:rsidRPr="00395BCD">
              <w:rPr>
                <w:rFonts w:ascii="Sylfaen" w:hAnsi="Sylfaen" w:cs="Sylfaen_PDF_Subset"/>
                <w:lang w:val="ka-GE"/>
              </w:rPr>
              <w:t xml:space="preserve"> </w:t>
            </w:r>
            <w:r w:rsidRPr="00395BCD">
              <w:rPr>
                <w:rFonts w:ascii="Sylfaen" w:hAnsi="Sylfaen" w:cs="Sylfaen"/>
                <w:lang w:val="ka-GE"/>
              </w:rPr>
              <w:t>საცხოვრებელი</w:t>
            </w:r>
            <w:r w:rsidRPr="00395BCD">
              <w:rPr>
                <w:rFonts w:ascii="Sylfaen" w:hAnsi="Sylfaen" w:cs="Sylfaen_PDF_Subset"/>
                <w:lang w:val="ka-GE"/>
              </w:rPr>
              <w:t xml:space="preserve"> </w:t>
            </w:r>
            <w:r w:rsidRPr="00395BCD">
              <w:rPr>
                <w:rFonts w:ascii="Sylfaen" w:hAnsi="Sylfaen" w:cs="Sylfaen"/>
                <w:lang w:val="ka-GE"/>
              </w:rPr>
              <w:t>და</w:t>
            </w:r>
            <w:r w:rsidRPr="00395BCD">
              <w:rPr>
                <w:rFonts w:ascii="Sylfaen" w:hAnsi="Sylfaen" w:cs="Sylfaen_PDF_Subset"/>
                <w:lang w:val="ka-GE"/>
              </w:rPr>
              <w:t xml:space="preserve"> </w:t>
            </w:r>
            <w:r w:rsidRPr="00395BCD">
              <w:rPr>
                <w:rFonts w:ascii="Sylfaen" w:hAnsi="Sylfaen" w:cs="Sylfaen"/>
                <w:lang w:val="ka-GE"/>
              </w:rPr>
              <w:t>არასაცხოვრებელი</w:t>
            </w:r>
            <w:r w:rsidRPr="00395BCD">
              <w:rPr>
                <w:rFonts w:ascii="Sylfaen" w:hAnsi="Sylfaen" w:cs="Sylfaen_PDF_Subset"/>
                <w:lang w:val="ka-GE"/>
              </w:rPr>
              <w:t xml:space="preserve"> </w:t>
            </w:r>
            <w:r w:rsidRPr="00395BCD">
              <w:rPr>
                <w:rFonts w:ascii="Sylfaen" w:hAnsi="Sylfaen" w:cs="Sylfaen"/>
                <w:lang w:val="ka-GE"/>
              </w:rPr>
              <w:t>ფართობის</w:t>
            </w:r>
            <w:r w:rsidRPr="00395BCD">
              <w:rPr>
                <w:rFonts w:ascii="Sylfaen" w:hAnsi="Sylfaen" w:cs="Sylfaen_PDF_Subset"/>
                <w:lang w:val="ka-GE"/>
              </w:rPr>
              <w:t xml:space="preserve"> </w:t>
            </w:r>
            <w:r w:rsidRPr="00395BCD">
              <w:rPr>
                <w:rFonts w:ascii="Sylfaen" w:hAnsi="Sylfaen" w:cs="Sylfaen"/>
                <w:lang w:val="ka-GE"/>
              </w:rPr>
              <w:t>ფლობის</w:t>
            </w:r>
            <w:r w:rsidRPr="00395BCD">
              <w:rPr>
                <w:rFonts w:ascii="Sylfaen" w:hAnsi="Sylfaen" w:cs="Sylfaen_PDF_Subset"/>
                <w:lang w:val="ka-GE"/>
              </w:rPr>
              <w:t xml:space="preserve"> (</w:t>
            </w:r>
            <w:r w:rsidRPr="00395BCD">
              <w:rPr>
                <w:rFonts w:ascii="Sylfaen" w:hAnsi="Sylfaen" w:cs="Sylfaen"/>
                <w:lang w:val="ka-GE"/>
              </w:rPr>
              <w:t>სარგებლობის</w:t>
            </w:r>
            <w:r w:rsidRPr="00395BCD">
              <w:rPr>
                <w:rFonts w:ascii="Sylfaen" w:hAnsi="Sylfaen" w:cs="Sylfaen_PDF_Subset"/>
                <w:lang w:val="ka-GE"/>
              </w:rPr>
              <w:t>)</w:t>
            </w:r>
            <w:r>
              <w:rPr>
                <w:rFonts w:ascii="Sylfaen" w:hAnsi="Sylfaen" w:cs="Sylfaen_PDF_Subset"/>
                <w:lang w:val="ka-GE"/>
              </w:rPr>
              <w:t xml:space="preserve"> </w:t>
            </w:r>
            <w:r w:rsidRPr="00395BCD">
              <w:rPr>
                <w:rFonts w:ascii="Sylfaen" w:hAnsi="Sylfaen" w:cs="Sylfaen"/>
                <w:lang w:val="ka-GE"/>
              </w:rPr>
              <w:t>უფლება</w:t>
            </w:r>
            <w:r w:rsidRPr="00395BCD">
              <w:rPr>
                <w:rFonts w:ascii="Sylfaen" w:hAnsi="Sylfaen" w:cs="Sylfaen_PDF_Subset"/>
                <w:lang w:val="ka-GE"/>
              </w:rPr>
              <w:t xml:space="preserve"> </w:t>
            </w:r>
            <w:r w:rsidRPr="00395BCD">
              <w:rPr>
                <w:rFonts w:ascii="Sylfaen" w:hAnsi="Sylfaen" w:cs="Sylfaen"/>
                <w:lang w:val="ka-GE"/>
              </w:rPr>
              <w:t>მიიღო</w:t>
            </w:r>
            <w:r w:rsidRPr="00395BCD">
              <w:rPr>
                <w:rFonts w:ascii="Sylfaen" w:hAnsi="Sylfaen" w:cs="Sylfaen_PDF_Subset"/>
                <w:lang w:val="ka-GE"/>
              </w:rPr>
              <w:t xml:space="preserve"> </w:t>
            </w:r>
            <w:r w:rsidRPr="00395BCD">
              <w:rPr>
                <w:rFonts w:ascii="Sylfaen" w:hAnsi="Sylfaen" w:cs="Sylfaen"/>
                <w:lang w:val="ka-GE"/>
              </w:rPr>
              <w:t>მართლზომიერი</w:t>
            </w:r>
            <w:r w:rsidRPr="00395BCD">
              <w:rPr>
                <w:rFonts w:ascii="Sylfaen" w:hAnsi="Sylfaen" w:cs="Sylfaen_PDF_Subset"/>
                <w:lang w:val="ka-GE"/>
              </w:rPr>
              <w:t xml:space="preserve"> </w:t>
            </w:r>
            <w:r w:rsidRPr="00395BCD">
              <w:rPr>
                <w:rFonts w:ascii="Sylfaen" w:hAnsi="Sylfaen" w:cs="Sylfaen"/>
                <w:lang w:val="ka-GE"/>
              </w:rPr>
              <w:t>მფლობელობის</w:t>
            </w:r>
            <w:r w:rsidRPr="00395BCD">
              <w:rPr>
                <w:rFonts w:ascii="Sylfaen" w:hAnsi="Sylfaen" w:cs="Sylfaen_PDF_Subset"/>
                <w:lang w:val="ka-GE"/>
              </w:rPr>
              <w:t xml:space="preserve"> (</w:t>
            </w:r>
            <w:r w:rsidRPr="00395BCD">
              <w:rPr>
                <w:rFonts w:ascii="Sylfaen" w:hAnsi="Sylfaen" w:cs="Sylfaen"/>
                <w:lang w:val="ka-GE"/>
              </w:rPr>
              <w:t>სარგებლობის</w:t>
            </w:r>
            <w:r w:rsidRPr="00395BCD">
              <w:rPr>
                <w:rFonts w:ascii="Sylfaen" w:hAnsi="Sylfaen" w:cs="Sylfaen_PDF_Subset"/>
                <w:lang w:val="ka-GE"/>
              </w:rPr>
              <w:t xml:space="preserve">) </w:t>
            </w:r>
            <w:r w:rsidRPr="00395BCD">
              <w:rPr>
                <w:rFonts w:ascii="Sylfaen" w:hAnsi="Sylfaen" w:cs="Sylfaen"/>
                <w:lang w:val="ka-GE"/>
              </w:rPr>
              <w:t>დამადასტურებელი</w:t>
            </w:r>
            <w:r w:rsidRPr="00395BCD">
              <w:rPr>
                <w:rFonts w:ascii="Sylfaen" w:hAnsi="Sylfaen" w:cs="Sylfaen_PDF_Subset"/>
                <w:lang w:val="ka-GE"/>
              </w:rPr>
              <w:t xml:space="preserve"> </w:t>
            </w:r>
            <w:r w:rsidRPr="00395BCD">
              <w:rPr>
                <w:rFonts w:ascii="Sylfaen" w:hAnsi="Sylfaen" w:cs="Sylfaen"/>
                <w:lang w:val="ka-GE"/>
              </w:rPr>
              <w:t>დოკუმენტის</w:t>
            </w:r>
            <w:r>
              <w:rPr>
                <w:rFonts w:ascii="Sylfaen" w:hAnsi="Sylfaen" w:cs="Sylfaen"/>
                <w:lang w:val="ka-GE"/>
              </w:rPr>
              <w:t xml:space="preserve"> </w:t>
            </w:r>
            <w:r w:rsidRPr="00395BCD">
              <w:rPr>
                <w:rFonts w:ascii="Sylfaen" w:hAnsi="Sylfaen" w:cs="Sylfaen_PDF_Subset"/>
                <w:lang w:val="ka-GE"/>
              </w:rPr>
              <w:t>(</w:t>
            </w:r>
            <w:r w:rsidRPr="00395BCD">
              <w:rPr>
                <w:rFonts w:ascii="Sylfaen" w:hAnsi="Sylfaen" w:cs="Sylfaen"/>
                <w:lang w:val="ka-GE"/>
              </w:rPr>
              <w:t>უფლებამოსილი</w:t>
            </w:r>
            <w:r w:rsidRPr="00395BCD">
              <w:rPr>
                <w:rFonts w:ascii="Sylfaen" w:hAnsi="Sylfaen" w:cs="Sylfaen_PDF_Subset"/>
                <w:lang w:val="ka-GE"/>
              </w:rPr>
              <w:t xml:space="preserve"> </w:t>
            </w:r>
            <w:r w:rsidRPr="00395BCD">
              <w:rPr>
                <w:rFonts w:ascii="Sylfaen" w:hAnsi="Sylfaen" w:cs="Sylfaen"/>
                <w:lang w:val="ka-GE"/>
              </w:rPr>
              <w:t>ორგანოს</w:t>
            </w:r>
            <w:r w:rsidRPr="00395BCD">
              <w:rPr>
                <w:rFonts w:ascii="Sylfaen" w:hAnsi="Sylfaen" w:cs="Sylfaen_PDF_Subset"/>
                <w:lang w:val="ka-GE"/>
              </w:rPr>
              <w:t xml:space="preserve"> </w:t>
            </w:r>
            <w:r w:rsidRPr="00395BCD">
              <w:rPr>
                <w:rFonts w:ascii="Sylfaen" w:hAnsi="Sylfaen" w:cs="Sylfaen"/>
                <w:lang w:val="ka-GE"/>
              </w:rPr>
              <w:t>მიერ</w:t>
            </w:r>
            <w:r w:rsidRPr="00395BCD">
              <w:rPr>
                <w:rFonts w:ascii="Sylfaen" w:hAnsi="Sylfaen" w:cs="Sylfaen_PDF_Subset"/>
                <w:lang w:val="ka-GE"/>
              </w:rPr>
              <w:t xml:space="preserve"> </w:t>
            </w:r>
            <w:r w:rsidRPr="00395BCD">
              <w:rPr>
                <w:rFonts w:ascii="Sylfaen" w:hAnsi="Sylfaen" w:cs="Sylfaen"/>
                <w:lang w:val="ka-GE"/>
              </w:rPr>
              <w:t>გაცემული</w:t>
            </w:r>
            <w:r w:rsidRPr="00395BCD">
              <w:rPr>
                <w:rFonts w:ascii="Sylfaen" w:hAnsi="Sylfaen" w:cs="Sylfaen_PDF_Subset"/>
                <w:lang w:val="ka-GE"/>
              </w:rPr>
              <w:t xml:space="preserve"> </w:t>
            </w:r>
            <w:r w:rsidRPr="00395BCD">
              <w:rPr>
                <w:rFonts w:ascii="Sylfaen" w:hAnsi="Sylfaen" w:cs="Sylfaen"/>
                <w:lang w:val="ka-GE"/>
              </w:rPr>
              <w:t>ორდერი</w:t>
            </w:r>
            <w:r w:rsidRPr="00395BCD">
              <w:rPr>
                <w:rFonts w:ascii="Sylfaen" w:hAnsi="Sylfaen" w:cs="Sylfaen_PDF_Subset"/>
                <w:lang w:val="ka-GE"/>
              </w:rPr>
              <w:t xml:space="preserve">, </w:t>
            </w:r>
            <w:r w:rsidRPr="00395BCD">
              <w:rPr>
                <w:rFonts w:ascii="Sylfaen" w:hAnsi="Sylfaen" w:cs="Sylfaen"/>
                <w:lang w:val="ka-GE"/>
              </w:rPr>
              <w:t>საბინაო</w:t>
            </w:r>
            <w:r w:rsidRPr="00395BCD">
              <w:rPr>
                <w:rFonts w:ascii="Sylfaen" w:hAnsi="Sylfaen" w:cs="Sylfaen_PDF_Subset"/>
                <w:lang w:val="ka-GE"/>
              </w:rPr>
              <w:t xml:space="preserve"> </w:t>
            </w:r>
            <w:r w:rsidRPr="00395BCD">
              <w:rPr>
                <w:rFonts w:ascii="Sylfaen" w:hAnsi="Sylfaen" w:cs="Sylfaen"/>
                <w:lang w:val="ka-GE"/>
              </w:rPr>
              <w:t>კომისიის</w:t>
            </w:r>
            <w:r w:rsidRPr="00395BCD">
              <w:rPr>
                <w:rFonts w:ascii="Sylfaen" w:hAnsi="Sylfaen" w:cs="Sylfaen_PDF_Subset"/>
                <w:lang w:val="ka-GE"/>
              </w:rPr>
              <w:t xml:space="preserve"> </w:t>
            </w:r>
            <w:r w:rsidRPr="00395BCD">
              <w:rPr>
                <w:rFonts w:ascii="Sylfaen" w:hAnsi="Sylfaen" w:cs="Sylfaen"/>
                <w:lang w:val="ka-GE"/>
              </w:rPr>
              <w:t>გადაწყვეტილება</w:t>
            </w:r>
            <w:r w:rsidRPr="00395BCD">
              <w:rPr>
                <w:rFonts w:ascii="Sylfaen" w:hAnsi="Sylfaen" w:cs="Sylfaen_PDF_Subset"/>
                <w:lang w:val="ka-GE"/>
              </w:rPr>
              <w:t xml:space="preserve">, </w:t>
            </w:r>
            <w:r w:rsidRPr="00395BCD">
              <w:rPr>
                <w:rFonts w:ascii="Sylfaen" w:hAnsi="Sylfaen" w:cs="Sylfaen"/>
                <w:lang w:val="ka-GE"/>
              </w:rPr>
              <w:t>სხვა</w:t>
            </w:r>
            <w:r>
              <w:rPr>
                <w:rFonts w:ascii="Sylfaen" w:hAnsi="Sylfaen" w:cs="Sylfaen"/>
                <w:lang w:val="ka-GE"/>
              </w:rPr>
              <w:t xml:space="preserve"> </w:t>
            </w:r>
            <w:r w:rsidRPr="00395BCD">
              <w:rPr>
                <w:rFonts w:ascii="Sylfaen" w:hAnsi="Sylfaen" w:cs="Sylfaen"/>
                <w:lang w:val="ka-GE"/>
              </w:rPr>
              <w:t>ადმინისტრაციულ</w:t>
            </w:r>
            <w:r w:rsidRPr="00395BCD">
              <w:rPr>
                <w:rFonts w:ascii="Sylfaen" w:hAnsi="Sylfaen" w:cs="Sylfaen_PDF_Subset"/>
                <w:lang w:val="ka-GE"/>
              </w:rPr>
              <w:t>-</w:t>
            </w:r>
            <w:r w:rsidRPr="00395BCD">
              <w:rPr>
                <w:rFonts w:ascii="Sylfaen" w:hAnsi="Sylfaen" w:cs="Sylfaen"/>
                <w:lang w:val="ka-GE"/>
              </w:rPr>
              <w:t>სამართლებრივი</w:t>
            </w:r>
            <w:r w:rsidRPr="00395BCD">
              <w:rPr>
                <w:rFonts w:ascii="Sylfaen" w:hAnsi="Sylfaen" w:cs="Sylfaen_PDF_Subset"/>
                <w:lang w:val="ka-GE"/>
              </w:rPr>
              <w:t xml:space="preserve"> </w:t>
            </w:r>
            <w:r w:rsidRPr="00395BCD">
              <w:rPr>
                <w:rFonts w:ascii="Sylfaen" w:hAnsi="Sylfaen" w:cs="Sylfaen"/>
                <w:lang w:val="ka-GE"/>
              </w:rPr>
              <w:t>აქტი</w:t>
            </w:r>
            <w:r w:rsidRPr="00395BCD">
              <w:rPr>
                <w:rFonts w:ascii="Sylfaen" w:hAnsi="Sylfaen" w:cs="Sylfaen_PDF_Subset"/>
                <w:lang w:val="ka-GE"/>
              </w:rPr>
              <w:t xml:space="preserve">, </w:t>
            </w:r>
            <w:r w:rsidRPr="00395BCD">
              <w:rPr>
                <w:rFonts w:ascii="Sylfaen" w:hAnsi="Sylfaen" w:cs="Sylfaen"/>
                <w:lang w:val="ka-GE"/>
              </w:rPr>
              <w:t>აგრეთვე</w:t>
            </w:r>
            <w:r w:rsidRPr="00395BCD">
              <w:rPr>
                <w:rFonts w:ascii="Sylfaen" w:hAnsi="Sylfaen" w:cs="Sylfaen_PDF_Subset"/>
                <w:lang w:val="ka-GE"/>
              </w:rPr>
              <w:t xml:space="preserve"> </w:t>
            </w:r>
            <w:r w:rsidRPr="00395BCD">
              <w:rPr>
                <w:rFonts w:ascii="Sylfaen" w:hAnsi="Sylfaen" w:cs="Sylfaen"/>
                <w:lang w:val="ka-GE"/>
              </w:rPr>
              <w:t>სასამართლოს</w:t>
            </w:r>
            <w:r w:rsidRPr="00395BCD">
              <w:rPr>
                <w:rFonts w:ascii="Sylfaen" w:hAnsi="Sylfaen" w:cs="Sylfaen_PDF_Subset"/>
                <w:lang w:val="ka-GE"/>
              </w:rPr>
              <w:t xml:space="preserve"> </w:t>
            </w:r>
            <w:r w:rsidRPr="00395BCD">
              <w:rPr>
                <w:rFonts w:ascii="Sylfaen" w:hAnsi="Sylfaen" w:cs="Sylfaen"/>
                <w:lang w:val="ka-GE"/>
              </w:rPr>
              <w:t>გადაწყვეტილება</w:t>
            </w:r>
            <w:r w:rsidRPr="00395BCD">
              <w:rPr>
                <w:rFonts w:ascii="Sylfaen" w:hAnsi="Sylfaen" w:cs="Sylfaen_PDF_Subset"/>
                <w:lang w:val="ka-GE"/>
              </w:rPr>
              <w:t xml:space="preserve">, </w:t>
            </w:r>
            <w:r w:rsidRPr="00395BCD">
              <w:rPr>
                <w:rFonts w:ascii="Sylfaen" w:hAnsi="Sylfaen" w:cs="Sylfaen"/>
                <w:lang w:val="ka-GE"/>
              </w:rPr>
              <w:t>რომლებიც</w:t>
            </w:r>
            <w:r>
              <w:rPr>
                <w:rFonts w:ascii="Sylfaen" w:hAnsi="Sylfaen" w:cs="Sylfaen"/>
                <w:lang w:val="ka-GE"/>
              </w:rPr>
              <w:t xml:space="preserve"> </w:t>
            </w:r>
            <w:r w:rsidRPr="00395BCD">
              <w:rPr>
                <w:rFonts w:ascii="Sylfaen" w:hAnsi="Sylfaen" w:cs="Sylfaen"/>
                <w:lang w:val="ka-GE"/>
              </w:rPr>
              <w:t>ადასტურებენ</w:t>
            </w:r>
            <w:r w:rsidRPr="00395BCD">
              <w:rPr>
                <w:rFonts w:ascii="Sylfaen" w:hAnsi="Sylfaen" w:cs="Sylfaen_PDF_Subset"/>
                <w:lang w:val="ka-GE"/>
              </w:rPr>
              <w:t xml:space="preserve"> </w:t>
            </w:r>
            <w:r w:rsidRPr="00395BCD">
              <w:rPr>
                <w:rFonts w:ascii="Sylfaen" w:hAnsi="Sylfaen" w:cs="Sylfaen"/>
                <w:lang w:val="ka-GE"/>
              </w:rPr>
              <w:t>შესაბამის</w:t>
            </w:r>
            <w:r w:rsidRPr="00395BCD">
              <w:rPr>
                <w:rFonts w:ascii="Sylfaen" w:hAnsi="Sylfaen" w:cs="Sylfaen_PDF_Subset"/>
                <w:lang w:val="ka-GE"/>
              </w:rPr>
              <w:t xml:space="preserve"> </w:t>
            </w:r>
            <w:r w:rsidRPr="00395BCD">
              <w:rPr>
                <w:rFonts w:ascii="Sylfaen" w:hAnsi="Sylfaen" w:cs="Sylfaen"/>
                <w:lang w:val="ka-GE"/>
              </w:rPr>
              <w:t>ფართობზე</w:t>
            </w:r>
            <w:r w:rsidRPr="00395BCD">
              <w:rPr>
                <w:rFonts w:ascii="Sylfaen" w:hAnsi="Sylfaen" w:cs="Sylfaen_PDF_Subset"/>
                <w:lang w:val="ka-GE"/>
              </w:rPr>
              <w:t xml:space="preserve"> </w:t>
            </w:r>
            <w:r w:rsidRPr="00395BCD">
              <w:rPr>
                <w:rFonts w:ascii="Sylfaen" w:hAnsi="Sylfaen" w:cs="Sylfaen"/>
                <w:lang w:val="ka-GE"/>
              </w:rPr>
              <w:t>მფლობელობის</w:t>
            </w:r>
            <w:r w:rsidRPr="00395BCD">
              <w:rPr>
                <w:rFonts w:ascii="Sylfaen" w:hAnsi="Sylfaen" w:cs="Sylfaen_PDF_Subset"/>
                <w:lang w:val="ka-GE"/>
              </w:rPr>
              <w:t xml:space="preserve"> (</w:t>
            </w:r>
            <w:r w:rsidRPr="00395BCD">
              <w:rPr>
                <w:rFonts w:ascii="Sylfaen" w:hAnsi="Sylfaen" w:cs="Sylfaen"/>
                <w:lang w:val="ka-GE"/>
              </w:rPr>
              <w:t>სარგებლობის</w:t>
            </w:r>
            <w:r w:rsidRPr="00395BCD">
              <w:rPr>
                <w:rFonts w:ascii="Sylfaen" w:hAnsi="Sylfaen" w:cs="Sylfaen_PDF_Subset"/>
                <w:lang w:val="ka-GE"/>
              </w:rPr>
              <w:t xml:space="preserve">) </w:t>
            </w:r>
            <w:r w:rsidRPr="00395BCD">
              <w:rPr>
                <w:rFonts w:ascii="Sylfaen" w:hAnsi="Sylfaen" w:cs="Sylfaen"/>
                <w:lang w:val="ka-GE"/>
              </w:rPr>
              <w:t>უფლებას</w:t>
            </w:r>
            <w:r w:rsidRPr="00395BCD">
              <w:rPr>
                <w:rFonts w:ascii="Sylfaen" w:hAnsi="Sylfaen" w:cs="Sylfaen_PDF_Subset"/>
                <w:lang w:val="ka-GE"/>
              </w:rPr>
              <w:t xml:space="preserve">) </w:t>
            </w:r>
            <w:r w:rsidRPr="00395BCD">
              <w:rPr>
                <w:rFonts w:ascii="Sylfaen" w:hAnsi="Sylfaen" w:cs="Sylfaen"/>
                <w:lang w:val="ka-GE"/>
              </w:rPr>
              <w:t>საფუძველზე</w:t>
            </w:r>
            <w:r>
              <w:rPr>
                <w:rFonts w:ascii="Sylfaen" w:hAnsi="Sylfaen" w:cs="Sylfaen_PDF_Subset"/>
                <w:lang w:val="ka-GE"/>
              </w:rPr>
              <w:t>.</w:t>
            </w:r>
          </w:p>
          <w:p w:rsidR="00E01043" w:rsidRDefault="00E01043" w:rsidP="00E01043">
            <w:pPr>
              <w:autoSpaceDE w:val="0"/>
              <w:autoSpaceDN w:val="0"/>
              <w:adjustRightInd w:val="0"/>
              <w:spacing w:before="100" w:beforeAutospacing="1" w:after="100" w:afterAutospacing="1" w:line="360" w:lineRule="auto"/>
              <w:jc w:val="both"/>
              <w:rPr>
                <w:rFonts w:ascii="Sylfaen" w:hAnsi="Sylfaen" w:cs="Sylfaen_PDF_Subset"/>
                <w:b/>
                <w:i/>
                <w:lang w:val="ka-GE"/>
              </w:rPr>
            </w:pPr>
            <w:r>
              <w:rPr>
                <w:rFonts w:ascii="Sylfaen" w:hAnsi="Sylfaen" w:cs="Sylfaen_PDF_Subset"/>
                <w:lang w:val="ka-GE"/>
              </w:rPr>
              <w:t xml:space="preserve">მიუხედავად ზემოაღნიშნულისა, დებულების მე-4 მუხლის მე-3 სადავო პუნქტის თანახმად, </w:t>
            </w:r>
            <w:r w:rsidRPr="00521A45">
              <w:rPr>
                <w:rFonts w:ascii="Sylfaen" w:hAnsi="Sylfaen" w:cs="Sylfaen"/>
                <w:b/>
                <w:i/>
                <w:lang w:val="ka-GE"/>
              </w:rPr>
              <w:t>„</w:t>
            </w:r>
            <w:r w:rsidRPr="00521A45">
              <w:rPr>
                <w:rFonts w:ascii="Sylfaen" w:hAnsi="Sylfaen" w:cs="Sylfaen"/>
                <w:b/>
                <w:i/>
                <w:color w:val="000000"/>
                <w:lang w:val="ka-GE"/>
              </w:rPr>
              <w:t>ამ</w:t>
            </w:r>
            <w:r w:rsidRPr="00521A45">
              <w:rPr>
                <w:rFonts w:ascii="Sylfaen" w:hAnsi="Sylfaen" w:cs="Sylfaen_PDF_Subset"/>
                <w:b/>
                <w:i/>
                <w:color w:val="000000"/>
                <w:lang w:val="ka-GE"/>
              </w:rPr>
              <w:t xml:space="preserve"> </w:t>
            </w:r>
            <w:r w:rsidRPr="00521A45">
              <w:rPr>
                <w:rFonts w:ascii="Sylfaen" w:hAnsi="Sylfaen" w:cs="Sylfaen"/>
                <w:b/>
                <w:i/>
                <w:color w:val="000000"/>
                <w:lang w:val="ka-GE"/>
              </w:rPr>
              <w:t>დადგენილებით</w:t>
            </w:r>
            <w:r w:rsidRPr="00521A45">
              <w:rPr>
                <w:rFonts w:ascii="Sylfaen" w:hAnsi="Sylfaen" w:cs="Sylfaen_PDF_Subset"/>
                <w:b/>
                <w:i/>
                <w:color w:val="000000"/>
                <w:lang w:val="ka-GE"/>
              </w:rPr>
              <w:t xml:space="preserve"> </w:t>
            </w:r>
            <w:r w:rsidRPr="00521A45">
              <w:rPr>
                <w:rFonts w:ascii="Sylfaen" w:hAnsi="Sylfaen" w:cs="Sylfaen"/>
                <w:b/>
                <w:i/>
                <w:color w:val="000000"/>
                <w:lang w:val="ka-GE"/>
              </w:rPr>
              <w:t>განსაზღვრული</w:t>
            </w:r>
            <w:r w:rsidRPr="00521A45">
              <w:rPr>
                <w:rFonts w:ascii="Sylfaen" w:hAnsi="Sylfaen" w:cs="Sylfaen_PDF_Subset"/>
                <w:b/>
                <w:i/>
                <w:color w:val="000000"/>
                <w:lang w:val="ka-GE"/>
              </w:rPr>
              <w:t xml:space="preserve"> </w:t>
            </w:r>
            <w:r w:rsidRPr="00521A45">
              <w:rPr>
                <w:rFonts w:ascii="Sylfaen" w:hAnsi="Sylfaen" w:cs="Sylfaen"/>
                <w:b/>
                <w:i/>
                <w:color w:val="000000"/>
                <w:lang w:val="ka-GE"/>
              </w:rPr>
              <w:t>ფართობი</w:t>
            </w:r>
            <w:r w:rsidRPr="00521A45">
              <w:rPr>
                <w:rFonts w:ascii="Sylfaen" w:hAnsi="Sylfaen" w:cs="Sylfaen_PDF_Subset"/>
                <w:b/>
                <w:i/>
                <w:color w:val="000000"/>
                <w:lang w:val="ka-GE"/>
              </w:rPr>
              <w:t xml:space="preserve"> (</w:t>
            </w:r>
            <w:r w:rsidRPr="00521A45">
              <w:rPr>
                <w:rFonts w:ascii="Sylfaen" w:hAnsi="Sylfaen" w:cs="Sylfaen"/>
                <w:b/>
                <w:i/>
                <w:color w:val="000000"/>
                <w:lang w:val="ka-GE"/>
              </w:rPr>
              <w:t>შესაბამის</w:t>
            </w:r>
            <w:r w:rsidRPr="00521A45">
              <w:rPr>
                <w:rFonts w:ascii="Sylfaen" w:hAnsi="Sylfaen" w:cs="Sylfaen_PDF_Subset"/>
                <w:b/>
                <w:i/>
                <w:color w:val="000000"/>
                <w:lang w:val="ka-GE"/>
              </w:rPr>
              <w:t xml:space="preserve"> </w:t>
            </w:r>
            <w:r w:rsidRPr="00521A45">
              <w:rPr>
                <w:rFonts w:ascii="Sylfaen" w:hAnsi="Sylfaen" w:cs="Sylfaen"/>
                <w:b/>
                <w:i/>
                <w:color w:val="000000"/>
                <w:lang w:val="ka-GE"/>
              </w:rPr>
              <w:t>მიწის</w:t>
            </w:r>
            <w:r w:rsidRPr="00521A45">
              <w:rPr>
                <w:rFonts w:ascii="Sylfaen" w:hAnsi="Sylfaen" w:cs="Sylfaen_PDF_Subset"/>
                <w:b/>
                <w:i/>
                <w:color w:val="000000"/>
                <w:lang w:val="ka-GE"/>
              </w:rPr>
              <w:t xml:space="preserve"> </w:t>
            </w:r>
            <w:r w:rsidRPr="00521A45">
              <w:rPr>
                <w:rFonts w:ascii="Sylfaen" w:hAnsi="Sylfaen" w:cs="Sylfaen"/>
                <w:b/>
                <w:i/>
                <w:color w:val="000000"/>
                <w:lang w:val="ka-GE"/>
              </w:rPr>
              <w:t>ნაკვეთთან</w:t>
            </w:r>
            <w:r w:rsidRPr="00521A45">
              <w:rPr>
                <w:rFonts w:ascii="Sylfaen" w:hAnsi="Sylfaen" w:cs="Sylfaen_PDF_Subset"/>
                <w:b/>
                <w:i/>
                <w:color w:val="000000"/>
                <w:lang w:val="ka-GE"/>
              </w:rPr>
              <w:t xml:space="preserve"> </w:t>
            </w:r>
            <w:r w:rsidRPr="00521A45">
              <w:rPr>
                <w:rFonts w:ascii="Sylfaen" w:hAnsi="Sylfaen" w:cs="Sylfaen"/>
                <w:b/>
                <w:i/>
                <w:color w:val="000000"/>
                <w:lang w:val="ka-GE"/>
              </w:rPr>
              <w:t>ერთად</w:t>
            </w:r>
            <w:r w:rsidRPr="00521A45">
              <w:rPr>
                <w:rFonts w:ascii="Sylfaen" w:hAnsi="Sylfaen" w:cs="Sylfaen_PDF_Subset"/>
                <w:b/>
                <w:i/>
                <w:color w:val="000000"/>
                <w:lang w:val="ka-GE"/>
              </w:rPr>
              <w:t xml:space="preserve">), </w:t>
            </w:r>
            <w:r w:rsidRPr="00521A45">
              <w:rPr>
                <w:rFonts w:ascii="Sylfaen" w:hAnsi="Sylfaen" w:cs="Sylfaen"/>
                <w:b/>
                <w:i/>
                <w:color w:val="000000"/>
                <w:lang w:val="ka-GE"/>
              </w:rPr>
              <w:t>საკუთრებაში</w:t>
            </w:r>
            <w:r w:rsidRPr="00521A45">
              <w:rPr>
                <w:rFonts w:ascii="Sylfaen" w:hAnsi="Sylfaen" w:cs="Sylfaen_PDF_Subset"/>
                <w:b/>
                <w:i/>
                <w:color w:val="000000"/>
                <w:lang w:val="ka-GE"/>
              </w:rPr>
              <w:t xml:space="preserve"> </w:t>
            </w:r>
            <w:r w:rsidRPr="00521A45">
              <w:rPr>
                <w:rFonts w:ascii="Sylfaen" w:hAnsi="Sylfaen" w:cs="Sylfaen"/>
                <w:b/>
                <w:i/>
                <w:color w:val="000000"/>
                <w:lang w:val="ka-GE"/>
              </w:rPr>
              <w:t>არ გადაეცემა</w:t>
            </w:r>
            <w:r w:rsidRPr="00521A45">
              <w:rPr>
                <w:rFonts w:ascii="Sylfaen" w:hAnsi="Sylfaen" w:cs="Sylfaen_PDF_Subset"/>
                <w:b/>
                <w:i/>
                <w:color w:val="000000"/>
                <w:lang w:val="ka-GE"/>
              </w:rPr>
              <w:t xml:space="preserve"> </w:t>
            </w:r>
            <w:r w:rsidRPr="00521A45">
              <w:rPr>
                <w:rFonts w:ascii="Sylfaen" w:hAnsi="Sylfaen" w:cs="Sylfaen"/>
                <w:b/>
                <w:i/>
                <w:color w:val="000000"/>
                <w:lang w:val="ka-GE"/>
              </w:rPr>
              <w:t>საქართველოს</w:t>
            </w:r>
            <w:r w:rsidRPr="00521A45">
              <w:rPr>
                <w:rFonts w:ascii="Sylfaen" w:hAnsi="Sylfaen" w:cs="Sylfaen_PDF_Subset"/>
                <w:b/>
                <w:i/>
                <w:color w:val="000000"/>
                <w:lang w:val="ka-GE"/>
              </w:rPr>
              <w:t xml:space="preserve"> </w:t>
            </w:r>
            <w:r w:rsidRPr="00521A45">
              <w:rPr>
                <w:rFonts w:ascii="Sylfaen" w:hAnsi="Sylfaen" w:cs="Sylfaen"/>
                <w:b/>
                <w:i/>
                <w:color w:val="000000"/>
                <w:lang w:val="ka-GE"/>
              </w:rPr>
              <w:t>მოქალაქეობის</w:t>
            </w:r>
            <w:r w:rsidRPr="00521A45">
              <w:rPr>
                <w:rFonts w:ascii="Sylfaen" w:hAnsi="Sylfaen" w:cs="Sylfaen_PDF_Subset"/>
                <w:b/>
                <w:i/>
                <w:color w:val="000000"/>
                <w:lang w:val="ka-GE"/>
              </w:rPr>
              <w:t xml:space="preserve"> </w:t>
            </w:r>
            <w:r w:rsidRPr="00521A45">
              <w:rPr>
                <w:rFonts w:ascii="Sylfaen" w:hAnsi="Sylfaen" w:cs="Sylfaen"/>
                <w:b/>
                <w:i/>
                <w:color w:val="000000"/>
                <w:lang w:val="ka-GE"/>
              </w:rPr>
              <w:t>არმქონე</w:t>
            </w:r>
            <w:r w:rsidRPr="00521A45">
              <w:rPr>
                <w:rFonts w:ascii="Sylfaen" w:hAnsi="Sylfaen" w:cs="Sylfaen_PDF_Subset"/>
                <w:b/>
                <w:i/>
                <w:color w:val="000000"/>
                <w:lang w:val="ka-GE"/>
              </w:rPr>
              <w:t xml:space="preserve"> </w:t>
            </w:r>
            <w:r w:rsidRPr="00521A45">
              <w:rPr>
                <w:rFonts w:ascii="Sylfaen" w:hAnsi="Sylfaen" w:cs="Sylfaen"/>
                <w:b/>
                <w:i/>
                <w:color w:val="000000"/>
                <w:lang w:val="ka-GE"/>
              </w:rPr>
              <w:t>პირს...</w:t>
            </w:r>
            <w:r w:rsidRPr="00521A45">
              <w:rPr>
                <w:rFonts w:ascii="Sylfaen" w:hAnsi="Sylfaen" w:cs="Sylfaen"/>
                <w:b/>
                <w:i/>
                <w:lang w:val="ka-GE"/>
              </w:rPr>
              <w:t xml:space="preserve">“. </w:t>
            </w:r>
            <w:r>
              <w:rPr>
                <w:rFonts w:ascii="Sylfaen" w:hAnsi="Sylfaen" w:cs="Sylfaen_PDF_Subset"/>
                <w:lang w:val="ka-GE"/>
              </w:rPr>
              <w:t xml:space="preserve">მართალია სადავო ნორმა წარმოადგენს დებულების მე-4 მუხლის შემადგენელ ნაწილს, თუმცა, მიგვაჩნია, რომ იგი მიემართება არა მხოლოდ უშუალო მფლობელს, არამედ, მათ შორის, მფლობელის მემკვიდრეს, ვინაიდან იგი ზოგადად მიუთითებს </w:t>
            </w:r>
            <w:r>
              <w:rPr>
                <w:rFonts w:ascii="Sylfaen" w:hAnsi="Sylfaen" w:cs="Sylfaen_PDF_Subset"/>
                <w:lang w:val="ka-GE"/>
              </w:rPr>
              <w:lastRenderedPageBreak/>
              <w:t xml:space="preserve">- „...ამ დადგენილებით განსაზღვრული გართობის...“ თაობაზე. ეს ასევე დასტურდება ამ დებულების წინამორბედი ნორმატიული აქტის გამოყენების პრაქტიკის ანალიზის საფუძველზე. </w:t>
            </w:r>
          </w:p>
          <w:p w:rsidR="00E01043" w:rsidRPr="00D16F43" w:rsidRDefault="00E01043" w:rsidP="00E01043">
            <w:pPr>
              <w:autoSpaceDE w:val="0"/>
              <w:autoSpaceDN w:val="0"/>
              <w:adjustRightInd w:val="0"/>
              <w:spacing w:before="100" w:beforeAutospacing="1" w:after="100" w:afterAutospacing="1" w:line="360" w:lineRule="auto"/>
              <w:jc w:val="center"/>
              <w:rPr>
                <w:rFonts w:ascii="Sylfaen" w:eastAsia="Sylfaen_PDF_Subset" w:hAnsi="Sylfaen" w:cs="Sylfaen_PDF_Subset"/>
                <w:b/>
                <w:i/>
                <w:color w:val="000000" w:themeColor="text1"/>
                <w:lang w:val="ka-GE"/>
              </w:rPr>
            </w:pPr>
            <w:r w:rsidRPr="00D16F43">
              <w:rPr>
                <w:rFonts w:ascii="Sylfaen" w:eastAsia="Sylfaen_PDF_Subset" w:hAnsi="Sylfaen" w:cs="Sylfaen_PDF_Subset"/>
                <w:b/>
                <w:i/>
                <w:color w:val="000000" w:themeColor="text1"/>
                <w:lang w:val="ka-GE"/>
              </w:rPr>
              <w:t>თანასწორობის უფლების დარღვევა</w:t>
            </w:r>
          </w:p>
          <w:p w:rsidR="00E01043" w:rsidRPr="00A9367D" w:rsidRDefault="00E01043" w:rsidP="00E01043">
            <w:pPr>
              <w:spacing w:before="100" w:beforeAutospacing="1" w:after="100" w:afterAutospacing="1" w:line="360" w:lineRule="auto"/>
              <w:jc w:val="both"/>
              <w:rPr>
                <w:rFonts w:ascii="Sylfaen" w:hAnsi="Sylfaen" w:cs="Sylfaen"/>
                <w:color w:val="000000" w:themeColor="text1"/>
                <w:lang w:val="ka-GE"/>
              </w:rPr>
            </w:pPr>
            <w:r w:rsidRPr="00D16F43">
              <w:rPr>
                <w:rFonts w:ascii="Sylfaen" w:hAnsi="Sylfaen" w:cs="Sylfaen"/>
                <w:color w:val="000000" w:themeColor="text1"/>
                <w:lang w:val="ka-GE"/>
              </w:rPr>
              <w:t xml:space="preserve">საქართველოს კონსტიტუციის მე-11 მუხლის პირველი პუნქტი განამტკიცებს სამართლის წინაშე ყველას თანასწორობის პრინციპს. აღნიშნული კონსტიტუციური ნორმით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w:t>
            </w:r>
            <w:r w:rsidRPr="00D16F43">
              <w:rPr>
                <w:rFonts w:ascii="Sylfaen" w:hAnsi="Sylfaen" w:cs="Sylfaen"/>
                <w:b/>
                <w:i/>
                <w:color w:val="000000" w:themeColor="text1"/>
                <w:lang w:val="ka-GE"/>
              </w:rPr>
              <w:t>ან სხვა ნიშნის მიხედვით.</w:t>
            </w:r>
            <w:r w:rsidRPr="00D16F43">
              <w:rPr>
                <w:rFonts w:ascii="Sylfaen" w:hAnsi="Sylfaen" w:cs="Sylfaen"/>
                <w:color w:val="000000" w:themeColor="text1"/>
                <w:lang w:val="ka-GE"/>
              </w:rPr>
              <w:t xml:space="preserve"> მოცემულ შემთხვევაში, მიგვაჩნია, რომ დიფერენცირებული </w:t>
            </w:r>
            <w:r>
              <w:rPr>
                <w:rFonts w:ascii="Sylfaen" w:hAnsi="Sylfaen" w:cs="Sylfaen"/>
                <w:color w:val="000000" w:themeColor="text1"/>
                <w:lang w:val="ka-GE"/>
              </w:rPr>
              <w:t xml:space="preserve">მოპყრობა ხდება </w:t>
            </w:r>
            <w:r w:rsidRPr="00A9367D">
              <w:rPr>
                <w:rFonts w:ascii="Sylfaen" w:hAnsi="Sylfaen" w:cs="Sylfaen"/>
                <w:b/>
                <w:i/>
                <w:color w:val="000000" w:themeColor="text1"/>
                <w:lang w:val="ka-GE"/>
              </w:rPr>
              <w:t>„</w:t>
            </w:r>
            <w:r w:rsidRPr="00411082">
              <w:rPr>
                <w:rFonts w:ascii="Sylfaen" w:hAnsi="Sylfaen" w:cs="Sylfaen"/>
                <w:b/>
                <w:i/>
                <w:color w:val="000000" w:themeColor="text1"/>
                <w:lang w:val="ka-GE"/>
              </w:rPr>
              <w:t>სხვა</w:t>
            </w:r>
            <w:r>
              <w:rPr>
                <w:rFonts w:ascii="Sylfaen" w:hAnsi="Sylfaen" w:cs="Sylfaen"/>
                <w:color w:val="000000" w:themeColor="text1"/>
                <w:lang w:val="ka-GE"/>
              </w:rPr>
              <w:t xml:space="preserve"> </w:t>
            </w:r>
            <w:r w:rsidRPr="00D16F43">
              <w:rPr>
                <w:rFonts w:ascii="Sylfaen" w:hAnsi="Sylfaen" w:cs="Sylfaen"/>
                <w:b/>
                <w:i/>
                <w:color w:val="000000" w:themeColor="text1"/>
                <w:lang w:val="ka-GE"/>
              </w:rPr>
              <w:t>ნიშან</w:t>
            </w:r>
            <w:r>
              <w:rPr>
                <w:rFonts w:ascii="Sylfaen" w:hAnsi="Sylfaen" w:cs="Sylfaen"/>
                <w:b/>
                <w:i/>
                <w:color w:val="000000" w:themeColor="text1"/>
                <w:lang w:val="ka-GE"/>
              </w:rPr>
              <w:t>ი</w:t>
            </w:r>
            <w:r w:rsidRPr="00D16F43">
              <w:rPr>
                <w:rFonts w:ascii="Sylfaen" w:hAnsi="Sylfaen" w:cs="Sylfaen"/>
                <w:b/>
                <w:i/>
                <w:color w:val="000000" w:themeColor="text1"/>
                <w:lang w:val="ka-GE"/>
              </w:rPr>
              <w:t>ს</w:t>
            </w:r>
            <w:r>
              <w:rPr>
                <w:rFonts w:ascii="Sylfaen" w:hAnsi="Sylfaen" w:cs="Sylfaen"/>
                <w:b/>
                <w:i/>
                <w:color w:val="000000" w:themeColor="text1"/>
                <w:lang w:val="ka-GE"/>
              </w:rPr>
              <w:t>“</w:t>
            </w:r>
            <w:r w:rsidRPr="00D16F43">
              <w:rPr>
                <w:rFonts w:ascii="Sylfaen" w:hAnsi="Sylfaen" w:cs="Sylfaen"/>
                <w:b/>
                <w:i/>
                <w:color w:val="000000" w:themeColor="text1"/>
                <w:lang w:val="ka-GE"/>
              </w:rPr>
              <w:t>,</w:t>
            </w:r>
            <w:r>
              <w:rPr>
                <w:rFonts w:ascii="Sylfaen" w:hAnsi="Sylfaen" w:cs="Sylfaen"/>
                <w:b/>
                <w:i/>
                <w:color w:val="000000" w:themeColor="text1"/>
                <w:lang w:val="ka-GE"/>
              </w:rPr>
              <w:t xml:space="preserve"> კერძოდ,</w:t>
            </w:r>
            <w:r w:rsidRPr="00D16F43">
              <w:rPr>
                <w:rFonts w:ascii="Sylfaen" w:hAnsi="Sylfaen" w:cs="Sylfaen"/>
                <w:color w:val="000000" w:themeColor="text1"/>
                <w:lang w:val="ka-GE"/>
              </w:rPr>
              <w:t xml:space="preserve"> </w:t>
            </w:r>
            <w:r>
              <w:rPr>
                <w:rFonts w:ascii="Sylfaen" w:hAnsi="Sylfaen" w:cs="Sylfaen"/>
                <w:b/>
                <w:i/>
                <w:color w:val="000000" w:themeColor="text1"/>
                <w:lang w:val="ka-GE"/>
              </w:rPr>
              <w:t>შესაბამისი მემკვიდრის მოქალაქეობის</w:t>
            </w:r>
            <w:r w:rsidRPr="00D16F43">
              <w:rPr>
                <w:rFonts w:ascii="Sylfaen" w:hAnsi="Sylfaen" w:cs="Sylfaen"/>
                <w:b/>
                <w:i/>
                <w:color w:val="000000" w:themeColor="text1"/>
                <w:lang w:val="ka-GE"/>
              </w:rPr>
              <w:t xml:space="preserve"> </w:t>
            </w:r>
            <w:r w:rsidRPr="00A9367D">
              <w:rPr>
                <w:rFonts w:ascii="Sylfaen" w:hAnsi="Sylfaen" w:cs="Sylfaen"/>
                <w:color w:val="000000" w:themeColor="text1"/>
                <w:lang w:val="ka-GE"/>
              </w:rPr>
              <w:t>მიხედვით.</w:t>
            </w:r>
          </w:p>
          <w:p w:rsidR="00E01043" w:rsidRPr="00D16F43" w:rsidRDefault="00E01043" w:rsidP="00E01043">
            <w:pPr>
              <w:spacing w:before="100" w:beforeAutospacing="1" w:after="100" w:afterAutospacing="1" w:line="360" w:lineRule="auto"/>
              <w:jc w:val="both"/>
              <w:rPr>
                <w:rFonts w:ascii="Sylfaen" w:hAnsi="Sylfaen" w:cs="Sylfaen"/>
                <w:color w:val="000000" w:themeColor="text1"/>
                <w:lang w:val="ka-GE"/>
              </w:rPr>
            </w:pPr>
            <w:r w:rsidRPr="00D16F43">
              <w:rPr>
                <w:rFonts w:ascii="Sylfaen" w:hAnsi="Sylfaen" w:cs="Sylfaen"/>
                <w:color w:val="000000" w:themeColor="text1"/>
                <w:lang w:val="ka-GE"/>
              </w:rPr>
              <w:t>საქართველოს საკონსტიტუციო სასამართლოს განმარტებით, „თანასწორობის ფუნდამენტური უფლების დამდგენი ნორმა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საფუძველს, ისე მიზანს.“</w:t>
            </w:r>
            <w:r w:rsidRPr="00D16F43">
              <w:rPr>
                <w:rFonts w:ascii="Sylfaen" w:hAnsi="Sylfaen" w:cs="Sylfaen"/>
                <w:color w:val="000000" w:themeColor="text1"/>
                <w:vertAlign w:val="superscript"/>
                <w:lang w:val="ka-GE"/>
              </w:rPr>
              <w:footnoteReference w:id="11"/>
            </w:r>
          </w:p>
          <w:p w:rsidR="00E01043" w:rsidRPr="00D16F43" w:rsidRDefault="00E01043" w:rsidP="00E01043">
            <w:pPr>
              <w:spacing w:before="100" w:beforeAutospacing="1" w:after="100" w:afterAutospacing="1" w:line="360" w:lineRule="auto"/>
              <w:jc w:val="both"/>
              <w:rPr>
                <w:rFonts w:ascii="Sylfaen" w:hAnsi="Sylfaen" w:cs="Sylfaen"/>
                <w:color w:val="000000" w:themeColor="text1"/>
                <w:lang w:val="ka-GE"/>
              </w:rPr>
            </w:pPr>
            <w:r w:rsidRPr="00D16F43">
              <w:rPr>
                <w:rFonts w:ascii="Sylfaen" w:hAnsi="Sylfaen" w:cs="Sylfaen"/>
                <w:color w:val="000000" w:themeColor="text1"/>
                <w:lang w:val="ka-GE"/>
              </w:rPr>
              <w:t xml:space="preserve">საქართველოს საკონსტიტუციო სასამართლოს განცხადებით, „(...) </w:t>
            </w:r>
            <w:r w:rsidRPr="00C60E9F">
              <w:rPr>
                <w:rFonts w:ascii="Sylfaen" w:hAnsi="Sylfaen" w:cs="Sylfaen"/>
                <w:b/>
                <w:i/>
                <w:color w:val="000000" w:themeColor="text1"/>
                <w:lang w:val="ka-GE"/>
              </w:rPr>
              <w:t>ნებისმიერი უფლების აღიარება აზრს დაკარგავს მასზე თანაბარი წვდომის გარანტირებული შესაძლებლობის გარეშე. ადამიანებისთვის სასიცოცხლოდ აუცილებელია განცდა, რომ მათ სამართლიანად ეპყრობიან.“</w:t>
            </w:r>
            <w:r w:rsidRPr="00D16F43">
              <w:rPr>
                <w:rFonts w:ascii="Sylfaen" w:hAnsi="Sylfaen" w:cs="Sylfaen"/>
                <w:color w:val="000000" w:themeColor="text1"/>
                <w:vertAlign w:val="superscript"/>
                <w:lang w:val="ka-GE"/>
              </w:rPr>
              <w:footnoteReference w:id="12"/>
            </w:r>
            <w:r w:rsidRPr="00D16F43">
              <w:rPr>
                <w:rFonts w:ascii="Sylfaen" w:hAnsi="Sylfaen" w:cs="Sylfaen"/>
                <w:color w:val="000000" w:themeColor="text1"/>
                <w:lang w:val="ka-GE"/>
              </w:rPr>
              <w:t xml:space="preserve"> </w:t>
            </w:r>
            <w:r>
              <w:rPr>
                <w:rFonts w:ascii="Sylfaen" w:hAnsi="Sylfaen" w:cs="Sylfaen"/>
                <w:color w:val="000000" w:themeColor="text1"/>
                <w:lang w:val="ka-GE"/>
              </w:rPr>
              <w:t xml:space="preserve">ამიტომ, </w:t>
            </w:r>
            <w:r w:rsidRPr="00D16F43">
              <w:rPr>
                <w:rFonts w:ascii="Sylfaen" w:hAnsi="Sylfaen" w:cs="Sylfaen"/>
                <w:color w:val="000000" w:themeColor="text1"/>
                <w:lang w:val="ka-GE"/>
              </w:rPr>
              <w:t>„(...) თანასწორობის იდეა ემსახურება შესაძლებლობების თანასწორობის უზრუნველყოფას, ანუ ამა თუ იმ სფეროში ადამიანების თვითრეალიზაციისთვის ერთნაირი შესაძლებლობების გარანტირებას“.</w:t>
            </w:r>
            <w:r w:rsidRPr="00D16F43">
              <w:rPr>
                <w:rFonts w:ascii="Sylfaen" w:hAnsi="Sylfaen" w:cs="Sylfaen"/>
                <w:color w:val="000000" w:themeColor="text1"/>
                <w:vertAlign w:val="superscript"/>
                <w:lang w:val="ka-GE"/>
              </w:rPr>
              <w:footnoteReference w:id="13"/>
            </w:r>
          </w:p>
          <w:p w:rsidR="00E01043" w:rsidRDefault="00E01043" w:rsidP="00E01043">
            <w:pPr>
              <w:spacing w:before="100" w:beforeAutospacing="1" w:after="100" w:afterAutospacing="1" w:line="360" w:lineRule="auto"/>
              <w:jc w:val="both"/>
              <w:rPr>
                <w:rFonts w:ascii="Sylfaen" w:hAnsi="Sylfaen" w:cs="Sylfaen"/>
                <w:color w:val="000000" w:themeColor="text1"/>
                <w:lang w:val="ka-GE"/>
              </w:rPr>
            </w:pPr>
            <w:r w:rsidRPr="00D16F43">
              <w:rPr>
                <w:rFonts w:ascii="Sylfaen" w:hAnsi="Sylfaen" w:cs="Sylfaen"/>
                <w:color w:val="000000" w:themeColor="text1"/>
                <w:lang w:val="ka-GE"/>
              </w:rPr>
              <w:t xml:space="preserve">საკონსტიტუციო სასამართლოს პოზიციით, „თანასწორობის უფლების შეზღუდვას ადგილი ექნება მხოლოდ იმ შემთხვევაში, თუ აშკარაა არსებითად თანასწორი პირების მიმართ უთანასწორო მოპყრობა (ან </w:t>
            </w:r>
            <w:r w:rsidRPr="00D16F43">
              <w:rPr>
                <w:rFonts w:ascii="Sylfaen" w:hAnsi="Sylfaen" w:cs="Sylfaen"/>
                <w:color w:val="000000" w:themeColor="text1"/>
                <w:lang w:val="ka-GE"/>
              </w:rPr>
              <w:lastRenderedPageBreak/>
              <w:t>არსებითად უთანასწორო პირების მიმართ თანასწორი მოპყრობა)“.</w:t>
            </w:r>
            <w:r w:rsidRPr="00D16F43">
              <w:rPr>
                <w:rFonts w:ascii="Sylfaen" w:hAnsi="Sylfaen" w:cs="Sylfaen"/>
                <w:color w:val="000000" w:themeColor="text1"/>
                <w:vertAlign w:val="superscript"/>
                <w:lang w:val="ka-GE"/>
              </w:rPr>
              <w:footnoteReference w:id="14"/>
            </w:r>
            <w:r w:rsidRPr="00D16F43">
              <w:rPr>
                <w:rFonts w:ascii="Sylfaen" w:hAnsi="Sylfaen" w:cs="Sylfaen"/>
                <w:color w:val="000000" w:themeColor="text1"/>
                <w:lang w:val="ka-GE"/>
              </w:rPr>
              <w:t xml:space="preserve"> ამდენად, პირველ რიგში უნდა დადგინდეს, იწვევს თუ არა სადავო ნორმებით დადგენილი აკრძალვა არსებითად თანასწორი პირების დიფერენცირებას. რისთვისაც, უნდა გამოიკვეთოს </w:t>
            </w:r>
            <w:r>
              <w:rPr>
                <w:rFonts w:ascii="Sylfaen" w:hAnsi="Sylfaen" w:cs="Sylfaen"/>
                <w:color w:val="000000" w:themeColor="text1"/>
                <w:lang w:val="ka-GE"/>
              </w:rPr>
              <w:t xml:space="preserve">შესაბამისი </w:t>
            </w:r>
            <w:r w:rsidRPr="00D16F43">
              <w:rPr>
                <w:rFonts w:ascii="Sylfaen" w:hAnsi="Sylfaen" w:cs="Sylfaen"/>
                <w:color w:val="000000" w:themeColor="text1"/>
                <w:lang w:val="ka-GE"/>
              </w:rPr>
              <w:t>შესადარებელი პირები.</w:t>
            </w:r>
          </w:p>
          <w:p w:rsidR="00E01043" w:rsidRPr="00D16F43" w:rsidRDefault="00E01043" w:rsidP="00E01043">
            <w:pPr>
              <w:spacing w:before="100" w:beforeAutospacing="1" w:after="100" w:afterAutospacing="1" w:line="360" w:lineRule="auto"/>
              <w:jc w:val="center"/>
              <w:rPr>
                <w:rFonts w:ascii="Sylfaen" w:hAnsi="Sylfaen" w:cs="Sylfaen"/>
                <w:color w:val="000000" w:themeColor="text1"/>
                <w:u w:val="single"/>
                <w:lang w:val="ka-GE"/>
              </w:rPr>
            </w:pPr>
            <w:r w:rsidRPr="00D16F43">
              <w:rPr>
                <w:rFonts w:ascii="Sylfaen" w:hAnsi="Sylfaen"/>
                <w:i/>
                <w:color w:val="000000" w:themeColor="text1"/>
                <w:u w:val="single"/>
                <w:lang w:val="ka-GE"/>
              </w:rPr>
              <w:t>შესადარებელ პირთა დიფერენცირება</w:t>
            </w:r>
          </w:p>
          <w:p w:rsidR="00E01043" w:rsidRDefault="00E01043" w:rsidP="00E01043">
            <w:pPr>
              <w:autoSpaceDE w:val="0"/>
              <w:autoSpaceDN w:val="0"/>
              <w:adjustRightInd w:val="0"/>
              <w:spacing w:before="100" w:beforeAutospacing="1" w:after="100" w:afterAutospacing="1" w:line="360" w:lineRule="auto"/>
              <w:jc w:val="both"/>
              <w:rPr>
                <w:rFonts w:ascii="Sylfaen" w:hAnsi="Sylfaen" w:cs="Sylfaen_PDF_Subset"/>
                <w:lang w:val="ka-GE"/>
              </w:rPr>
            </w:pPr>
            <w:r>
              <w:rPr>
                <w:rFonts w:ascii="Sylfaen" w:hAnsi="Sylfaen" w:cs="Sylfaen"/>
                <w:lang w:val="ka-GE"/>
              </w:rPr>
              <w:t xml:space="preserve">როგორც უკვე ითქვა, </w:t>
            </w:r>
            <w:r w:rsidRPr="0028616A">
              <w:rPr>
                <w:rFonts w:ascii="Sylfaen" w:hAnsi="Sylfaen" w:cs="Sylfaen"/>
                <w:lang w:val="ka-GE"/>
              </w:rPr>
              <w:t>საქართველოს</w:t>
            </w:r>
            <w:r w:rsidRPr="0028616A">
              <w:rPr>
                <w:rFonts w:ascii="Sylfaen" w:hAnsi="Sylfaen" w:cs="Sylfaen_PDF_Subset"/>
                <w:lang w:val="ka-GE"/>
              </w:rPr>
              <w:t xml:space="preserve"> </w:t>
            </w:r>
            <w:r w:rsidRPr="0028616A">
              <w:rPr>
                <w:rFonts w:ascii="Sylfaen" w:hAnsi="Sylfaen" w:cs="Sylfaen"/>
                <w:lang w:val="ka-GE"/>
              </w:rPr>
              <w:t>მთავრობის</w:t>
            </w:r>
            <w:r>
              <w:rPr>
                <w:rFonts w:ascii="Sylfaen" w:hAnsi="Sylfaen" w:cs="Sylfaen"/>
                <w:lang w:val="ka-GE"/>
              </w:rPr>
              <w:t xml:space="preserve"> </w:t>
            </w:r>
            <w:r w:rsidRPr="0028616A">
              <w:rPr>
                <w:rFonts w:ascii="Sylfaen" w:hAnsi="Sylfaen" w:cs="Sylfaen_PDF_Subset"/>
                <w:lang w:val="ka-GE"/>
              </w:rPr>
              <w:t xml:space="preserve">2020 </w:t>
            </w:r>
            <w:r w:rsidRPr="0028616A">
              <w:rPr>
                <w:rFonts w:ascii="Sylfaen" w:hAnsi="Sylfaen" w:cs="Sylfaen"/>
                <w:lang w:val="ka-GE"/>
              </w:rPr>
              <w:t>წლის</w:t>
            </w:r>
            <w:r w:rsidRPr="0028616A">
              <w:rPr>
                <w:rFonts w:ascii="Sylfaen" w:hAnsi="Sylfaen" w:cs="Sylfaen_PDF_Subset"/>
                <w:lang w:val="ka-GE"/>
              </w:rPr>
              <w:t xml:space="preserve"> 17 </w:t>
            </w:r>
            <w:r w:rsidRPr="0028616A">
              <w:rPr>
                <w:rFonts w:ascii="Sylfaen" w:hAnsi="Sylfaen" w:cs="Sylfaen"/>
                <w:lang w:val="ka-GE"/>
              </w:rPr>
              <w:t>ივლისი</w:t>
            </w:r>
            <w:r>
              <w:rPr>
                <w:rFonts w:ascii="Sylfaen" w:hAnsi="Sylfaen" w:cs="Sylfaen"/>
                <w:lang w:val="ka-GE"/>
              </w:rPr>
              <w:t xml:space="preserve">ს </w:t>
            </w:r>
            <w:r w:rsidRPr="0028616A">
              <w:rPr>
                <w:rFonts w:ascii="Sylfaen" w:hAnsi="Sylfaen" w:cs="Sylfaen_PDF_Subset"/>
                <w:lang w:val="ka-GE"/>
              </w:rPr>
              <w:t>№445</w:t>
            </w:r>
            <w:r>
              <w:rPr>
                <w:rFonts w:ascii="Sylfaen" w:hAnsi="Sylfaen" w:cs="Sylfaen_PDF_Subset"/>
                <w:lang w:val="ka-GE"/>
              </w:rPr>
              <w:t xml:space="preserve"> </w:t>
            </w:r>
            <w:r>
              <w:rPr>
                <w:rFonts w:ascii="Sylfaen" w:hAnsi="Sylfaen" w:cs="Sylfaen"/>
                <w:lang w:val="ka-GE"/>
              </w:rPr>
              <w:t>დადგენილებით დამტკიცებული</w:t>
            </w:r>
            <w:r>
              <w:rPr>
                <w:rFonts w:ascii="Sylfaen" w:hAnsi="Sylfaen" w:cs="Sylfaen_PDF_Subset"/>
                <w:lang w:val="ka-GE"/>
              </w:rPr>
              <w:t xml:space="preserve"> </w:t>
            </w:r>
            <w:r>
              <w:rPr>
                <w:rFonts w:ascii="Sylfaen" w:hAnsi="Sylfaen" w:cs="Sylfaen"/>
                <w:lang w:val="ka-GE"/>
              </w:rPr>
              <w:t>„</w:t>
            </w:r>
            <w:r w:rsidRPr="0028616A">
              <w:rPr>
                <w:rFonts w:ascii="Sylfaen" w:hAnsi="Sylfaen" w:cs="Sylfaen"/>
                <w:lang w:val="ka-GE"/>
              </w:rPr>
              <w:t>სახელმწიფო</w:t>
            </w:r>
            <w:r w:rsidRPr="0028616A">
              <w:rPr>
                <w:rFonts w:ascii="Sylfaen" w:hAnsi="Sylfaen" w:cs="Sylfaen_PDF_Subset"/>
                <w:lang w:val="ka-GE"/>
              </w:rPr>
              <w:t xml:space="preserve"> </w:t>
            </w:r>
            <w:r w:rsidRPr="0028616A">
              <w:rPr>
                <w:rFonts w:ascii="Sylfaen" w:hAnsi="Sylfaen" w:cs="Sylfaen"/>
                <w:lang w:val="ka-GE"/>
              </w:rPr>
              <w:t>საკუთრებაში</w:t>
            </w:r>
            <w:r w:rsidRPr="0028616A">
              <w:rPr>
                <w:rFonts w:ascii="Sylfaen" w:hAnsi="Sylfaen" w:cs="Sylfaen_PDF_Subset"/>
                <w:lang w:val="ka-GE"/>
              </w:rPr>
              <w:t xml:space="preserve"> </w:t>
            </w:r>
            <w:r w:rsidRPr="0028616A">
              <w:rPr>
                <w:rFonts w:ascii="Sylfaen" w:hAnsi="Sylfaen" w:cs="Sylfaen"/>
                <w:lang w:val="ka-GE"/>
              </w:rPr>
              <w:t>არსებული</w:t>
            </w:r>
            <w:r w:rsidRPr="0028616A">
              <w:rPr>
                <w:rFonts w:ascii="Sylfaen" w:hAnsi="Sylfaen" w:cs="Sylfaen_PDF_Subset"/>
                <w:lang w:val="ka-GE"/>
              </w:rPr>
              <w:t xml:space="preserve"> </w:t>
            </w:r>
            <w:r w:rsidRPr="0028616A">
              <w:rPr>
                <w:rFonts w:ascii="Sylfaen" w:hAnsi="Sylfaen" w:cs="Sylfaen"/>
                <w:lang w:val="ka-GE"/>
              </w:rPr>
              <w:t>საქართველოს</w:t>
            </w:r>
            <w:r w:rsidRPr="0028616A">
              <w:rPr>
                <w:rFonts w:ascii="Sylfaen" w:hAnsi="Sylfaen" w:cs="Sylfaen_PDF_Subset"/>
                <w:lang w:val="ka-GE"/>
              </w:rPr>
              <w:t xml:space="preserve"> </w:t>
            </w:r>
            <w:r w:rsidRPr="0028616A">
              <w:rPr>
                <w:rFonts w:ascii="Sylfaen" w:hAnsi="Sylfaen" w:cs="Sylfaen"/>
                <w:lang w:val="ka-GE"/>
              </w:rPr>
              <w:t>თავდაცვის</w:t>
            </w:r>
            <w:r w:rsidRPr="0028616A">
              <w:rPr>
                <w:rFonts w:ascii="Sylfaen" w:hAnsi="Sylfaen" w:cs="Sylfaen_PDF_Subset"/>
                <w:lang w:val="ka-GE"/>
              </w:rPr>
              <w:t xml:space="preserve"> </w:t>
            </w:r>
            <w:r w:rsidRPr="0028616A">
              <w:rPr>
                <w:rFonts w:ascii="Sylfaen" w:hAnsi="Sylfaen" w:cs="Sylfaen"/>
                <w:lang w:val="ka-GE"/>
              </w:rPr>
              <w:t>სამინისტროს</w:t>
            </w:r>
            <w:r w:rsidRPr="0028616A">
              <w:rPr>
                <w:rFonts w:ascii="Sylfaen" w:hAnsi="Sylfaen" w:cs="Sylfaen_PDF_Subset"/>
                <w:lang w:val="ka-GE"/>
              </w:rPr>
              <w:t xml:space="preserve"> </w:t>
            </w:r>
            <w:r w:rsidRPr="0028616A">
              <w:rPr>
                <w:rFonts w:ascii="Sylfaen" w:hAnsi="Sylfaen" w:cs="Sylfaen"/>
                <w:lang w:val="ka-GE"/>
              </w:rPr>
              <w:t>ბალანსზე</w:t>
            </w:r>
            <w:r w:rsidRPr="0028616A">
              <w:rPr>
                <w:rFonts w:ascii="Sylfaen" w:hAnsi="Sylfaen" w:cs="Sylfaen_PDF_Subset"/>
                <w:lang w:val="ka-GE"/>
              </w:rPr>
              <w:t xml:space="preserve"> </w:t>
            </w:r>
            <w:r w:rsidRPr="0028616A">
              <w:rPr>
                <w:rFonts w:ascii="Sylfaen" w:hAnsi="Sylfaen" w:cs="Sylfaen"/>
                <w:lang w:val="ka-GE"/>
              </w:rPr>
              <w:t>რიცხული</w:t>
            </w:r>
            <w:r>
              <w:rPr>
                <w:rFonts w:ascii="Sylfaen" w:hAnsi="Sylfaen" w:cs="Sylfaen"/>
                <w:lang w:val="ka-GE"/>
              </w:rPr>
              <w:t xml:space="preserve"> </w:t>
            </w:r>
            <w:r w:rsidRPr="0028616A">
              <w:rPr>
                <w:rFonts w:ascii="Sylfaen" w:hAnsi="Sylfaen" w:cs="Sylfaen"/>
                <w:lang w:val="ka-GE"/>
              </w:rPr>
              <w:t>საცხოვრებელი</w:t>
            </w:r>
            <w:r w:rsidRPr="0028616A">
              <w:rPr>
                <w:rFonts w:ascii="Sylfaen" w:hAnsi="Sylfaen" w:cs="Sylfaen_PDF_Subset"/>
                <w:lang w:val="ka-GE"/>
              </w:rPr>
              <w:t xml:space="preserve"> </w:t>
            </w:r>
            <w:r w:rsidRPr="0028616A">
              <w:rPr>
                <w:rFonts w:ascii="Sylfaen" w:hAnsi="Sylfaen" w:cs="Sylfaen"/>
                <w:lang w:val="ka-GE"/>
              </w:rPr>
              <w:t>და</w:t>
            </w:r>
            <w:r w:rsidRPr="0028616A">
              <w:rPr>
                <w:rFonts w:ascii="Sylfaen" w:hAnsi="Sylfaen" w:cs="Sylfaen_PDF_Subset"/>
                <w:lang w:val="ka-GE"/>
              </w:rPr>
              <w:t xml:space="preserve"> </w:t>
            </w:r>
            <w:r w:rsidRPr="0028616A">
              <w:rPr>
                <w:rFonts w:ascii="Sylfaen" w:hAnsi="Sylfaen" w:cs="Sylfaen"/>
                <w:lang w:val="ka-GE"/>
              </w:rPr>
              <w:t>არასაცხოვრებელი</w:t>
            </w:r>
            <w:r w:rsidRPr="0028616A">
              <w:rPr>
                <w:rFonts w:ascii="Sylfaen" w:hAnsi="Sylfaen" w:cs="Sylfaen_PDF_Subset"/>
                <w:lang w:val="ka-GE"/>
              </w:rPr>
              <w:t xml:space="preserve"> </w:t>
            </w:r>
            <w:r w:rsidRPr="0028616A">
              <w:rPr>
                <w:rFonts w:ascii="Sylfaen" w:hAnsi="Sylfaen" w:cs="Sylfaen"/>
                <w:lang w:val="ka-GE"/>
              </w:rPr>
              <w:t>ფართობის</w:t>
            </w:r>
            <w:r w:rsidRPr="0028616A">
              <w:rPr>
                <w:rFonts w:ascii="Sylfaen" w:hAnsi="Sylfaen" w:cs="Sylfaen_PDF_Subset"/>
                <w:lang w:val="ka-GE"/>
              </w:rPr>
              <w:t xml:space="preserve"> </w:t>
            </w:r>
            <w:r w:rsidRPr="009643BF">
              <w:rPr>
                <w:rFonts w:ascii="Sylfaen" w:hAnsi="Sylfaen" w:cs="Sylfaen"/>
                <w:lang w:val="ka-GE"/>
              </w:rPr>
              <w:t>საკუთრებაში</w:t>
            </w:r>
            <w:r w:rsidRPr="009643BF">
              <w:rPr>
                <w:rFonts w:ascii="Sylfaen" w:hAnsi="Sylfaen" w:cs="Sylfaen_PDF_Subset"/>
                <w:lang w:val="ka-GE"/>
              </w:rPr>
              <w:t xml:space="preserve"> </w:t>
            </w:r>
            <w:r w:rsidRPr="009643BF">
              <w:rPr>
                <w:rFonts w:ascii="Sylfaen" w:hAnsi="Sylfaen" w:cs="Sylfaen"/>
                <w:lang w:val="ka-GE"/>
              </w:rPr>
              <w:t>გადაცემის</w:t>
            </w:r>
            <w:r w:rsidRPr="009643BF">
              <w:rPr>
                <w:rFonts w:ascii="Sylfaen" w:hAnsi="Sylfaen" w:cs="Sylfaen_PDF_Subset"/>
                <w:lang w:val="ka-GE"/>
              </w:rPr>
              <w:t xml:space="preserve"> </w:t>
            </w:r>
            <w:r w:rsidRPr="009643BF">
              <w:rPr>
                <w:rFonts w:ascii="Sylfaen" w:hAnsi="Sylfaen" w:cs="Sylfaen"/>
                <w:lang w:val="ka-GE"/>
              </w:rPr>
              <w:t xml:space="preserve">შესახებ </w:t>
            </w:r>
            <w:r>
              <w:rPr>
                <w:rFonts w:ascii="Sylfaen" w:hAnsi="Sylfaen" w:cs="Sylfaen"/>
                <w:lang w:val="ka-GE"/>
              </w:rPr>
              <w:t>დებულების</w:t>
            </w:r>
            <w:r w:rsidRPr="009643BF">
              <w:rPr>
                <w:rFonts w:ascii="Sylfaen" w:hAnsi="Sylfaen" w:cs="Sylfaen"/>
                <w:lang w:val="ka-GE"/>
              </w:rPr>
              <w:t>“ მე-4 მუხლი განსაზღვრავს საცხოვრებელი</w:t>
            </w:r>
            <w:r w:rsidRPr="009643BF">
              <w:rPr>
                <w:rFonts w:ascii="Sylfaen_PDF_Subset" w:hAnsi="Sylfaen_PDF_Subset" w:cs="Sylfaen_PDF_Subset"/>
                <w:lang w:val="ka-GE"/>
              </w:rPr>
              <w:t xml:space="preserve"> </w:t>
            </w:r>
            <w:r w:rsidRPr="009643BF">
              <w:rPr>
                <w:rFonts w:ascii="Sylfaen" w:hAnsi="Sylfaen" w:cs="Sylfaen"/>
                <w:lang w:val="ka-GE"/>
              </w:rPr>
              <w:t>და</w:t>
            </w:r>
            <w:r w:rsidRPr="009643BF">
              <w:rPr>
                <w:rFonts w:ascii="Sylfaen_PDF_Subset" w:hAnsi="Sylfaen_PDF_Subset" w:cs="Sylfaen_PDF_Subset"/>
                <w:lang w:val="ka-GE"/>
              </w:rPr>
              <w:t xml:space="preserve"> </w:t>
            </w:r>
            <w:r w:rsidRPr="009643BF">
              <w:rPr>
                <w:rFonts w:ascii="Sylfaen" w:hAnsi="Sylfaen" w:cs="Sylfaen"/>
                <w:lang w:val="ka-GE"/>
              </w:rPr>
              <w:t>არასაცხოვრებელი</w:t>
            </w:r>
            <w:r w:rsidRPr="009643BF">
              <w:rPr>
                <w:rFonts w:ascii="Sylfaen_PDF_Subset" w:hAnsi="Sylfaen_PDF_Subset" w:cs="Sylfaen_PDF_Subset"/>
                <w:lang w:val="ka-GE"/>
              </w:rPr>
              <w:t xml:space="preserve"> </w:t>
            </w:r>
            <w:r w:rsidRPr="009643BF">
              <w:rPr>
                <w:rFonts w:ascii="Sylfaen" w:hAnsi="Sylfaen" w:cs="Sylfaen"/>
                <w:lang w:val="ka-GE"/>
              </w:rPr>
              <w:t>ფართობის</w:t>
            </w:r>
            <w:r w:rsidRPr="009643BF">
              <w:rPr>
                <w:rFonts w:ascii="Sylfaen_PDF_Subset" w:hAnsi="Sylfaen_PDF_Subset" w:cs="Sylfaen_PDF_Subset"/>
                <w:lang w:val="ka-GE"/>
              </w:rPr>
              <w:t xml:space="preserve"> </w:t>
            </w:r>
            <w:r w:rsidRPr="009643BF">
              <w:rPr>
                <w:rFonts w:ascii="Sylfaen" w:hAnsi="Sylfaen" w:cs="Sylfaen"/>
                <w:lang w:val="ka-GE"/>
              </w:rPr>
              <w:t>საკუთრებაში</w:t>
            </w:r>
            <w:r w:rsidRPr="009643BF">
              <w:rPr>
                <w:rFonts w:ascii="Sylfaen_PDF_Subset" w:hAnsi="Sylfaen_PDF_Subset" w:cs="Sylfaen_PDF_Subset"/>
                <w:lang w:val="ka-GE"/>
              </w:rPr>
              <w:t xml:space="preserve"> </w:t>
            </w:r>
            <w:r w:rsidRPr="009643BF">
              <w:rPr>
                <w:rFonts w:ascii="Sylfaen" w:hAnsi="Sylfaen" w:cs="Sylfaen"/>
                <w:lang w:val="ka-GE"/>
              </w:rPr>
              <w:t>მიღებაზე</w:t>
            </w:r>
            <w:r w:rsidRPr="009643BF">
              <w:rPr>
                <w:rFonts w:ascii="Sylfaen_PDF_Subset" w:hAnsi="Sylfaen_PDF_Subset" w:cs="Sylfaen_PDF_Subset"/>
                <w:lang w:val="ka-GE"/>
              </w:rPr>
              <w:t xml:space="preserve"> </w:t>
            </w:r>
            <w:r w:rsidRPr="009643BF">
              <w:rPr>
                <w:rFonts w:ascii="Sylfaen" w:hAnsi="Sylfaen" w:cs="Sylfaen"/>
                <w:lang w:val="ka-GE"/>
              </w:rPr>
              <w:t>უფლებამოსილ პირ</w:t>
            </w:r>
            <w:r>
              <w:rPr>
                <w:rFonts w:ascii="Sylfaen" w:hAnsi="Sylfaen" w:cs="Sylfaen"/>
                <w:lang w:val="ka-GE"/>
              </w:rPr>
              <w:t xml:space="preserve">ს - </w:t>
            </w:r>
            <w:r w:rsidRPr="0028616A">
              <w:rPr>
                <w:rFonts w:ascii="Sylfaen" w:hAnsi="Sylfaen" w:cs="Sylfaen"/>
                <w:lang w:val="ka-GE"/>
              </w:rPr>
              <w:t>საქართველოს</w:t>
            </w:r>
            <w:r w:rsidRPr="0028616A">
              <w:rPr>
                <w:rFonts w:ascii="Sylfaen" w:hAnsi="Sylfaen" w:cs="Sylfaen_PDF_Subset"/>
                <w:lang w:val="ka-GE"/>
              </w:rPr>
              <w:t xml:space="preserve"> </w:t>
            </w:r>
            <w:r>
              <w:rPr>
                <w:rFonts w:ascii="Sylfaen" w:hAnsi="Sylfaen" w:cs="Sylfaen"/>
                <w:lang w:val="ka-GE"/>
              </w:rPr>
              <w:t>მოქალაქეს</w:t>
            </w:r>
            <w:r w:rsidRPr="0028616A">
              <w:rPr>
                <w:rFonts w:ascii="Sylfaen" w:hAnsi="Sylfaen" w:cs="Sylfaen_PDF_Subset"/>
                <w:lang w:val="ka-GE"/>
              </w:rPr>
              <w:t xml:space="preserve"> (</w:t>
            </w:r>
            <w:r w:rsidRPr="0028616A">
              <w:rPr>
                <w:rFonts w:ascii="Sylfaen" w:hAnsi="Sylfaen" w:cs="Sylfaen"/>
                <w:lang w:val="ka-GE"/>
              </w:rPr>
              <w:t>მათ</w:t>
            </w:r>
            <w:r w:rsidRPr="0028616A">
              <w:rPr>
                <w:rFonts w:ascii="Sylfaen" w:hAnsi="Sylfaen" w:cs="Sylfaen_PDF_Subset"/>
                <w:lang w:val="ka-GE"/>
              </w:rPr>
              <w:t xml:space="preserve"> </w:t>
            </w:r>
            <w:r w:rsidRPr="0028616A">
              <w:rPr>
                <w:rFonts w:ascii="Sylfaen" w:hAnsi="Sylfaen" w:cs="Sylfaen"/>
                <w:lang w:val="ka-GE"/>
              </w:rPr>
              <w:t>შორის</w:t>
            </w:r>
            <w:r w:rsidRPr="0028616A">
              <w:rPr>
                <w:rFonts w:ascii="Sylfaen" w:hAnsi="Sylfaen" w:cs="Sylfaen_PDF_Subset"/>
                <w:lang w:val="ka-GE"/>
              </w:rPr>
              <w:t xml:space="preserve">, </w:t>
            </w:r>
            <w:r w:rsidRPr="0028616A">
              <w:rPr>
                <w:rFonts w:ascii="Sylfaen" w:hAnsi="Sylfaen" w:cs="Sylfaen"/>
                <w:lang w:val="ka-GE"/>
              </w:rPr>
              <w:t>დევნილ</w:t>
            </w:r>
            <w:r>
              <w:rPr>
                <w:rFonts w:ascii="Sylfaen" w:hAnsi="Sylfaen" w:cs="Sylfaen"/>
                <w:lang w:val="ka-GE"/>
              </w:rPr>
              <w:t>ი</w:t>
            </w:r>
            <w:r w:rsidRPr="0028616A">
              <w:rPr>
                <w:rFonts w:ascii="Sylfaen" w:hAnsi="Sylfaen" w:cs="Sylfaen_PDF_Subset"/>
                <w:lang w:val="ka-GE"/>
              </w:rPr>
              <w:t>/</w:t>
            </w:r>
            <w:r w:rsidRPr="0028616A">
              <w:rPr>
                <w:rFonts w:ascii="Sylfaen" w:hAnsi="Sylfaen" w:cs="Sylfaen"/>
                <w:lang w:val="ka-GE"/>
              </w:rPr>
              <w:t>დევნილ</w:t>
            </w:r>
            <w:r>
              <w:rPr>
                <w:rFonts w:ascii="Sylfaen" w:hAnsi="Sylfaen" w:cs="Sylfaen"/>
                <w:lang w:val="ka-GE"/>
              </w:rPr>
              <w:t>ი</w:t>
            </w:r>
            <w:r w:rsidRPr="0028616A">
              <w:rPr>
                <w:rFonts w:ascii="Sylfaen" w:hAnsi="Sylfaen" w:cs="Sylfaen_PDF_Subset"/>
                <w:lang w:val="ka-GE"/>
              </w:rPr>
              <w:t xml:space="preserve"> </w:t>
            </w:r>
            <w:r w:rsidRPr="0028616A">
              <w:rPr>
                <w:rFonts w:ascii="Sylfaen" w:hAnsi="Sylfaen" w:cs="Sylfaen"/>
                <w:lang w:val="ka-GE"/>
              </w:rPr>
              <w:t>ოჯახ</w:t>
            </w:r>
            <w:r>
              <w:rPr>
                <w:rFonts w:ascii="Sylfaen" w:hAnsi="Sylfaen" w:cs="Sylfaen"/>
                <w:lang w:val="ka-GE"/>
              </w:rPr>
              <w:t>ი</w:t>
            </w:r>
            <w:r w:rsidRPr="0028616A">
              <w:rPr>
                <w:rFonts w:ascii="Sylfaen" w:hAnsi="Sylfaen" w:cs="Sylfaen_PDF_Subset"/>
                <w:lang w:val="ka-GE"/>
              </w:rPr>
              <w:t xml:space="preserve">), </w:t>
            </w:r>
            <w:r w:rsidRPr="0028616A">
              <w:rPr>
                <w:rFonts w:ascii="Sylfaen" w:hAnsi="Sylfaen" w:cs="Sylfaen"/>
                <w:lang w:val="ka-GE"/>
              </w:rPr>
              <w:t>რომელიც</w:t>
            </w:r>
            <w:r w:rsidRPr="0028616A">
              <w:rPr>
                <w:rFonts w:ascii="Sylfaen" w:hAnsi="Sylfaen" w:cs="Sylfaen_PDF_Subset"/>
                <w:lang w:val="ka-GE"/>
              </w:rPr>
              <w:t xml:space="preserve"> </w:t>
            </w:r>
            <w:r w:rsidRPr="0028616A">
              <w:rPr>
                <w:rFonts w:ascii="Sylfaen" w:hAnsi="Sylfaen" w:cs="Sylfaen"/>
                <w:lang w:val="ka-GE"/>
              </w:rPr>
              <w:t>მას</w:t>
            </w:r>
            <w:r w:rsidRPr="0028616A">
              <w:rPr>
                <w:rFonts w:ascii="Sylfaen" w:hAnsi="Sylfaen" w:cs="Sylfaen_PDF_Subset"/>
                <w:lang w:val="ka-GE"/>
              </w:rPr>
              <w:t xml:space="preserve"> </w:t>
            </w:r>
            <w:r>
              <w:rPr>
                <w:rFonts w:ascii="Sylfaen" w:hAnsi="Sylfaen" w:cs="Sylfaen_PDF_Subset"/>
                <w:lang w:val="ka-GE"/>
              </w:rPr>
              <w:t>ფ</w:t>
            </w:r>
            <w:r w:rsidRPr="0028616A">
              <w:rPr>
                <w:rFonts w:ascii="Sylfaen" w:hAnsi="Sylfaen" w:cs="Sylfaen"/>
                <w:lang w:val="ka-GE"/>
              </w:rPr>
              <w:t>აქტობრივად ფლობს</w:t>
            </w:r>
            <w:r w:rsidRPr="0028616A">
              <w:rPr>
                <w:rFonts w:ascii="Sylfaen" w:hAnsi="Sylfaen" w:cs="Sylfaen_PDF_Subset"/>
                <w:lang w:val="ka-GE"/>
              </w:rPr>
              <w:t xml:space="preserve"> (</w:t>
            </w:r>
            <w:r w:rsidRPr="0028616A">
              <w:rPr>
                <w:rFonts w:ascii="Sylfaen" w:hAnsi="Sylfaen" w:cs="Sylfaen"/>
                <w:lang w:val="ka-GE"/>
              </w:rPr>
              <w:t>სარგებლობს</w:t>
            </w:r>
            <w:r w:rsidRPr="0028616A">
              <w:rPr>
                <w:rFonts w:ascii="Sylfaen" w:hAnsi="Sylfaen" w:cs="Sylfaen_PDF_Subset"/>
                <w:lang w:val="ka-GE"/>
              </w:rPr>
              <w:t>)</w:t>
            </w:r>
            <w:r>
              <w:rPr>
                <w:rFonts w:ascii="Sylfaen" w:hAnsi="Sylfaen" w:cs="Sylfaen_PDF_Subset"/>
                <w:lang w:val="ka-GE"/>
              </w:rPr>
              <w:t>.</w:t>
            </w:r>
          </w:p>
          <w:p w:rsidR="00E01043" w:rsidRDefault="00E01043" w:rsidP="00E01043">
            <w:pPr>
              <w:autoSpaceDE w:val="0"/>
              <w:autoSpaceDN w:val="0"/>
              <w:adjustRightInd w:val="0"/>
              <w:spacing w:before="100" w:beforeAutospacing="1" w:after="100" w:afterAutospacing="1" w:line="360" w:lineRule="auto"/>
              <w:jc w:val="both"/>
              <w:rPr>
                <w:rFonts w:ascii="Sylfaen" w:hAnsi="Sylfaen" w:cs="Sylfaen_PDF_Subset"/>
                <w:lang w:val="ka-GE"/>
              </w:rPr>
            </w:pPr>
            <w:r>
              <w:rPr>
                <w:rFonts w:ascii="Sylfaen" w:hAnsi="Sylfaen" w:cs="Sylfaen_PDF_Subset"/>
                <w:lang w:val="ka-GE"/>
              </w:rPr>
              <w:t>მიუხედავად იმისა, რომ ზემოაღნიშნული უფლება წარმოეშვება უშუალოდ ფართის ფაქტობრივ მფლობელს, დებულების მე-5 მუხლის მე-3 პუნქტის „ბ“ ქვეპუნქტით გათვალისწინებულია ამ უფლების მემკვიდრეობით გადაცემა სხვა პირზე. სადავო ნორმა კი, მემკვიდრეებს შორის დიფერენცირებას ახდენს მათი მოქალაქეობის მიხედვით. ამდენად, მოცემული საქმის მიზნებისთვის, შესადარებელ პირებს წარმოადგენენ, ერთი მხრივ, უშუალოდ უფლებამოსილი სუბიექტის მემკვიდრეები, რომლებიც ფლობენ საქართველოს მოქალაქეობას, ხოლო, მეორე მხრივ, მემკვიდრეები, რომლებსაც საქართველოს მოქალაქეობა არ გააჩნიათ.</w:t>
            </w:r>
          </w:p>
          <w:p w:rsidR="00E01043" w:rsidRPr="00D16F43" w:rsidRDefault="00E01043" w:rsidP="00E01043">
            <w:pPr>
              <w:spacing w:before="100" w:beforeAutospacing="1" w:after="100" w:afterAutospacing="1" w:line="360" w:lineRule="auto"/>
              <w:jc w:val="center"/>
              <w:rPr>
                <w:rFonts w:ascii="Sylfaen" w:hAnsi="Sylfaen"/>
                <w:i/>
                <w:color w:val="000000" w:themeColor="text1"/>
                <w:u w:val="single"/>
                <w:lang w:val="ka-GE"/>
              </w:rPr>
            </w:pPr>
            <w:r w:rsidRPr="00D16F43">
              <w:rPr>
                <w:rFonts w:ascii="Sylfaen" w:hAnsi="Sylfaen"/>
                <w:i/>
                <w:color w:val="000000" w:themeColor="text1"/>
                <w:u w:val="single"/>
                <w:lang w:val="ka-GE"/>
              </w:rPr>
              <w:t>შესადარებელ პირთა არსებითი თანასწორობა</w:t>
            </w:r>
          </w:p>
          <w:p w:rsidR="00E01043" w:rsidRDefault="00E01043" w:rsidP="00E01043">
            <w:pPr>
              <w:spacing w:before="100" w:beforeAutospacing="1" w:after="100" w:afterAutospacing="1" w:line="360" w:lineRule="auto"/>
              <w:jc w:val="both"/>
              <w:rPr>
                <w:rFonts w:ascii="Sylfaen" w:eastAsia="Calibri" w:hAnsi="Sylfaen" w:cs="Times New Roman"/>
                <w:color w:val="000000" w:themeColor="text1"/>
                <w:lang w:val="ka-GE"/>
              </w:rPr>
            </w:pPr>
            <w:r w:rsidRPr="00D16F43">
              <w:rPr>
                <w:rFonts w:ascii="Sylfaen" w:hAnsi="Sylfaen"/>
                <w:color w:val="000000" w:themeColor="text1"/>
                <w:lang w:val="ka-GE"/>
              </w:rPr>
              <w:t>როგორც ადამიანის უფლებათა ევროპულმა სასამართლომ თანასწორობის უფლებასთან მიმართებით განაცხადა, „ანალოგიურ სიტუაციაში“ ყოფნის დემონსტრირების მოთხოვნა არ ნიშნავს, რომ შესადარებელი ჯგუფები უნდა იყვნენ იდენტური.</w:t>
            </w:r>
            <w:r w:rsidRPr="00D16F43">
              <w:rPr>
                <w:rFonts w:ascii="Sylfaen" w:hAnsi="Sylfaen"/>
                <w:color w:val="000000" w:themeColor="text1"/>
                <w:vertAlign w:val="superscript"/>
                <w:lang w:val="ka-GE"/>
              </w:rPr>
              <w:footnoteReference w:id="15"/>
            </w:r>
            <w:r w:rsidRPr="00D16F43">
              <w:rPr>
                <w:rFonts w:ascii="Sylfaen" w:hAnsi="Sylfaen"/>
                <w:color w:val="000000" w:themeColor="text1"/>
                <w:lang w:val="ka-GE"/>
              </w:rPr>
              <w:t xml:space="preserve"> საკონსტიტუციო სასამართლოს აზრით კი, იმისთვის, რომ კონკრეტულ პირთა ჯგუფი, თანასწორობის თვალსაზრისით შესადარებელ კატეგორიებს წარმოადგენდნენ, „</w:t>
            </w:r>
            <w:r w:rsidRPr="00D16F43">
              <w:rPr>
                <w:rFonts w:ascii="Sylfaen" w:eastAsia="Calibri" w:hAnsi="Sylfaen" w:cs="Times New Roman"/>
                <w:color w:val="000000" w:themeColor="text1"/>
                <w:lang w:val="ka-GE"/>
              </w:rPr>
              <w:t xml:space="preserve">ისინი ამა თუ იმ შინაარსით, კრიტერიუმით მსგავს კატეგორიაში, ანალოგიურ </w:t>
            </w:r>
            <w:r w:rsidRPr="00D16F43">
              <w:rPr>
                <w:rFonts w:ascii="Sylfaen" w:eastAsia="Calibri" w:hAnsi="Sylfaen" w:cs="Times New Roman"/>
                <w:color w:val="000000" w:themeColor="text1"/>
                <w:lang w:val="ka-GE"/>
              </w:rPr>
              <w:lastRenderedPageBreak/>
              <w:t>გარემოებებში უნდა ხვდებოდნენ, არსებითად თანასწორნი უნდა იყვნენ კონკრეტულ ვითარებასა თუ ურთიერთობებში.</w:t>
            </w:r>
            <w:r w:rsidRPr="00D16F43">
              <w:rPr>
                <w:rFonts w:ascii="Sylfaen" w:eastAsia="Calibri" w:hAnsi="Sylfaen" w:cs="Times New Roman"/>
                <w:color w:val="000000" w:themeColor="text1"/>
                <w:vertAlign w:val="superscript"/>
                <w:lang w:val="ka-GE"/>
              </w:rPr>
              <w:footnoteReference w:id="16"/>
            </w:r>
          </w:p>
          <w:p w:rsidR="00E01043" w:rsidRDefault="00E01043" w:rsidP="00E01043">
            <w:pPr>
              <w:autoSpaceDE w:val="0"/>
              <w:autoSpaceDN w:val="0"/>
              <w:adjustRightInd w:val="0"/>
              <w:spacing w:before="100" w:beforeAutospacing="1" w:after="100" w:afterAutospacing="1" w:line="360" w:lineRule="auto"/>
              <w:jc w:val="both"/>
              <w:rPr>
                <w:rFonts w:ascii="Sylfaen" w:hAnsi="Sylfaen" w:cs="Sylfaen_PDF_Subset"/>
                <w:lang w:val="ka-GE"/>
              </w:rPr>
            </w:pPr>
            <w:r>
              <w:rPr>
                <w:rFonts w:ascii="Sylfaen" w:hAnsi="Sylfaen" w:cs="Sylfaen_PDF_Subset"/>
                <w:lang w:val="ka-GE"/>
              </w:rPr>
              <w:t>უნდა ითქვას, რომ მართალია, საკუთრების უფლება წარმოეშვება უშუალოდ ფართის ფაქტობრივ მფლობელს, რომელსაც, თავის მხრივ, გარკვეული სამსახურეობრივი, თუ სხვა სახის დამსახურება აქვს საქართველოს შეიარაღებულ ძალების წინაშე, დებულების მე-5 მუხლის მე-3 პუნქტის „ბ“ ქვეპუნქტით გათვალისწინებულია ამ უფლების მემკვიდრეობით გადაცემა სხვა პირზე, რომელსაც, შესაძლოა ამგვარი დამსახურება საერთოდ არ გააჩნდეს და შესაბამისად, ამ უფლების უშუალო, პირდაპირი სუბიექტი არ იყოს. ამიტომ, სამკვიდროს მიღების თვალსაზრისით, საქართველოს მოქალაქეობის არმქონე პირებს, საქართველოს მოქალაქეების თანაბარი ეკონომიკური ინტერესი გააჩნიათ. სწორედ ამ, ერთნაირი ეკონომიკური ინტერესის გამო, ეს ორი ჯგუფი არსებითად თანაბრად უნდა განვიხილოთ.</w:t>
            </w:r>
          </w:p>
          <w:p w:rsidR="00E01043" w:rsidRPr="00D16F43" w:rsidRDefault="00E01043" w:rsidP="00E01043">
            <w:pPr>
              <w:spacing w:before="100" w:beforeAutospacing="1" w:after="100" w:afterAutospacing="1" w:line="360" w:lineRule="auto"/>
              <w:jc w:val="center"/>
              <w:rPr>
                <w:rFonts w:ascii="Sylfaen" w:hAnsi="Sylfaen" w:cs="Sylfaen"/>
                <w:i/>
                <w:color w:val="000000" w:themeColor="text1"/>
                <w:u w:val="single"/>
                <w:lang w:val="ka-GE"/>
              </w:rPr>
            </w:pPr>
            <w:r w:rsidRPr="00D16F43">
              <w:rPr>
                <w:rFonts w:ascii="Sylfaen" w:hAnsi="Sylfaen" w:cs="Sylfaen"/>
                <w:i/>
                <w:color w:val="000000" w:themeColor="text1"/>
                <w:u w:val="single"/>
                <w:lang w:val="ka-GE"/>
              </w:rPr>
              <w:t>უფლების შეზღუდვის კონსტიტუციურობა</w:t>
            </w:r>
          </w:p>
          <w:p w:rsidR="00E01043" w:rsidRDefault="00E01043" w:rsidP="00E01043">
            <w:pPr>
              <w:spacing w:before="100" w:beforeAutospacing="1" w:after="100" w:afterAutospacing="1" w:line="360" w:lineRule="auto"/>
              <w:jc w:val="both"/>
              <w:rPr>
                <w:rFonts w:ascii="Sylfaen" w:hAnsi="Sylfaen" w:cs="Sylfaen"/>
                <w:color w:val="000000" w:themeColor="text1"/>
                <w:lang w:val="ka-GE"/>
              </w:rPr>
            </w:pPr>
            <w:r w:rsidRPr="00D16F43">
              <w:rPr>
                <w:rFonts w:ascii="Sylfaen" w:hAnsi="Sylfaen" w:cs="Sylfaen"/>
                <w:color w:val="000000" w:themeColor="text1"/>
                <w:lang w:val="ka-GE"/>
              </w:rPr>
              <w:t>საქართველოს კონსტიტუციის მე-11 მუხლის პირველი პუნქტით გარანტირებული სამართლის წინაშე თანასწორობის უფლება არ არის აბსოლუტური და დემოკრატიულ სახელმწიფოში შესაძლებელია მისი შეზღუდვა. საკონსტიტუციო სასამართლოს განმარტებით, „დიფერენცირებული მოპყრობისას ერთმანეთისაგან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 შესაბამისად, თანასწორობის უფლება კრძალავს არა დიფერენცირებულ მოპყრობას ზოგადად, არამედ მხოლოდ თვითმიზნურ და გაუმართლებელ განსხვავებას.“</w:t>
            </w:r>
            <w:r w:rsidRPr="00D16F43">
              <w:rPr>
                <w:rFonts w:ascii="Sylfaen" w:hAnsi="Sylfaen" w:cs="Sylfaen"/>
                <w:color w:val="000000" w:themeColor="text1"/>
                <w:vertAlign w:val="superscript"/>
                <w:lang w:val="ka-GE"/>
              </w:rPr>
              <w:footnoteReference w:id="17"/>
            </w:r>
            <w:r w:rsidRPr="00D16F43">
              <w:rPr>
                <w:rFonts w:ascii="Sylfaen" w:hAnsi="Sylfaen" w:cs="Sylfaen"/>
                <w:color w:val="000000" w:themeColor="text1"/>
                <w:lang w:val="ka-GE"/>
              </w:rPr>
              <w:t xml:space="preserve"> </w:t>
            </w:r>
          </w:p>
          <w:p w:rsidR="00E01043" w:rsidRDefault="00E01043" w:rsidP="00E01043">
            <w:pPr>
              <w:spacing w:before="100" w:beforeAutospacing="1" w:after="100" w:afterAutospacing="1" w:line="360" w:lineRule="auto"/>
              <w:jc w:val="both"/>
              <w:rPr>
                <w:rFonts w:ascii="Sylfaen" w:hAnsi="Sylfaen" w:cs="Sylfaen"/>
                <w:color w:val="000000" w:themeColor="text1"/>
                <w:lang w:val="ka-GE"/>
              </w:rPr>
            </w:pPr>
            <w:r w:rsidRPr="00D16F43">
              <w:rPr>
                <w:rFonts w:ascii="Sylfaen" w:hAnsi="Sylfaen" w:cs="Sylfaen"/>
                <w:color w:val="000000" w:themeColor="text1"/>
                <w:lang w:val="ka-GE"/>
              </w:rPr>
              <w:t xml:space="preserve">საკონსტიტუციო სასამართლოს განმარტებით, დიფერენცირების არსებობის ყველა ინდივიდუალურ შემთხვევაში მისი დისკრიმინაციულობის მასშტაბი იდენტური არ არის და დამოკიდებულია უთანასწორო მოპყრობის თავისებურებებზე. „ცალკეულ შემთხვევაში ის შეიძლება გულისხმობდეს ლეგიტიმური საჯარო მიზნების არსებობის დასაბუთების აუცილებლობას ... სხვა შემთხვევებში </w:t>
            </w:r>
            <w:r w:rsidRPr="00D16F43">
              <w:rPr>
                <w:rFonts w:ascii="Sylfaen" w:hAnsi="Sylfaen" w:cs="Sylfaen"/>
                <w:color w:val="000000" w:themeColor="text1"/>
                <w:lang w:val="ka-GE"/>
              </w:rPr>
              <w:lastRenderedPageBreak/>
              <w:t>ხელშესახები უნდა იყოს შეზღუდვის საჭიროება თუ აუცილებლობა. ზოგჯერ შესაძლოა საკმარისი იყოს დიფერენციაციის მაქსიმალური რეალისტურობა.“</w:t>
            </w:r>
            <w:r w:rsidRPr="00D16F43">
              <w:rPr>
                <w:rFonts w:ascii="Sylfaen" w:hAnsi="Sylfaen" w:cs="Sylfaen"/>
                <w:color w:val="000000" w:themeColor="text1"/>
                <w:vertAlign w:val="superscript"/>
                <w:lang w:val="ka-GE"/>
              </w:rPr>
              <w:footnoteReference w:id="18"/>
            </w:r>
            <w:r w:rsidRPr="00D16F43">
              <w:rPr>
                <w:rFonts w:ascii="Sylfaen" w:hAnsi="Sylfaen" w:cs="Sylfaen"/>
                <w:color w:val="000000" w:themeColor="text1"/>
                <w:lang w:val="ka-GE"/>
              </w:rPr>
              <w:t xml:space="preserve"> </w:t>
            </w:r>
          </w:p>
          <w:p w:rsidR="00E01043" w:rsidRPr="00D16F43" w:rsidRDefault="00E01043" w:rsidP="00E01043">
            <w:pPr>
              <w:spacing w:before="100" w:beforeAutospacing="1" w:after="100" w:afterAutospacing="1" w:line="360" w:lineRule="auto"/>
              <w:jc w:val="both"/>
              <w:rPr>
                <w:rFonts w:ascii="Sylfaen" w:hAnsi="Sylfaen" w:cs="Sylfaen"/>
                <w:color w:val="000000" w:themeColor="text1"/>
                <w:lang w:val="ka-GE"/>
              </w:rPr>
            </w:pPr>
            <w:r w:rsidRPr="00D16F43">
              <w:rPr>
                <w:rFonts w:ascii="Sylfaen" w:hAnsi="Sylfaen" w:cs="Sylfaen"/>
                <w:color w:val="000000" w:themeColor="text1"/>
                <w:lang w:val="ka-GE"/>
              </w:rPr>
              <w:t xml:space="preserve">დამკვიდრებული სასამართლო პრაქტიკის თანახმად, თანასწორობის უფლებასთან სადავო ნორმების შეფასებისას, ჩარევის ინტენსივობისა და დიფერენცირების ნიშნის გათვალისწინებით, სასამართლო იყენებს რაციონალური დიფერენცირების ან შეფასების მკაცრ ტესტს. </w:t>
            </w:r>
          </w:p>
          <w:p w:rsidR="00E01043" w:rsidRDefault="00E01043" w:rsidP="00E01043">
            <w:pPr>
              <w:spacing w:before="100" w:beforeAutospacing="1" w:after="100" w:afterAutospacing="1" w:line="360" w:lineRule="auto"/>
              <w:jc w:val="both"/>
              <w:rPr>
                <w:rFonts w:ascii="Sylfaen" w:hAnsi="Sylfaen" w:cs="Sylfaen"/>
                <w:color w:val="000000" w:themeColor="text1"/>
                <w:lang w:val="ka-GE"/>
              </w:rPr>
            </w:pPr>
            <w:r w:rsidRPr="00D16F43">
              <w:rPr>
                <w:rFonts w:ascii="Sylfaen" w:hAnsi="Sylfaen" w:cs="Sylfaen"/>
                <w:color w:val="000000" w:themeColor="text1"/>
                <w:lang w:val="ka-GE"/>
              </w:rPr>
              <w:t>საკონსტიტუციო სასამართლოს პრაქტიკის მიხედვით, დიფერენცირების ინტენსივობის განსაზღვრისას გადამწყვეტი მნიშვნელობა ენიჭება იმას, თუ „არსებითად თანასწორი პირები რამდენად მნიშვნელოვნად განსხვავებულ პირობებში იმყოფებიან, დიფერენცირება რამდენად მკვეთრად დააცილებს ამ უკანასკნელთ კონკრეტულ საზოგადოებრივ ურთიერთობებში მონაწილეობის თანაბარი შესაძლებლობებიდან.“</w:t>
            </w:r>
            <w:r w:rsidRPr="00D16F43">
              <w:rPr>
                <w:rFonts w:ascii="Sylfaen" w:hAnsi="Sylfaen" w:cs="Sylfaen"/>
                <w:color w:val="000000" w:themeColor="text1"/>
                <w:vertAlign w:val="superscript"/>
                <w:lang w:val="ka-GE"/>
              </w:rPr>
              <w:footnoteReference w:id="19"/>
            </w:r>
            <w:r w:rsidRPr="00D16F43">
              <w:rPr>
                <w:rFonts w:ascii="Sylfaen" w:hAnsi="Sylfaen" w:cs="Sylfaen"/>
                <w:color w:val="000000" w:themeColor="text1"/>
                <w:lang w:val="ka-GE"/>
              </w:rPr>
              <w:t xml:space="preserve"> განსახილველ შემთხვევაში, სადავო ნორმა </w:t>
            </w:r>
            <w:r>
              <w:rPr>
                <w:rFonts w:ascii="Sylfaen" w:hAnsi="Sylfaen" w:cs="Sylfaen"/>
                <w:color w:val="000000" w:themeColor="text1"/>
                <w:lang w:val="ka-GE"/>
              </w:rPr>
              <w:t>იმპერატიული</w:t>
            </w:r>
            <w:r w:rsidRPr="00D16F43">
              <w:rPr>
                <w:rFonts w:ascii="Sylfaen" w:hAnsi="Sylfaen" w:cs="Sylfaen"/>
                <w:color w:val="000000" w:themeColor="text1"/>
                <w:lang w:val="ka-GE"/>
              </w:rPr>
              <w:t xml:space="preserve"> შინაარსისაა და ითვალისწინებს უფლებაში მაღალი ინტენსივობით ჩარევას, ვინაიდან,</w:t>
            </w:r>
            <w:r>
              <w:rPr>
                <w:rFonts w:ascii="Sylfaen" w:hAnsi="Sylfaen" w:cs="Sylfaen"/>
                <w:color w:val="000000" w:themeColor="text1"/>
                <w:lang w:val="ka-GE"/>
              </w:rPr>
              <w:t xml:space="preserve"> საქართველოს მოქალაქეობის არმქონე პირებს ბლანკეტურად გამორიცხავს, კონკრეტული უფლების მემკვიდრეობით მიღების შესაძლებლობიდან. </w:t>
            </w:r>
            <w:r w:rsidRPr="00D16F43">
              <w:rPr>
                <w:rFonts w:ascii="Sylfaen" w:hAnsi="Sylfaen" w:cs="Sylfaen"/>
                <w:color w:val="000000" w:themeColor="text1"/>
                <w:lang w:val="ka-GE"/>
              </w:rPr>
              <w:t>შესაბამისად, მიგვაჩნია, რომ მოცემულ შემთხვევაში, თანასწორობის უფლებასთან სადავო ნორმის შესაბამისობის შეფასებისას, საკონსტიტუციო სასამართლომ უნდა იხელმძღვანელოს მკაცრი ტესტით.</w:t>
            </w:r>
          </w:p>
          <w:p w:rsidR="00E01043" w:rsidRDefault="00E01043" w:rsidP="00E01043">
            <w:pPr>
              <w:spacing w:before="100" w:beforeAutospacing="1" w:after="100" w:afterAutospacing="1" w:line="360" w:lineRule="auto"/>
              <w:jc w:val="both"/>
              <w:rPr>
                <w:rFonts w:ascii="Sylfaen" w:hAnsi="Sylfaen" w:cs="Sylfaen"/>
                <w:color w:val="000000" w:themeColor="text1"/>
                <w:lang w:val="ka-GE"/>
              </w:rPr>
            </w:pPr>
            <w:r w:rsidRPr="00D16F43">
              <w:rPr>
                <w:rFonts w:ascii="Sylfaen" w:hAnsi="Sylfaen" w:cs="Sylfaen"/>
                <w:color w:val="000000" w:themeColor="text1"/>
                <w:lang w:val="ka-GE"/>
              </w:rPr>
              <w:t xml:space="preserve">ამდენად, ნორმის კონსტიტუციურობის შეფასებისათვის აუცილებელია, პირველ რიგში, დადგინდეს, სადავო რეგულაცია ემსახურება თუ არა ლეგიტიმური მიზნის მიღწევას. „მკაცრი ტესტის“ ფარგლებში დიფერენცირების შეფასებისას აუცილებელია დადგინდეს, რამდენად არის სახელმწიფოს მიერ უთანასწორო მოპყრობა აუცილებელი და </w:t>
            </w:r>
            <w:r w:rsidRPr="00D16F43">
              <w:rPr>
                <w:rFonts w:ascii="Sylfaen" w:hAnsi="Sylfaen" w:cs="Sylfaen"/>
                <w:b/>
                <w:i/>
                <w:color w:val="000000" w:themeColor="text1"/>
                <w:lang w:val="ka-GE"/>
              </w:rPr>
              <w:t>არსებობს თუ არა დაუძლეველი სახელმწიფო ინტერესი</w:t>
            </w:r>
            <w:r w:rsidRPr="00D16F43">
              <w:rPr>
                <w:rFonts w:ascii="Sylfaen" w:hAnsi="Sylfaen" w:cs="Sylfaen"/>
                <w:color w:val="000000" w:themeColor="text1"/>
                <w:lang w:val="ka-GE"/>
              </w:rPr>
              <w:t>.“</w:t>
            </w:r>
            <w:r w:rsidRPr="00D16F43">
              <w:rPr>
                <w:rFonts w:ascii="Sylfaen" w:hAnsi="Sylfaen" w:cs="Sylfaen"/>
                <w:color w:val="000000" w:themeColor="text1"/>
                <w:vertAlign w:val="superscript"/>
                <w:lang w:val="ka-GE"/>
              </w:rPr>
              <w:footnoteReference w:id="20"/>
            </w:r>
            <w:r w:rsidRPr="00D16F43">
              <w:rPr>
                <w:rFonts w:ascii="Sylfaen" w:hAnsi="Sylfaen" w:cs="Sylfaen"/>
                <w:color w:val="000000" w:themeColor="text1"/>
                <w:lang w:val="ka-GE"/>
              </w:rPr>
              <w:t xml:space="preserve"> „(...) ასევე მნიშვნელოვანია, რომ შეზღუდვით დაცული სიკეთე უფლებაში ჩარევის შედეგად ხელყოფილ ინტერესზე აღმატებული იყოს.“</w:t>
            </w:r>
            <w:r w:rsidRPr="00D16F43">
              <w:rPr>
                <w:rFonts w:ascii="Sylfaen" w:hAnsi="Sylfaen" w:cs="Sylfaen"/>
                <w:color w:val="000000" w:themeColor="text1"/>
                <w:vertAlign w:val="superscript"/>
                <w:lang w:val="ka-GE"/>
              </w:rPr>
              <w:footnoteReference w:id="21"/>
            </w:r>
          </w:p>
          <w:p w:rsidR="00E01043" w:rsidRDefault="00E01043" w:rsidP="00E01043">
            <w:pPr>
              <w:spacing w:before="100" w:beforeAutospacing="1" w:after="100" w:afterAutospacing="1" w:line="360" w:lineRule="auto"/>
              <w:jc w:val="both"/>
              <w:rPr>
                <w:rFonts w:ascii="Sylfaen" w:hAnsi="Sylfaen"/>
                <w:color w:val="000000" w:themeColor="text1"/>
                <w:lang w:val="ka-GE"/>
              </w:rPr>
            </w:pPr>
            <w:r w:rsidRPr="00D16F43">
              <w:rPr>
                <w:rFonts w:ascii="Sylfaen" w:hAnsi="Sylfaen"/>
                <w:color w:val="000000" w:themeColor="text1"/>
                <w:lang w:val="ka-GE"/>
              </w:rPr>
              <w:t xml:space="preserve">ამასთან ერთად, საქართველოს საკონსტიტუციო სასამართლოს განმარტებით, თანაზომიერების პრინციპის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w:t>
            </w:r>
            <w:r w:rsidRPr="00D16F43">
              <w:rPr>
                <w:rFonts w:ascii="Sylfaen" w:hAnsi="Sylfaen"/>
                <w:b/>
                <w:i/>
                <w:color w:val="000000" w:themeColor="text1"/>
                <w:lang w:val="ka-GE"/>
              </w:rPr>
              <w:t>გამოსადეგ</w:t>
            </w:r>
            <w:r w:rsidRPr="00D16F43">
              <w:rPr>
                <w:rFonts w:ascii="Sylfaen" w:hAnsi="Sylfaen"/>
                <w:color w:val="000000" w:themeColor="text1"/>
                <w:lang w:val="ka-GE"/>
              </w:rPr>
              <w:t xml:space="preserve"> და </w:t>
            </w:r>
            <w:r w:rsidRPr="00D16F43">
              <w:rPr>
                <w:rFonts w:ascii="Sylfaen" w:hAnsi="Sylfaen"/>
                <w:b/>
                <w:i/>
                <w:color w:val="000000" w:themeColor="text1"/>
                <w:lang w:val="ka-GE"/>
              </w:rPr>
              <w:t>აუცილებელ</w:t>
            </w:r>
            <w:r w:rsidRPr="00D16F43">
              <w:rPr>
                <w:rFonts w:ascii="Sylfaen" w:hAnsi="Sylfaen"/>
                <w:color w:val="000000" w:themeColor="text1"/>
                <w:lang w:val="ka-GE"/>
              </w:rPr>
              <w:t xml:space="preserve">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w:t>
            </w:r>
            <w:r w:rsidRPr="00D16F43">
              <w:rPr>
                <w:rFonts w:ascii="Sylfaen" w:hAnsi="Sylfaen"/>
                <w:color w:val="000000" w:themeColor="text1"/>
                <w:lang w:val="ka-GE"/>
              </w:rPr>
              <w:lastRenderedPageBreak/>
              <w:t xml:space="preserve">იყოს. </w:t>
            </w:r>
            <w:r w:rsidRPr="00D16F43">
              <w:rPr>
                <w:rFonts w:ascii="Sylfaen" w:hAnsi="Sylfaen"/>
                <w:b/>
                <w:i/>
                <w:color w:val="000000" w:themeColor="text1"/>
                <w:lang w:val="ka-GE"/>
              </w:rPr>
              <w:t>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D16F43">
              <w:rPr>
                <w:rFonts w:ascii="Sylfaen" w:hAnsi="Sylfaen"/>
                <w:color w:val="000000" w:themeColor="text1"/>
                <w:lang w:val="ka-GE"/>
              </w:rPr>
              <w:t>“</w:t>
            </w:r>
            <w:r w:rsidRPr="00D16F43">
              <w:rPr>
                <w:rFonts w:ascii="Sylfaen" w:hAnsi="Sylfaen"/>
                <w:color w:val="000000" w:themeColor="text1"/>
                <w:vertAlign w:val="superscript"/>
                <w:lang w:val="ka-GE"/>
              </w:rPr>
              <w:footnoteReference w:id="22"/>
            </w:r>
            <w:r w:rsidRPr="00D16F43">
              <w:rPr>
                <w:rFonts w:ascii="Sylfaen" w:hAnsi="Sylfaen"/>
                <w:color w:val="000000" w:themeColor="text1"/>
                <w:lang w:val="ka-GE"/>
              </w:rPr>
              <w:t xml:space="preserve"> </w:t>
            </w:r>
          </w:p>
          <w:p w:rsidR="00E01043" w:rsidRPr="00D16F43" w:rsidRDefault="00E01043" w:rsidP="00E01043">
            <w:pPr>
              <w:spacing w:before="100" w:beforeAutospacing="1" w:after="100" w:afterAutospacing="1" w:line="360" w:lineRule="auto"/>
              <w:jc w:val="center"/>
              <w:rPr>
                <w:rFonts w:ascii="Sylfaen" w:hAnsi="Sylfaen"/>
                <w:i/>
                <w:color w:val="000000" w:themeColor="text1"/>
                <w:u w:val="single"/>
                <w:lang w:val="ka-GE"/>
              </w:rPr>
            </w:pPr>
            <w:r w:rsidRPr="00D16F43">
              <w:rPr>
                <w:rFonts w:ascii="Sylfaen" w:hAnsi="Sylfaen"/>
                <w:i/>
                <w:color w:val="000000" w:themeColor="text1"/>
                <w:u w:val="single"/>
                <w:lang w:val="ka-GE"/>
              </w:rPr>
              <w:t>უფლების შეზღუდვის ლეგიტიმური მიზანი</w:t>
            </w:r>
          </w:p>
          <w:p w:rsidR="00E01043" w:rsidRPr="00DD180F" w:rsidRDefault="00E01043" w:rsidP="00E01043">
            <w:pPr>
              <w:spacing w:before="100" w:beforeAutospacing="1" w:after="100" w:afterAutospacing="1" w:line="360" w:lineRule="auto"/>
              <w:jc w:val="both"/>
              <w:rPr>
                <w:rFonts w:ascii="Sylfaen" w:hAnsi="Sylfaen" w:cstheme="minorHAnsi"/>
                <w:lang w:val="ka-GE"/>
              </w:rPr>
            </w:pPr>
            <w:r>
              <w:rPr>
                <w:rFonts w:ascii="Sylfaen" w:hAnsi="Sylfaen"/>
                <w:lang w:val="ka-GE"/>
              </w:rPr>
              <w:t xml:space="preserve">უნდა ითქვას, რომ </w:t>
            </w:r>
            <w:r w:rsidRPr="00DD180F">
              <w:rPr>
                <w:rFonts w:ascii="Sylfaen" w:hAnsi="Sylfaen"/>
                <w:lang w:val="ka-GE"/>
              </w:rPr>
              <w:t xml:space="preserve">ლეგიტიმური მიზანი შესაძლებელია განსხვავებული იყოს </w:t>
            </w:r>
            <w:r>
              <w:rPr>
                <w:rFonts w:ascii="Sylfaen" w:hAnsi="Sylfaen"/>
                <w:lang w:val="ka-GE"/>
              </w:rPr>
              <w:t xml:space="preserve">ამ უფლების </w:t>
            </w:r>
            <w:r w:rsidRPr="00DD180F">
              <w:rPr>
                <w:rFonts w:ascii="Sylfaen" w:hAnsi="Sylfaen"/>
                <w:lang w:val="ka-GE"/>
              </w:rPr>
              <w:t xml:space="preserve">პირველად მიმღებთან და მემკვიდრეებთან მიმართებით. პირველად მიმღებთან დაკავშირებით </w:t>
            </w:r>
            <w:r w:rsidRPr="00DD180F">
              <w:rPr>
                <w:rFonts w:ascii="Sylfaen" w:hAnsi="Sylfaen" w:cstheme="minorHAnsi"/>
                <w:lang w:val="ka-GE"/>
              </w:rPr>
              <w:t>სხვა ქვეყნის მოქალაქისთვის საცხოვრებელ ბინაზე საკუთრების მოპოვების უფლების შეზღუდვის ლეგიტიმური საჯარო მიზანი შეიძლება იყოს საქართველოს მოქალაქეთა წახალისება, რომ მათ იმსახურონ საქართველოს თავდაცვის ძალებში. ასევე</w:t>
            </w:r>
            <w:r>
              <w:rPr>
                <w:rFonts w:ascii="Sylfaen" w:hAnsi="Sylfaen" w:cstheme="minorHAnsi"/>
                <w:lang w:val="ka-GE"/>
              </w:rPr>
              <w:t>,</w:t>
            </w:r>
            <w:r w:rsidRPr="00DD180F">
              <w:rPr>
                <w:rFonts w:ascii="Sylfaen" w:hAnsi="Sylfaen" w:cstheme="minorHAnsi"/>
                <w:lang w:val="ka-GE"/>
              </w:rPr>
              <w:t xml:space="preserve"> არსებითი ლეგიტიმური მიზანია, რომ საქართველოს მოქალაქეებს სახელმწიფოს უსაფრთხოებისთვის გაწეული მნიშვნელოვანი სამსახური და სახელმწიფოსთან ამგვარი კავშირი და</w:t>
            </w:r>
            <w:r>
              <w:rPr>
                <w:rFonts w:ascii="Sylfaen" w:hAnsi="Sylfaen" w:cstheme="minorHAnsi"/>
                <w:lang w:val="ka-GE"/>
              </w:rPr>
              <w:t>უ</w:t>
            </w:r>
            <w:r w:rsidRPr="00DD180F">
              <w:rPr>
                <w:rFonts w:ascii="Sylfaen" w:hAnsi="Sylfaen" w:cstheme="minorHAnsi"/>
                <w:lang w:val="ka-GE"/>
              </w:rPr>
              <w:t>ფასდე</w:t>
            </w:r>
            <w:r>
              <w:rPr>
                <w:rFonts w:ascii="Sylfaen" w:hAnsi="Sylfaen" w:cstheme="minorHAnsi"/>
                <w:lang w:val="ka-GE"/>
              </w:rPr>
              <w:t>თ</w:t>
            </w:r>
            <w:r w:rsidRPr="00DD180F">
              <w:rPr>
                <w:rFonts w:ascii="Sylfaen" w:hAnsi="Sylfaen" w:cstheme="minorHAnsi"/>
                <w:lang w:val="ka-GE"/>
              </w:rPr>
              <w:t xml:space="preserve">. ეს თავის მხრივ შესაძლებელია გულისხმობდეს თავდაცვის ძალებში მყოფი პირების იმგვარ სოციალურ ჯგუფად ჩამოყალიბებას, რაც საქართველოს მოქალაქეებისთვის ქვეყნის თავდაცვასა და უსაფრთხოებაში მონაწილეობას კიდევ უფრო სტაბილურ და განჭვრეტად სოციალურ მდგომარეობასთან დააკავშირებდა. თავის მხრივ, ამ მიზნების მიღწევა საქართველოს წინაშე არსებული გამოწვევების გათვალისწინებით, არსებითია. აღსანიშნავია, რომ ადამიანის უფლებათა თეორიაში სამხედრო ძალებში </w:t>
            </w:r>
            <w:r>
              <w:rPr>
                <w:rFonts w:ascii="Sylfaen" w:hAnsi="Sylfaen" w:cstheme="minorHAnsi"/>
                <w:lang w:val="ka-GE"/>
              </w:rPr>
              <w:t>სამსახურის</w:t>
            </w:r>
            <w:r w:rsidRPr="00DD180F">
              <w:rPr>
                <w:rFonts w:ascii="Sylfaen" w:hAnsi="Sylfaen" w:cstheme="minorHAnsi"/>
                <w:lang w:val="ka-GE"/>
              </w:rPr>
              <w:t xml:space="preserve"> მოქალაქეობის ნიშნით შეზღუდვა იმ ტიპის გადაწყვეტილებაა, რაც</w:t>
            </w:r>
            <w:r>
              <w:rPr>
                <w:rFonts w:ascii="Sylfaen" w:hAnsi="Sylfaen" w:cstheme="minorHAnsi"/>
                <w:lang w:val="ka-GE"/>
              </w:rPr>
              <w:t>, ზოგადად,</w:t>
            </w:r>
            <w:r w:rsidRPr="00DD180F">
              <w:rPr>
                <w:rFonts w:ascii="Sylfaen" w:hAnsi="Sylfaen" w:cstheme="minorHAnsi"/>
                <w:lang w:val="ka-GE"/>
              </w:rPr>
              <w:t xml:space="preserve"> თანაზომიერ</w:t>
            </w:r>
            <w:r>
              <w:rPr>
                <w:rFonts w:ascii="Sylfaen" w:hAnsi="Sylfaen" w:cstheme="minorHAnsi"/>
                <w:lang w:val="ka-GE"/>
              </w:rPr>
              <w:t>ად მიიჩნევა</w:t>
            </w:r>
            <w:r w:rsidRPr="00DD180F">
              <w:rPr>
                <w:rFonts w:ascii="Sylfaen" w:hAnsi="Sylfaen" w:cstheme="minorHAnsi"/>
                <w:lang w:val="ka-GE"/>
              </w:rPr>
              <w:t>.</w:t>
            </w:r>
            <w:r w:rsidRPr="00E96569">
              <w:rPr>
                <w:rFonts w:ascii="Sylfaen" w:hAnsi="Sylfaen" w:cstheme="minorHAnsi"/>
                <w:lang w:val="ka-GE"/>
              </w:rPr>
              <w:t xml:space="preserve"> </w:t>
            </w:r>
            <w:r w:rsidRPr="00DD180F">
              <w:rPr>
                <w:rFonts w:ascii="Sylfaen" w:hAnsi="Sylfaen" w:cstheme="minorHAnsi"/>
                <w:lang w:val="ka-GE"/>
              </w:rPr>
              <w:t>ამგვარად, გასაგებია, რომ უცხო ქვეყნის მოქალაქის საქართველოს სამხედრო ძალებთან შემხებლობამ შესაძლებელია მნიშვნელოვანი საფრთხეები შექმნას</w:t>
            </w:r>
            <w:r>
              <w:rPr>
                <w:rFonts w:ascii="Sylfaen" w:hAnsi="Sylfaen" w:cstheme="minorHAnsi"/>
                <w:lang w:val="ka-GE"/>
              </w:rPr>
              <w:t xml:space="preserve"> და</w:t>
            </w:r>
            <w:r w:rsidRPr="00DD180F">
              <w:rPr>
                <w:rFonts w:ascii="Sylfaen" w:hAnsi="Sylfaen" w:cstheme="minorHAnsi"/>
                <w:lang w:val="ka-GE"/>
              </w:rPr>
              <w:t xml:space="preserve"> სწორედ ამიტომ ამ ტიპის </w:t>
            </w:r>
            <w:r>
              <w:rPr>
                <w:rFonts w:ascii="Sylfaen" w:hAnsi="Sylfaen" w:cstheme="minorHAnsi"/>
                <w:lang w:val="ka-GE"/>
              </w:rPr>
              <w:t>ურთიერთობები</w:t>
            </w:r>
            <w:r w:rsidRPr="00DD180F">
              <w:rPr>
                <w:rFonts w:ascii="Sylfaen" w:hAnsi="Sylfaen" w:cstheme="minorHAnsi"/>
                <w:lang w:val="ka-GE"/>
              </w:rPr>
              <w:t xml:space="preserve"> </w:t>
            </w:r>
            <w:r>
              <w:rPr>
                <w:rFonts w:ascii="Sylfaen" w:hAnsi="Sylfaen" w:cstheme="minorHAnsi"/>
                <w:lang w:val="ka-GE"/>
              </w:rPr>
              <w:t>შეზღუდულია.</w:t>
            </w:r>
            <w:r w:rsidRPr="00DD180F">
              <w:rPr>
                <w:rFonts w:ascii="Sylfaen" w:hAnsi="Sylfaen" w:cstheme="minorHAnsi"/>
                <w:lang w:val="ka-GE"/>
              </w:rPr>
              <w:t xml:space="preserve"> </w:t>
            </w:r>
          </w:p>
          <w:p w:rsidR="00E01043" w:rsidRPr="00DD180F" w:rsidRDefault="00E01043" w:rsidP="00E01043">
            <w:pPr>
              <w:spacing w:before="100" w:beforeAutospacing="1" w:after="100" w:afterAutospacing="1" w:line="360" w:lineRule="auto"/>
              <w:jc w:val="both"/>
              <w:rPr>
                <w:rFonts w:ascii="Sylfaen" w:hAnsi="Sylfaen" w:cstheme="minorHAnsi"/>
                <w:lang w:val="ka-GE"/>
              </w:rPr>
            </w:pPr>
            <w:r w:rsidRPr="00DD180F">
              <w:rPr>
                <w:rFonts w:ascii="Sylfaen" w:hAnsi="Sylfaen" w:cstheme="minorHAnsi"/>
                <w:lang w:val="ka-GE"/>
              </w:rPr>
              <w:t>თუმცა როგორი შეიძლება იყოს ლეგიტიმური მიზანი იმგვარი შეზღუდვისას, როდესაც საქართველოს თავდაცვის სამინისტროს ბალანსზე რიცხული საცხოვრებელი ბინის საკუთრებაში რეგისტრირება არ შეუძლია კანონიერი მოსარგებლის მემკვიდრეს, რომელიც არ არის საქართველოს მოქალაქე</w:t>
            </w:r>
            <w:r>
              <w:rPr>
                <w:rFonts w:ascii="Sylfaen" w:hAnsi="Sylfaen" w:cstheme="minorHAnsi"/>
                <w:lang w:val="ka-GE"/>
              </w:rPr>
              <w:t>, ხოლო, მამკვიდრებელი კი, ანუ უფლების</w:t>
            </w:r>
            <w:r w:rsidRPr="00DD180F">
              <w:rPr>
                <w:rFonts w:ascii="Sylfaen" w:hAnsi="Sylfaen" w:cstheme="minorHAnsi"/>
                <w:lang w:val="ka-GE"/>
              </w:rPr>
              <w:t xml:space="preserve"> პირველადი მიმღები აკმაყოფილებს იმ წინაპირობებს, რაც აუცილებელია ბინაზე საკუთრების უფლების რეგისტრაციისთვის</w:t>
            </w:r>
            <w:r>
              <w:rPr>
                <w:rFonts w:ascii="Sylfaen" w:hAnsi="Sylfaen" w:cstheme="minorHAnsi"/>
                <w:lang w:val="ka-GE"/>
              </w:rPr>
              <w:t>?</w:t>
            </w:r>
            <w:r w:rsidRPr="00DD180F">
              <w:rPr>
                <w:rFonts w:ascii="Sylfaen" w:hAnsi="Sylfaen" w:cstheme="minorHAnsi"/>
                <w:lang w:val="ka-GE"/>
              </w:rPr>
              <w:t xml:space="preserve"> </w:t>
            </w:r>
          </w:p>
          <w:p w:rsidR="00E01043" w:rsidRPr="00DD180F" w:rsidRDefault="00E01043" w:rsidP="00E01043">
            <w:pPr>
              <w:spacing w:before="100" w:beforeAutospacing="1" w:after="100" w:afterAutospacing="1" w:line="360" w:lineRule="auto"/>
              <w:jc w:val="both"/>
              <w:rPr>
                <w:rFonts w:ascii="Sylfaen" w:hAnsi="Sylfaen" w:cstheme="minorHAnsi"/>
                <w:lang w:val="ka-GE"/>
              </w:rPr>
            </w:pPr>
            <w:r>
              <w:rPr>
                <w:rFonts w:ascii="Sylfaen" w:hAnsi="Sylfaen" w:cstheme="minorHAnsi"/>
                <w:lang w:val="ka-GE"/>
              </w:rPr>
              <w:lastRenderedPageBreak/>
              <w:t>ზოგადად,</w:t>
            </w:r>
            <w:r w:rsidRPr="00DD180F">
              <w:rPr>
                <w:rFonts w:ascii="Sylfaen" w:hAnsi="Sylfaen" w:cstheme="minorHAnsi"/>
                <w:lang w:val="ka-GE"/>
              </w:rPr>
              <w:t xml:space="preserve"> საქართველოს </w:t>
            </w:r>
            <w:r>
              <w:rPr>
                <w:rFonts w:ascii="Sylfaen" w:hAnsi="Sylfaen" w:cstheme="minorHAnsi"/>
                <w:lang w:val="ka-GE"/>
              </w:rPr>
              <w:t>მოქალაქეობის არმქონე</w:t>
            </w:r>
            <w:r w:rsidRPr="00DD180F">
              <w:rPr>
                <w:rFonts w:ascii="Sylfaen" w:hAnsi="Sylfaen" w:cstheme="minorHAnsi"/>
                <w:lang w:val="ka-GE"/>
              </w:rPr>
              <w:t xml:space="preserve"> პირების მიმართ საკუთრების მოპოვების უფლების ამგვარი შეზღუდვის მიზანი შეიძლება იყოს მათი არასაკმარისი სამართლებრივ</w:t>
            </w:r>
            <w:r>
              <w:rPr>
                <w:rFonts w:ascii="Sylfaen" w:hAnsi="Sylfaen" w:cstheme="minorHAnsi"/>
                <w:lang w:val="ka-GE"/>
              </w:rPr>
              <w:t>-პოლიტიკური</w:t>
            </w:r>
            <w:r w:rsidRPr="00DD180F">
              <w:rPr>
                <w:rFonts w:ascii="Sylfaen" w:hAnsi="Sylfaen" w:cstheme="minorHAnsi"/>
                <w:lang w:val="ka-GE"/>
              </w:rPr>
              <w:t xml:space="preserve"> კავშირი </w:t>
            </w:r>
            <w:r>
              <w:rPr>
                <w:rFonts w:ascii="Sylfaen" w:hAnsi="Sylfaen" w:cstheme="minorHAnsi"/>
                <w:lang w:val="ka-GE"/>
              </w:rPr>
              <w:t xml:space="preserve">და ლოიალურობა </w:t>
            </w:r>
            <w:r w:rsidRPr="00DD180F">
              <w:rPr>
                <w:rFonts w:ascii="Sylfaen" w:hAnsi="Sylfaen" w:cstheme="minorHAnsi"/>
                <w:lang w:val="ka-GE"/>
              </w:rPr>
              <w:t xml:space="preserve">საქართველოს სახელმწიფოსთან; სამხედრო ძალებში მათი შესაძლო მონაწილეობის გამორიცხვა, რაც შესაბამისად, მათთვის საჯარო ბენეფიტის (საცხოვრებელი თუ არასაცხოვრებელი სივრცის) გადაცემას არალოგიკურს და გაუმართლებელს ხდის. ამას ამყარებს შეზღუდული სახელმწიფო რესურსები, როდესაც სახელმწიფოსთვის პრიორიტეტულია, რომ სწორედ მის მოქალაქეებზე განაწილდეს </w:t>
            </w:r>
            <w:r>
              <w:rPr>
                <w:rFonts w:ascii="Sylfaen" w:hAnsi="Sylfaen" w:cstheme="minorHAnsi"/>
                <w:lang w:val="ka-GE"/>
              </w:rPr>
              <w:t>არსებული საჯარო</w:t>
            </w:r>
            <w:r w:rsidRPr="00DD180F">
              <w:rPr>
                <w:rFonts w:ascii="Sylfaen" w:hAnsi="Sylfaen" w:cstheme="minorHAnsi"/>
                <w:lang w:val="ka-GE"/>
              </w:rPr>
              <w:t xml:space="preserve"> სიკეთე. </w:t>
            </w:r>
          </w:p>
          <w:p w:rsidR="00E01043" w:rsidRDefault="00E01043" w:rsidP="00E01043">
            <w:pPr>
              <w:spacing w:before="100" w:beforeAutospacing="1" w:after="100" w:afterAutospacing="1" w:line="360" w:lineRule="auto"/>
              <w:jc w:val="both"/>
              <w:rPr>
                <w:rFonts w:ascii="Sylfaen" w:hAnsi="Sylfaen" w:cstheme="minorHAnsi"/>
                <w:lang w:val="ka-GE"/>
              </w:rPr>
            </w:pPr>
            <w:r w:rsidRPr="00DD180F">
              <w:rPr>
                <w:rFonts w:ascii="Sylfaen" w:hAnsi="Sylfaen" w:cstheme="minorHAnsi"/>
                <w:lang w:val="ka-GE"/>
              </w:rPr>
              <w:t xml:space="preserve">ამგვარად, სახელმწიფოს ლეგიტიმური მიზანი შესაძლებელია განსხვავებული იყოს პირველადი მიმღებსა და არაპირველად მიმღებთან მიმართებით. თავის მხრივ ამ ორი ჯგუფის მიმართ არსებული ლეგიტიმური მიზნის განხილვა მნიშვნელოვანია, რამდენადაც მათ მიმართ სახელმწიფოს მხრიდან ერთნაირი ხედვა საჭიროებს </w:t>
            </w:r>
            <w:r>
              <w:rPr>
                <w:rFonts w:ascii="Sylfaen" w:hAnsi="Sylfaen" w:cstheme="minorHAnsi"/>
                <w:lang w:val="ka-GE"/>
              </w:rPr>
              <w:t xml:space="preserve">უფრო მეტ </w:t>
            </w:r>
            <w:r w:rsidRPr="00DD180F">
              <w:rPr>
                <w:rFonts w:ascii="Sylfaen" w:hAnsi="Sylfaen" w:cstheme="minorHAnsi"/>
                <w:lang w:val="ka-GE"/>
              </w:rPr>
              <w:t>დასაბუთებას.</w:t>
            </w:r>
          </w:p>
          <w:p w:rsidR="00E01043" w:rsidRDefault="00E01043" w:rsidP="00E01043">
            <w:pPr>
              <w:autoSpaceDE w:val="0"/>
              <w:autoSpaceDN w:val="0"/>
              <w:adjustRightInd w:val="0"/>
              <w:spacing w:before="100" w:beforeAutospacing="1" w:after="100" w:afterAutospacing="1" w:line="360" w:lineRule="auto"/>
              <w:jc w:val="both"/>
              <w:rPr>
                <w:rFonts w:ascii="Sylfaen" w:hAnsi="Sylfaen" w:cs="Sylfaen_PDF_Subset"/>
                <w:color w:val="000000"/>
                <w:lang w:val="ka-GE"/>
              </w:rPr>
            </w:pPr>
            <w:r>
              <w:rPr>
                <w:rFonts w:ascii="Sylfaen" w:hAnsi="Sylfaen" w:cstheme="minorHAnsi"/>
                <w:lang w:val="ka-GE"/>
              </w:rPr>
              <w:t>ლეგიტიმურ საჯარო მიზანზე საუბრისას, მხედველობაშია ასევე მისაღები ის, თუ რა კონტექსტში განიხილავს სადავო ნორმის ავტორი ამ კატეგორიის პირებს. კერძოდ, სადავო ნორმის შესაბამისად, „</w:t>
            </w:r>
            <w:r w:rsidRPr="00507911">
              <w:rPr>
                <w:rFonts w:ascii="Sylfaen" w:hAnsi="Sylfaen" w:cs="Sylfaen"/>
                <w:color w:val="000000"/>
                <w:lang w:val="ka-GE"/>
              </w:rPr>
              <w:t>ამ</w:t>
            </w:r>
            <w:r w:rsidRPr="00507911">
              <w:rPr>
                <w:rFonts w:ascii="Sylfaen" w:hAnsi="Sylfaen" w:cs="Sylfaen_PDF_Subset"/>
                <w:color w:val="000000"/>
                <w:lang w:val="ka-GE"/>
              </w:rPr>
              <w:t xml:space="preserve"> </w:t>
            </w:r>
            <w:r w:rsidRPr="00507911">
              <w:rPr>
                <w:rFonts w:ascii="Sylfaen" w:hAnsi="Sylfaen" w:cs="Sylfaen"/>
                <w:color w:val="000000"/>
                <w:lang w:val="ka-GE"/>
              </w:rPr>
              <w:t>დადგენილებით</w:t>
            </w:r>
            <w:r w:rsidRPr="00507911">
              <w:rPr>
                <w:rFonts w:ascii="Sylfaen" w:hAnsi="Sylfaen" w:cs="Sylfaen_PDF_Subset"/>
                <w:color w:val="000000"/>
                <w:lang w:val="ka-GE"/>
              </w:rPr>
              <w:t xml:space="preserve"> </w:t>
            </w:r>
            <w:r w:rsidRPr="00507911">
              <w:rPr>
                <w:rFonts w:ascii="Sylfaen" w:hAnsi="Sylfaen" w:cs="Sylfaen"/>
                <w:color w:val="000000"/>
                <w:lang w:val="ka-GE"/>
              </w:rPr>
              <w:t>განსაზღვრული</w:t>
            </w:r>
            <w:r w:rsidRPr="00507911">
              <w:rPr>
                <w:rFonts w:ascii="Sylfaen" w:hAnsi="Sylfaen" w:cs="Sylfaen_PDF_Subset"/>
                <w:color w:val="000000"/>
                <w:lang w:val="ka-GE"/>
              </w:rPr>
              <w:t xml:space="preserve"> </w:t>
            </w:r>
            <w:r w:rsidRPr="00507911">
              <w:rPr>
                <w:rFonts w:ascii="Sylfaen" w:hAnsi="Sylfaen" w:cs="Sylfaen"/>
                <w:color w:val="000000"/>
                <w:lang w:val="ka-GE"/>
              </w:rPr>
              <w:t>ფართობი</w:t>
            </w:r>
            <w:r w:rsidRPr="00507911">
              <w:rPr>
                <w:rFonts w:ascii="Sylfaen" w:hAnsi="Sylfaen" w:cs="Sylfaen_PDF_Subset"/>
                <w:color w:val="000000"/>
                <w:lang w:val="ka-GE"/>
              </w:rPr>
              <w:t xml:space="preserve"> (</w:t>
            </w:r>
            <w:r w:rsidRPr="00507911">
              <w:rPr>
                <w:rFonts w:ascii="Sylfaen" w:hAnsi="Sylfaen" w:cs="Sylfaen"/>
                <w:color w:val="000000"/>
                <w:lang w:val="ka-GE"/>
              </w:rPr>
              <w:t>შესაბამის</w:t>
            </w:r>
            <w:r w:rsidRPr="00507911">
              <w:rPr>
                <w:rFonts w:ascii="Sylfaen" w:hAnsi="Sylfaen" w:cs="Sylfaen_PDF_Subset"/>
                <w:color w:val="000000"/>
                <w:lang w:val="ka-GE"/>
              </w:rPr>
              <w:t xml:space="preserve"> </w:t>
            </w:r>
            <w:r w:rsidRPr="00507911">
              <w:rPr>
                <w:rFonts w:ascii="Sylfaen" w:hAnsi="Sylfaen" w:cs="Sylfaen"/>
                <w:color w:val="000000"/>
                <w:lang w:val="ka-GE"/>
              </w:rPr>
              <w:t>მიწის</w:t>
            </w:r>
            <w:r w:rsidRPr="00507911">
              <w:rPr>
                <w:rFonts w:ascii="Sylfaen" w:hAnsi="Sylfaen" w:cs="Sylfaen_PDF_Subset"/>
                <w:color w:val="000000"/>
                <w:lang w:val="ka-GE"/>
              </w:rPr>
              <w:t xml:space="preserve"> </w:t>
            </w:r>
            <w:r w:rsidRPr="00507911">
              <w:rPr>
                <w:rFonts w:ascii="Sylfaen" w:hAnsi="Sylfaen" w:cs="Sylfaen"/>
                <w:color w:val="000000"/>
                <w:lang w:val="ka-GE"/>
              </w:rPr>
              <w:t>ნაკვეთთან</w:t>
            </w:r>
            <w:r w:rsidRPr="00507911">
              <w:rPr>
                <w:rFonts w:ascii="Sylfaen" w:hAnsi="Sylfaen" w:cs="Sylfaen_PDF_Subset"/>
                <w:color w:val="000000"/>
                <w:lang w:val="ka-GE"/>
              </w:rPr>
              <w:t xml:space="preserve"> </w:t>
            </w:r>
            <w:r w:rsidRPr="00507911">
              <w:rPr>
                <w:rFonts w:ascii="Sylfaen" w:hAnsi="Sylfaen" w:cs="Sylfaen"/>
                <w:color w:val="000000"/>
                <w:lang w:val="ka-GE"/>
              </w:rPr>
              <w:t>ერთად</w:t>
            </w:r>
            <w:r w:rsidRPr="00507911">
              <w:rPr>
                <w:rFonts w:ascii="Sylfaen" w:hAnsi="Sylfaen" w:cs="Sylfaen_PDF_Subset"/>
                <w:color w:val="000000"/>
                <w:lang w:val="ka-GE"/>
              </w:rPr>
              <w:t xml:space="preserve">), </w:t>
            </w:r>
            <w:r w:rsidRPr="00507911">
              <w:rPr>
                <w:rFonts w:ascii="Sylfaen" w:hAnsi="Sylfaen" w:cs="Sylfaen"/>
                <w:color w:val="000000"/>
                <w:lang w:val="ka-GE"/>
              </w:rPr>
              <w:t>საკუთრებაში</w:t>
            </w:r>
            <w:r w:rsidRPr="00507911">
              <w:rPr>
                <w:rFonts w:ascii="Sylfaen" w:hAnsi="Sylfaen" w:cs="Sylfaen_PDF_Subset"/>
                <w:color w:val="000000"/>
                <w:lang w:val="ka-GE"/>
              </w:rPr>
              <w:t xml:space="preserve"> </w:t>
            </w:r>
            <w:r w:rsidRPr="00507911">
              <w:rPr>
                <w:rFonts w:ascii="Sylfaen" w:hAnsi="Sylfaen" w:cs="Sylfaen"/>
                <w:color w:val="000000"/>
                <w:lang w:val="ka-GE"/>
              </w:rPr>
              <w:t>არ</w:t>
            </w:r>
            <w:r>
              <w:rPr>
                <w:rFonts w:ascii="Sylfaen" w:hAnsi="Sylfaen" w:cs="Sylfaen"/>
                <w:color w:val="000000"/>
                <w:lang w:val="ka-GE"/>
              </w:rPr>
              <w:t xml:space="preserve"> </w:t>
            </w:r>
            <w:r w:rsidRPr="00507911">
              <w:rPr>
                <w:rFonts w:ascii="Sylfaen" w:hAnsi="Sylfaen" w:cs="Sylfaen"/>
                <w:color w:val="000000"/>
                <w:lang w:val="ka-GE"/>
              </w:rPr>
              <w:t>გადაეცემა</w:t>
            </w:r>
            <w:r w:rsidRPr="00507911">
              <w:rPr>
                <w:rFonts w:ascii="Sylfaen" w:hAnsi="Sylfaen" w:cs="Sylfaen_PDF_Subset"/>
                <w:color w:val="000000"/>
                <w:lang w:val="ka-GE"/>
              </w:rPr>
              <w:t xml:space="preserve"> </w:t>
            </w:r>
            <w:r w:rsidRPr="00507911">
              <w:rPr>
                <w:rFonts w:ascii="Sylfaen" w:hAnsi="Sylfaen" w:cs="Sylfaen"/>
                <w:color w:val="000000"/>
                <w:lang w:val="ka-GE"/>
              </w:rPr>
              <w:t>საქართველოს</w:t>
            </w:r>
            <w:r w:rsidRPr="00507911">
              <w:rPr>
                <w:rFonts w:ascii="Sylfaen" w:hAnsi="Sylfaen" w:cs="Sylfaen_PDF_Subset"/>
                <w:color w:val="000000"/>
                <w:lang w:val="ka-GE"/>
              </w:rPr>
              <w:t xml:space="preserve"> </w:t>
            </w:r>
            <w:r w:rsidRPr="00507911">
              <w:rPr>
                <w:rFonts w:ascii="Sylfaen" w:hAnsi="Sylfaen" w:cs="Sylfaen"/>
                <w:color w:val="000000"/>
                <w:lang w:val="ka-GE"/>
              </w:rPr>
              <w:t>მოქალაქეობის</w:t>
            </w:r>
            <w:r w:rsidRPr="00507911">
              <w:rPr>
                <w:rFonts w:ascii="Sylfaen" w:hAnsi="Sylfaen" w:cs="Sylfaen_PDF_Subset"/>
                <w:color w:val="000000"/>
                <w:lang w:val="ka-GE"/>
              </w:rPr>
              <w:t xml:space="preserve"> </w:t>
            </w:r>
            <w:r w:rsidRPr="00507911">
              <w:rPr>
                <w:rFonts w:ascii="Sylfaen" w:hAnsi="Sylfaen" w:cs="Sylfaen"/>
                <w:color w:val="000000"/>
                <w:lang w:val="ka-GE"/>
              </w:rPr>
              <w:t>არმქონე</w:t>
            </w:r>
            <w:r w:rsidRPr="00507911">
              <w:rPr>
                <w:rFonts w:ascii="Sylfaen" w:hAnsi="Sylfaen" w:cs="Sylfaen_PDF_Subset"/>
                <w:color w:val="000000"/>
                <w:lang w:val="ka-GE"/>
              </w:rPr>
              <w:t xml:space="preserve"> </w:t>
            </w:r>
            <w:r w:rsidRPr="00507911">
              <w:rPr>
                <w:rFonts w:ascii="Sylfaen" w:hAnsi="Sylfaen" w:cs="Sylfaen"/>
                <w:color w:val="000000"/>
                <w:lang w:val="ka-GE"/>
              </w:rPr>
              <w:t>პირს</w:t>
            </w:r>
            <w:r w:rsidRPr="00507911">
              <w:rPr>
                <w:rFonts w:ascii="Sylfaen" w:hAnsi="Sylfaen" w:cs="Sylfaen_PDF_Subset"/>
                <w:color w:val="000000"/>
                <w:lang w:val="ka-GE"/>
              </w:rPr>
              <w:t xml:space="preserve"> </w:t>
            </w:r>
            <w:r w:rsidRPr="00D358E9">
              <w:rPr>
                <w:rFonts w:ascii="Sylfaen" w:hAnsi="Sylfaen" w:cs="Sylfaen"/>
                <w:b/>
                <w:i/>
                <w:color w:val="000000"/>
                <w:lang w:val="ka-GE"/>
              </w:rPr>
              <w:t>ან</w:t>
            </w:r>
            <w:r w:rsidRPr="00D358E9">
              <w:rPr>
                <w:rFonts w:ascii="Sylfaen" w:hAnsi="Sylfaen" w:cs="Sylfaen_PDF_Subset"/>
                <w:b/>
                <w:i/>
                <w:color w:val="000000"/>
                <w:lang w:val="ka-GE"/>
              </w:rPr>
              <w:t>/</w:t>
            </w:r>
            <w:r w:rsidRPr="00D358E9">
              <w:rPr>
                <w:rFonts w:ascii="Sylfaen" w:hAnsi="Sylfaen" w:cs="Sylfaen"/>
                <w:b/>
                <w:i/>
                <w:color w:val="000000"/>
                <w:lang w:val="ka-GE"/>
              </w:rPr>
              <w:t>და</w:t>
            </w:r>
            <w:r w:rsidRPr="00D358E9">
              <w:rPr>
                <w:rFonts w:ascii="Sylfaen" w:hAnsi="Sylfaen" w:cs="Sylfaen_PDF_Subset"/>
                <w:b/>
                <w:i/>
                <w:color w:val="000000"/>
                <w:lang w:val="ka-GE"/>
              </w:rPr>
              <w:t xml:space="preserve"> </w:t>
            </w:r>
            <w:r w:rsidRPr="00D358E9">
              <w:rPr>
                <w:rFonts w:ascii="Sylfaen" w:hAnsi="Sylfaen" w:cs="Sylfaen"/>
                <w:b/>
                <w:i/>
                <w:color w:val="000000"/>
                <w:lang w:val="ka-GE"/>
              </w:rPr>
              <w:t>რუსეთის</w:t>
            </w:r>
            <w:r w:rsidRPr="00D358E9">
              <w:rPr>
                <w:rFonts w:ascii="Sylfaen" w:hAnsi="Sylfaen" w:cs="Sylfaen_PDF_Subset"/>
                <w:b/>
                <w:i/>
                <w:color w:val="000000"/>
                <w:lang w:val="ka-GE"/>
              </w:rPr>
              <w:t xml:space="preserve"> </w:t>
            </w:r>
            <w:r w:rsidRPr="00D358E9">
              <w:rPr>
                <w:rFonts w:ascii="Sylfaen" w:hAnsi="Sylfaen" w:cs="Sylfaen"/>
                <w:b/>
                <w:i/>
                <w:color w:val="000000"/>
                <w:lang w:val="ka-GE"/>
              </w:rPr>
              <w:t>ფედერაციის</w:t>
            </w:r>
            <w:r w:rsidRPr="00D358E9">
              <w:rPr>
                <w:rFonts w:ascii="Sylfaen" w:hAnsi="Sylfaen" w:cs="Sylfaen_PDF_Subset"/>
                <w:b/>
                <w:i/>
                <w:color w:val="000000"/>
                <w:lang w:val="ka-GE"/>
              </w:rPr>
              <w:t xml:space="preserve"> </w:t>
            </w:r>
            <w:r w:rsidRPr="00D358E9">
              <w:rPr>
                <w:rFonts w:ascii="Sylfaen" w:hAnsi="Sylfaen" w:cs="Sylfaen"/>
                <w:b/>
                <w:i/>
                <w:color w:val="000000"/>
                <w:lang w:val="ka-GE"/>
              </w:rPr>
              <w:t>სამხედრო</w:t>
            </w:r>
            <w:r w:rsidRPr="00D358E9">
              <w:rPr>
                <w:rFonts w:ascii="Sylfaen" w:hAnsi="Sylfaen" w:cs="Sylfaen_PDF_Subset"/>
                <w:b/>
                <w:i/>
                <w:color w:val="000000"/>
                <w:lang w:val="ka-GE"/>
              </w:rPr>
              <w:t xml:space="preserve"> </w:t>
            </w:r>
            <w:r w:rsidRPr="00D358E9">
              <w:rPr>
                <w:rFonts w:ascii="Sylfaen" w:hAnsi="Sylfaen" w:cs="Sylfaen"/>
                <w:b/>
                <w:i/>
                <w:color w:val="000000"/>
                <w:lang w:val="ka-GE"/>
              </w:rPr>
              <w:t>ძალებში მომსახურე</w:t>
            </w:r>
            <w:r w:rsidRPr="00D358E9">
              <w:rPr>
                <w:rFonts w:ascii="Sylfaen" w:hAnsi="Sylfaen" w:cs="Sylfaen_PDF_Subset"/>
                <w:b/>
                <w:i/>
                <w:color w:val="000000"/>
                <w:lang w:val="ka-GE"/>
              </w:rPr>
              <w:t xml:space="preserve"> </w:t>
            </w:r>
            <w:r w:rsidRPr="00D358E9">
              <w:rPr>
                <w:rFonts w:ascii="Sylfaen" w:hAnsi="Sylfaen" w:cs="Sylfaen"/>
                <w:b/>
                <w:i/>
                <w:color w:val="000000"/>
                <w:lang w:val="ka-GE"/>
              </w:rPr>
              <w:t>პირს</w:t>
            </w:r>
            <w:r w:rsidRPr="00D358E9">
              <w:rPr>
                <w:rFonts w:ascii="Sylfaen" w:hAnsi="Sylfaen" w:cs="Sylfaen_PDF_Subset"/>
                <w:b/>
                <w:i/>
                <w:color w:val="000000"/>
                <w:lang w:val="ka-GE"/>
              </w:rPr>
              <w:t>.</w:t>
            </w:r>
            <w:r>
              <w:rPr>
                <w:rFonts w:ascii="Sylfaen" w:hAnsi="Sylfaen" w:cs="Sylfaen_PDF_Subset"/>
                <w:color w:val="000000"/>
                <w:lang w:val="ka-GE"/>
              </w:rPr>
              <w:t xml:space="preserve">“ ამდენად, აკრძალვას ასევე ექვემდებარებიან ის პირები, რომლებიც მსახურობენ საქართველოს ტერიტორიული მთლიანობის დამრღვევი სახელმწიფოს შეიარაღებულ ძალებში, რაც, თავის მხრივ, მიზნად ისახავს ამ კატეგორიის პირთა გამორიცხვას ოკუპირებული სახელმწიფოს სიკეთეებით სარგებლობისგან. </w:t>
            </w:r>
          </w:p>
          <w:p w:rsidR="00E01043" w:rsidRDefault="00E01043" w:rsidP="00E01043">
            <w:pPr>
              <w:autoSpaceDE w:val="0"/>
              <w:autoSpaceDN w:val="0"/>
              <w:adjustRightInd w:val="0"/>
              <w:spacing w:before="100" w:beforeAutospacing="1" w:after="100" w:afterAutospacing="1" w:line="360" w:lineRule="auto"/>
              <w:jc w:val="both"/>
              <w:rPr>
                <w:rFonts w:ascii="Sylfaen" w:hAnsi="Sylfaen" w:cstheme="minorHAnsi"/>
                <w:lang w:val="ka-GE"/>
              </w:rPr>
            </w:pPr>
            <w:r>
              <w:rPr>
                <w:rFonts w:ascii="Sylfaen" w:hAnsi="Sylfaen" w:cs="Sylfaen_PDF_Subset"/>
                <w:color w:val="000000"/>
                <w:lang w:val="ka-GE"/>
              </w:rPr>
              <w:t xml:space="preserve">ამგვარად, სადავო ნორმით გათვალისწინებული იმპერატიული აკრძალვის ლეგიტიმურ მიზანს წარმოადგენს, ერთი მხრივ, შეზღუდულ სახელმწიფო რესურსზე, მხოლოდ საქართველოს მოქალაქეების, განსაკუთრებით კი, სამხედრო მოსამსახურეების წვდომის უზრუნველყოფა, ხოლო, მეორე მხრივ, სახელმწიფოსთვის არასასურველი პირებისათვის ამგვარი რესურსებით სარგებლობის შესაძლებლობის შეზღუდვა.  </w:t>
            </w:r>
            <w:r w:rsidRPr="00DD180F">
              <w:rPr>
                <w:rFonts w:ascii="Sylfaen" w:hAnsi="Sylfaen" w:cstheme="minorHAnsi"/>
                <w:lang w:val="ka-GE"/>
              </w:rPr>
              <w:t xml:space="preserve"> </w:t>
            </w:r>
          </w:p>
          <w:p w:rsidR="00E01043" w:rsidRPr="00D16F43" w:rsidRDefault="00E01043" w:rsidP="00E01043">
            <w:pPr>
              <w:tabs>
                <w:tab w:val="left" w:pos="900"/>
              </w:tabs>
              <w:spacing w:before="100" w:beforeAutospacing="1" w:after="100" w:afterAutospacing="1" w:line="360" w:lineRule="auto"/>
              <w:jc w:val="center"/>
              <w:rPr>
                <w:rFonts w:ascii="Sylfaen" w:eastAsia="Calibri" w:hAnsi="Sylfaen" w:cs="Times New Roman"/>
                <w:i/>
                <w:u w:val="single"/>
                <w:lang w:val="ka-GE"/>
              </w:rPr>
            </w:pPr>
            <w:r w:rsidRPr="00D16F43">
              <w:rPr>
                <w:rFonts w:ascii="Sylfaen" w:eastAsia="Calibri" w:hAnsi="Sylfaen" w:cs="Times New Roman"/>
                <w:i/>
                <w:u w:val="single"/>
                <w:lang w:val="ka-GE"/>
              </w:rPr>
              <w:t>გამოსადეგობა</w:t>
            </w:r>
          </w:p>
          <w:p w:rsidR="00E01043" w:rsidRDefault="00E01043" w:rsidP="00E01043">
            <w:pPr>
              <w:tabs>
                <w:tab w:val="left" w:pos="900"/>
              </w:tabs>
              <w:spacing w:before="100" w:beforeAutospacing="1" w:after="100" w:afterAutospacing="1" w:line="360" w:lineRule="auto"/>
              <w:jc w:val="both"/>
              <w:rPr>
                <w:rFonts w:ascii="Sylfaen" w:eastAsia="Calibri" w:hAnsi="Sylfaen" w:cs="Times New Roman"/>
                <w:lang w:val="ka-GE"/>
              </w:rPr>
            </w:pPr>
            <w:r w:rsidRPr="00D16F43">
              <w:rPr>
                <w:rFonts w:ascii="Sylfaen" w:eastAsia="Calibri" w:hAnsi="Sylfaen" w:cs="Times New Roman"/>
                <w:lang w:val="ka-GE"/>
              </w:rPr>
              <w:lastRenderedPageBreak/>
              <w:t>საქართველოს საკონსტიტუციო სასამართლოს დამკვიდრებული პრაქტიკით, მნიშვნელოვანი ლეგიტიმური მიზნის არსებობა თავისთავად არ ნიშნავს, რომ უფლებაში ჩარევა გამართლებულია. შეზღუდვის თანაზომიერებისათვის ასევე აუცილებელია, დაკმაყოფილებული იყოს გამოსადეგობის მოთხოვნაც. თავის მხრივ, ღონისძიების გამოსადეგობაზე მსჯელობისას, „საკონსტიტუციო სასამართლომ უნდა დაადგინოს, რამდენად არსებობს ლოგიკური კავშირი ... ლეგიტიმურ მიზანსა და სადავო ნორმებით დადგენილ უფლების შეზღუდვის ფორმას შორის - რამდენად იძლევა სადავო ნორმები დასახელებული ლეგიტიმური მიზნის მიღწევის შესაძლებლობას.“</w:t>
            </w:r>
            <w:r w:rsidRPr="00D16F43">
              <w:rPr>
                <w:rFonts w:ascii="Sylfaen" w:eastAsia="Calibri" w:hAnsi="Sylfaen" w:cs="Times New Roman"/>
                <w:vertAlign w:val="superscript"/>
                <w:lang w:val="ka-GE"/>
              </w:rPr>
              <w:footnoteReference w:id="23"/>
            </w:r>
          </w:p>
          <w:p w:rsidR="00E01043" w:rsidRDefault="00E01043" w:rsidP="00E01043">
            <w:pPr>
              <w:tabs>
                <w:tab w:val="left" w:pos="900"/>
              </w:tabs>
              <w:spacing w:before="100" w:beforeAutospacing="1" w:after="100" w:afterAutospacing="1" w:line="360" w:lineRule="auto"/>
              <w:jc w:val="both"/>
              <w:rPr>
                <w:rFonts w:ascii="Sylfaen" w:eastAsia="Calibri" w:hAnsi="Sylfaen" w:cs="Times New Roman"/>
                <w:lang w:val="ka-GE"/>
              </w:rPr>
            </w:pPr>
            <w:r>
              <w:rPr>
                <w:rFonts w:ascii="Sylfaen" w:eastAsia="Calibri" w:hAnsi="Sylfaen" w:cs="Times New Roman"/>
                <w:lang w:val="ka-GE"/>
              </w:rPr>
              <w:t>ზემოაღნიშნული მიზნების გათვალისწინებით, შეიძლება ითქვას, რომ შეზღუდვა წარმოადგენს ლეგიტიმური მიზნის მიღწევის გამოსადეგ საშუალებას, ვინაიდან, შესაბამისი სახელმწიფო რესურსით სარგებლობისაგან ცალსახად გამორიცხავს, როგორც საქართველოს მოქალაქეობის არმქონე, ისე სახელმწიფოსთვის არასასურველ პირებს.</w:t>
            </w:r>
          </w:p>
          <w:p w:rsidR="00E01043" w:rsidRDefault="00E01043" w:rsidP="00E01043">
            <w:pPr>
              <w:tabs>
                <w:tab w:val="left" w:pos="900"/>
              </w:tabs>
              <w:spacing w:before="100" w:beforeAutospacing="1" w:after="100" w:afterAutospacing="1" w:line="360" w:lineRule="auto"/>
              <w:jc w:val="both"/>
              <w:rPr>
                <w:rFonts w:ascii="Sylfaen" w:hAnsi="Sylfaen" w:cstheme="minorHAnsi"/>
                <w:lang w:val="ka-GE"/>
              </w:rPr>
            </w:pPr>
            <w:r>
              <w:rPr>
                <w:rFonts w:ascii="Sylfaen" w:eastAsia="Calibri" w:hAnsi="Sylfaen" w:cs="Times New Roman"/>
                <w:lang w:val="ka-GE"/>
              </w:rPr>
              <w:t xml:space="preserve">ამ მხრივ, მხედველობაშია ასევე მისაღები, ჩვენი აზრით, ერთი მნიშვნელოვანი გარემოება. კერძოდ, </w:t>
            </w:r>
            <w:r w:rsidRPr="00DD180F">
              <w:rPr>
                <w:rFonts w:ascii="Sylfaen" w:hAnsi="Sylfaen" w:cstheme="minorHAnsi"/>
                <w:lang w:val="ka-GE"/>
              </w:rPr>
              <w:t>საქართველოს სახალხო დამცველი</w:t>
            </w:r>
            <w:r>
              <w:rPr>
                <w:rFonts w:ascii="Sylfaen" w:hAnsi="Sylfaen" w:cstheme="minorHAnsi"/>
                <w:lang w:val="ka-GE"/>
              </w:rPr>
              <w:t>ს აპარატის მიერ</w:t>
            </w:r>
            <w:r w:rsidRPr="00DD180F">
              <w:rPr>
                <w:rFonts w:ascii="Sylfaen" w:hAnsi="Sylfaen" w:cstheme="minorHAnsi"/>
                <w:lang w:val="ka-GE"/>
              </w:rPr>
              <w:t xml:space="preserve"> საქართველოს თავდაცვის სამინისტროსგან გამოთხოვილი იყო ინფორმაცია, უწევს თუ არა სამინისტრო ზედამხედველობას, თუ რომელი ქვეყნის მოქალაქე იღებს მემკვიდრეობით იმ საცხოვრებელ და არასაცხოვრებელ ფართობს, რომლის გადაცემის საფუძველი</w:t>
            </w:r>
            <w:r>
              <w:rPr>
                <w:rFonts w:ascii="Sylfaen" w:hAnsi="Sylfaen" w:cstheme="minorHAnsi"/>
                <w:lang w:val="ka-GE"/>
              </w:rPr>
              <w:t>, თავის დროზე,</w:t>
            </w:r>
            <w:r w:rsidRPr="00DD180F">
              <w:rPr>
                <w:rFonts w:ascii="Sylfaen" w:hAnsi="Sylfaen" w:cstheme="minorHAnsi"/>
                <w:lang w:val="ka-GE"/>
              </w:rPr>
              <w:t xml:space="preserve"> იყო საქართველოს პრეზიდენტის #219 ბრძანებულება. </w:t>
            </w:r>
            <w:r>
              <w:rPr>
                <w:rFonts w:ascii="Sylfaen" w:hAnsi="Sylfaen" w:cstheme="minorHAnsi"/>
                <w:lang w:val="ka-GE"/>
              </w:rPr>
              <w:t xml:space="preserve">სამინისტროს </w:t>
            </w:r>
            <w:r w:rsidRPr="00DD180F">
              <w:rPr>
                <w:rFonts w:ascii="Sylfaen" w:hAnsi="Sylfaen" w:cstheme="minorHAnsi"/>
                <w:lang w:val="ka-GE"/>
              </w:rPr>
              <w:t>ამ საკითხზე შესაბამისი პოზიცია არ დაფიქსირებულა</w:t>
            </w:r>
            <w:r>
              <w:rPr>
                <w:rFonts w:ascii="Sylfaen" w:hAnsi="Sylfaen" w:cstheme="minorHAnsi"/>
                <w:lang w:val="ka-GE"/>
              </w:rPr>
              <w:t>,</w:t>
            </w:r>
            <w:r w:rsidRPr="00DD180F">
              <w:rPr>
                <w:rFonts w:ascii="Sylfaen" w:hAnsi="Sylfaen" w:cstheme="minorHAnsi"/>
                <w:lang w:val="ka-GE"/>
              </w:rPr>
              <w:t xml:space="preserve"> </w:t>
            </w:r>
            <w:r w:rsidRPr="0021217A">
              <w:rPr>
                <w:rFonts w:ascii="Sylfaen" w:hAnsi="Sylfaen" w:cstheme="minorHAnsi"/>
                <w:lang w:val="ka-GE"/>
              </w:rPr>
              <w:t xml:space="preserve">თუმცა ზეპირი მოსმენისას დადგინდა, რომ არ არსებობს რაიმე მექანიზმი, რომელიც გააკონტროლებდა, იღებენ თუ არა საქართველოს </w:t>
            </w:r>
            <w:r>
              <w:rPr>
                <w:rFonts w:ascii="Sylfaen" w:hAnsi="Sylfaen" w:cstheme="minorHAnsi"/>
                <w:lang w:val="ka-GE"/>
              </w:rPr>
              <w:t>მოქალაქეობის არმქონე</w:t>
            </w:r>
            <w:r w:rsidRPr="0021217A">
              <w:rPr>
                <w:rFonts w:ascii="Sylfaen" w:hAnsi="Sylfaen" w:cstheme="minorHAnsi"/>
                <w:lang w:val="ka-GE"/>
              </w:rPr>
              <w:t xml:space="preserve"> პირები მემკვიდრეობით იმ საკუთრებას, რომლის გადაფორმებაც ხსენებული </w:t>
            </w:r>
            <w:r>
              <w:rPr>
                <w:rFonts w:ascii="Sylfaen" w:hAnsi="Sylfaen" w:cstheme="minorHAnsi"/>
                <w:lang w:val="ka-GE"/>
              </w:rPr>
              <w:t>ნორმატიული</w:t>
            </w:r>
            <w:r w:rsidRPr="0021217A">
              <w:rPr>
                <w:rFonts w:ascii="Sylfaen" w:hAnsi="Sylfaen" w:cstheme="minorHAnsi"/>
                <w:lang w:val="ka-GE"/>
              </w:rPr>
              <w:t xml:space="preserve"> აქტების საფუძველზე </w:t>
            </w:r>
            <w:r>
              <w:rPr>
                <w:rFonts w:ascii="Sylfaen" w:hAnsi="Sylfaen" w:cstheme="minorHAnsi"/>
                <w:lang w:val="ka-GE"/>
              </w:rPr>
              <w:t>განხორციელდა</w:t>
            </w:r>
            <w:r w:rsidRPr="0021217A">
              <w:rPr>
                <w:rFonts w:ascii="Sylfaen" w:hAnsi="Sylfaen" w:cstheme="minorHAnsi"/>
                <w:lang w:val="ka-GE"/>
              </w:rPr>
              <w:t>.</w:t>
            </w:r>
          </w:p>
          <w:p w:rsidR="00E01043" w:rsidRPr="00D16F43" w:rsidRDefault="00E01043" w:rsidP="00E01043">
            <w:pPr>
              <w:spacing w:before="100" w:beforeAutospacing="1" w:after="100" w:afterAutospacing="1" w:line="360" w:lineRule="auto"/>
              <w:jc w:val="center"/>
              <w:rPr>
                <w:rFonts w:ascii="Sylfaen" w:hAnsi="Sylfaen"/>
                <w:i/>
                <w:u w:val="single"/>
                <w:lang w:val="ka-GE"/>
              </w:rPr>
            </w:pPr>
            <w:r w:rsidRPr="00D16F43">
              <w:rPr>
                <w:rFonts w:ascii="Sylfaen" w:hAnsi="Sylfaen"/>
                <w:i/>
                <w:u w:val="single"/>
                <w:lang w:val="ka-GE"/>
              </w:rPr>
              <w:t>აუცილებლობა</w:t>
            </w:r>
          </w:p>
          <w:p w:rsidR="00E01043" w:rsidRDefault="00E01043" w:rsidP="00E01043">
            <w:pPr>
              <w:tabs>
                <w:tab w:val="left" w:pos="900"/>
              </w:tabs>
              <w:spacing w:before="100" w:beforeAutospacing="1" w:after="100" w:afterAutospacing="1" w:line="360" w:lineRule="auto"/>
              <w:jc w:val="both"/>
              <w:rPr>
                <w:rFonts w:ascii="Sylfaen" w:hAnsi="Sylfaen" w:cstheme="minorHAnsi"/>
                <w:lang w:val="ka-GE"/>
              </w:rPr>
            </w:pPr>
            <w:r>
              <w:rPr>
                <w:rFonts w:ascii="Sylfaen" w:eastAsia="Calibri" w:hAnsi="Sylfaen" w:cs="Times New Roman"/>
                <w:lang w:val="ka-GE"/>
              </w:rPr>
              <w:t xml:space="preserve">ამ მხრივ, უპირველეს ყოვლისა, მხედველობაშია მისაღები ის, რომ </w:t>
            </w:r>
            <w:r>
              <w:rPr>
                <w:rFonts w:ascii="Sylfaen" w:hAnsi="Sylfaen" w:cstheme="minorHAnsi"/>
                <w:lang w:val="ka-GE"/>
              </w:rPr>
              <w:t>საქართველოს მოქალაქეობის არ მქონე პირებს</w:t>
            </w:r>
            <w:r w:rsidRPr="00DD180F">
              <w:rPr>
                <w:rFonts w:ascii="Sylfaen" w:hAnsi="Sylfaen" w:cstheme="minorHAnsi"/>
                <w:lang w:val="ka-GE"/>
              </w:rPr>
              <w:t>,</w:t>
            </w:r>
            <w:r>
              <w:rPr>
                <w:rFonts w:ascii="Sylfaen" w:hAnsi="Sylfaen" w:cstheme="minorHAnsi"/>
                <w:lang w:val="ka-GE"/>
              </w:rPr>
              <w:t xml:space="preserve"> საქართველოს მოქალაქეების მსგავსად</w:t>
            </w:r>
            <w:r w:rsidRPr="00DD180F">
              <w:rPr>
                <w:rFonts w:ascii="Sylfaen" w:hAnsi="Sylfaen" w:cstheme="minorHAnsi"/>
                <w:lang w:val="ka-GE"/>
              </w:rPr>
              <w:t xml:space="preserve"> აქვ</w:t>
            </w:r>
            <w:r>
              <w:rPr>
                <w:rFonts w:ascii="Sylfaen" w:hAnsi="Sylfaen" w:cstheme="minorHAnsi"/>
                <w:lang w:val="ka-GE"/>
              </w:rPr>
              <w:t>თ</w:t>
            </w:r>
            <w:r w:rsidRPr="00DD180F">
              <w:rPr>
                <w:rFonts w:ascii="Sylfaen" w:hAnsi="Sylfaen" w:cstheme="minorHAnsi"/>
                <w:lang w:val="ka-GE"/>
              </w:rPr>
              <w:t xml:space="preserve"> ინტერესი, მემკვიდრეობით მიიღო</w:t>
            </w:r>
            <w:r>
              <w:rPr>
                <w:rFonts w:ascii="Sylfaen" w:hAnsi="Sylfaen" w:cstheme="minorHAnsi"/>
                <w:lang w:val="ka-GE"/>
              </w:rPr>
              <w:t>ნ</w:t>
            </w:r>
            <w:r w:rsidRPr="00DD180F">
              <w:rPr>
                <w:rFonts w:ascii="Sylfaen" w:hAnsi="Sylfaen" w:cstheme="minorHAnsi"/>
                <w:lang w:val="ka-GE"/>
              </w:rPr>
              <w:t xml:space="preserve"> ის ქონება, რომელსაც კანონიერად ფლობდნენ მისი ოჯახის წევრები ან ის პირები, რომელთაც მათ მემკვიდრეობა დაუტოვეს. ამ პირებს აქვთ უფლება, რომ ისარგებლონ საკუთრების უფლებით სქართველოს </w:t>
            </w:r>
            <w:r w:rsidRPr="00DD180F">
              <w:rPr>
                <w:rFonts w:ascii="Sylfaen" w:hAnsi="Sylfaen" w:cstheme="minorHAnsi"/>
                <w:lang w:val="ka-GE"/>
              </w:rPr>
              <w:lastRenderedPageBreak/>
              <w:t>ტერიტორიაზე</w:t>
            </w:r>
            <w:r>
              <w:rPr>
                <w:rFonts w:ascii="Sylfaen" w:hAnsi="Sylfaen" w:cstheme="minorHAnsi"/>
                <w:lang w:val="ka-GE"/>
              </w:rPr>
              <w:t>,</w:t>
            </w:r>
            <w:r w:rsidRPr="00DD180F">
              <w:rPr>
                <w:rFonts w:ascii="Sylfaen" w:hAnsi="Sylfaen" w:cstheme="minorHAnsi"/>
                <w:lang w:val="ka-GE"/>
              </w:rPr>
              <w:t xml:space="preserve"> მიუხედავად იმისა</w:t>
            </w:r>
            <w:r>
              <w:rPr>
                <w:rFonts w:ascii="Sylfaen" w:hAnsi="Sylfaen" w:cstheme="minorHAnsi"/>
                <w:lang w:val="ka-GE"/>
              </w:rPr>
              <w:t>,</w:t>
            </w:r>
            <w:r w:rsidRPr="00DD180F">
              <w:rPr>
                <w:rFonts w:ascii="Sylfaen" w:hAnsi="Sylfaen" w:cstheme="minorHAnsi"/>
                <w:lang w:val="ka-GE"/>
              </w:rPr>
              <w:t xml:space="preserve"> არიან თუ არა ისინი საქართველოს მოქალაქეები. აღნიშნული მსჯელობა რელევანტურია იმდენად რამდენადაც, </w:t>
            </w:r>
            <w:r>
              <w:rPr>
                <w:rFonts w:ascii="Sylfaen" w:hAnsi="Sylfaen" w:cstheme="minorHAnsi"/>
                <w:lang w:val="ka-GE"/>
              </w:rPr>
              <w:t xml:space="preserve">ამ უფლების </w:t>
            </w:r>
            <w:r w:rsidRPr="00DD180F">
              <w:rPr>
                <w:rFonts w:ascii="Sylfaen" w:hAnsi="Sylfaen" w:cstheme="minorHAnsi"/>
                <w:lang w:val="ka-GE"/>
              </w:rPr>
              <w:t>პირველადი მიმღებს სახელმწიფოს მიმართ განხორციელებული აქვ</w:t>
            </w:r>
            <w:r>
              <w:rPr>
                <w:rFonts w:ascii="Sylfaen" w:hAnsi="Sylfaen" w:cstheme="minorHAnsi"/>
                <w:lang w:val="ka-GE"/>
              </w:rPr>
              <w:t>ს</w:t>
            </w:r>
            <w:r w:rsidRPr="00DD180F">
              <w:rPr>
                <w:rFonts w:ascii="Sylfaen" w:hAnsi="Sylfaen" w:cstheme="minorHAnsi"/>
                <w:lang w:val="ka-GE"/>
              </w:rPr>
              <w:t xml:space="preserve"> იმგვარი კონტრიბუცია, რაც ამ ტიპის სოციალური ბენეფიტის მიღების წინაპირობაა. შესაბამისი ბინების საკუთრებაში გადაცემას აქვს გარკვეული მიზანი და ეს შესაძლებელია იყოს დამსახურება, კონტრიბუცია, რაც</w:t>
            </w:r>
            <w:r>
              <w:rPr>
                <w:rFonts w:ascii="Sylfaen" w:hAnsi="Sylfaen" w:cstheme="minorHAnsi"/>
                <w:lang w:val="ka-GE"/>
              </w:rPr>
              <w:t>, მაგალითად, განმცხადებლის</w:t>
            </w:r>
            <w:r w:rsidRPr="00DD180F">
              <w:rPr>
                <w:rFonts w:ascii="Sylfaen" w:hAnsi="Sylfaen" w:cstheme="minorHAnsi"/>
                <w:lang w:val="ka-GE"/>
              </w:rPr>
              <w:t xml:space="preserve"> ოჯახს უკვე გა</w:t>
            </w:r>
            <w:r>
              <w:rPr>
                <w:rFonts w:ascii="Sylfaen" w:hAnsi="Sylfaen" w:cstheme="minorHAnsi"/>
                <w:lang w:val="ka-GE"/>
              </w:rPr>
              <w:t>ღებული</w:t>
            </w:r>
            <w:r w:rsidRPr="00DD180F">
              <w:rPr>
                <w:rFonts w:ascii="Sylfaen" w:hAnsi="Sylfaen" w:cstheme="minorHAnsi"/>
                <w:lang w:val="ka-GE"/>
              </w:rPr>
              <w:t xml:space="preserve"> </w:t>
            </w:r>
            <w:r>
              <w:rPr>
                <w:rFonts w:ascii="Sylfaen" w:hAnsi="Sylfaen" w:cstheme="minorHAnsi"/>
                <w:lang w:val="ka-GE"/>
              </w:rPr>
              <w:t>აქვს</w:t>
            </w:r>
            <w:r w:rsidRPr="00DD180F">
              <w:rPr>
                <w:rFonts w:ascii="Sylfaen" w:hAnsi="Sylfaen" w:cstheme="minorHAnsi"/>
                <w:lang w:val="ka-GE"/>
              </w:rPr>
              <w:t>.</w:t>
            </w:r>
            <w:r w:rsidRPr="00DD180F">
              <w:rPr>
                <w:rFonts w:ascii="Sylfaen" w:hAnsi="Sylfaen" w:cstheme="minorHAnsi"/>
                <w:vertAlign w:val="superscript"/>
                <w:lang w:val="ka-GE"/>
              </w:rPr>
              <w:footnoteReference w:id="24"/>
            </w:r>
          </w:p>
          <w:p w:rsidR="00E01043" w:rsidRDefault="00E01043" w:rsidP="00E01043">
            <w:pPr>
              <w:spacing w:before="100" w:beforeAutospacing="1" w:after="100" w:afterAutospacing="1" w:line="360" w:lineRule="auto"/>
              <w:jc w:val="both"/>
              <w:rPr>
                <w:rFonts w:ascii="Sylfaen" w:hAnsi="Sylfaen" w:cstheme="minorHAnsi"/>
                <w:lang w:val="ka-GE"/>
              </w:rPr>
            </w:pPr>
            <w:r w:rsidRPr="000C341F">
              <w:rPr>
                <w:rFonts w:ascii="Sylfaen" w:hAnsi="Sylfaen" w:cstheme="minorHAnsi"/>
                <w:lang w:val="ka-GE"/>
              </w:rPr>
              <w:t xml:space="preserve">თავის მხრივ აღსანიშნავია, რომ პირველად მემკვიდრეებს შესაძლებელია სხვადასხვა გამოწვევის გათვალისწინებით არ ჰქონდეთ შესაძლებლობა, რომ საკუთრებაში </w:t>
            </w:r>
            <w:r>
              <w:rPr>
                <w:rFonts w:ascii="Sylfaen" w:hAnsi="Sylfaen" w:cstheme="minorHAnsi"/>
                <w:lang w:val="ka-GE"/>
              </w:rPr>
              <w:t>გადაიფორმონ</w:t>
            </w:r>
            <w:r w:rsidRPr="000C341F">
              <w:rPr>
                <w:rFonts w:ascii="Sylfaen" w:hAnsi="Sylfaen" w:cstheme="minorHAnsi"/>
                <w:lang w:val="ka-GE"/>
              </w:rPr>
              <w:t xml:space="preserve"> შესაბამისი საცხოვრებელი სივრცე. ეს გარემოება არ უნდა იწვევდეს </w:t>
            </w:r>
            <w:r>
              <w:rPr>
                <w:rFonts w:ascii="Sylfaen" w:hAnsi="Sylfaen" w:cstheme="minorHAnsi"/>
                <w:lang w:val="ka-GE"/>
              </w:rPr>
              <w:t xml:space="preserve">უფლების </w:t>
            </w:r>
            <w:r w:rsidRPr="000C341F">
              <w:rPr>
                <w:rFonts w:ascii="Sylfaen" w:hAnsi="Sylfaen" w:cstheme="minorHAnsi"/>
                <w:lang w:val="ka-GE"/>
              </w:rPr>
              <w:t>პირველადი მიმღებების</w:t>
            </w:r>
            <w:r>
              <w:rPr>
                <w:rFonts w:ascii="Sylfaen" w:hAnsi="Sylfaen" w:cstheme="minorHAnsi"/>
                <w:lang w:val="ka-GE"/>
              </w:rPr>
              <w:t>ა</w:t>
            </w:r>
            <w:r w:rsidRPr="000C341F">
              <w:rPr>
                <w:rFonts w:ascii="Sylfaen" w:hAnsi="Sylfaen" w:cstheme="minorHAnsi"/>
                <w:lang w:val="ka-GE"/>
              </w:rPr>
              <w:t xml:space="preserve">თვის დაწესებული </w:t>
            </w:r>
            <w:r>
              <w:rPr>
                <w:rFonts w:ascii="Sylfaen" w:hAnsi="Sylfaen" w:cstheme="minorHAnsi"/>
                <w:lang w:val="ka-GE"/>
              </w:rPr>
              <w:t>შეზღუდვის</w:t>
            </w:r>
            <w:r w:rsidRPr="000C341F">
              <w:rPr>
                <w:rFonts w:ascii="Sylfaen" w:hAnsi="Sylfaen" w:cstheme="minorHAnsi"/>
                <w:lang w:val="ka-GE"/>
              </w:rPr>
              <w:t xml:space="preserve"> მემკვიდრეებზე</w:t>
            </w:r>
            <w:r>
              <w:rPr>
                <w:rFonts w:ascii="Sylfaen" w:hAnsi="Sylfaen" w:cstheme="minorHAnsi"/>
                <w:lang w:val="ka-GE"/>
              </w:rPr>
              <w:t xml:space="preserve"> უპირობო</w:t>
            </w:r>
            <w:r w:rsidRPr="000C341F">
              <w:rPr>
                <w:rFonts w:ascii="Sylfaen" w:hAnsi="Sylfaen" w:cstheme="minorHAnsi"/>
                <w:lang w:val="ka-GE"/>
              </w:rPr>
              <w:t xml:space="preserve"> გავრცელებას. აღნიშნული განსაკუთრებით ცხადია იმ გარემოების გათვალისწინებით, რომ საქართველოს თავდაცვის სამინისტრო არ ახორციელებს რაიმე ზედამხედველობას, თუ ვინ არიან ამგვარი წესით გადაცემული ბინების მემკვიდრეები.</w:t>
            </w:r>
            <w:r w:rsidRPr="000C341F">
              <w:rPr>
                <w:rFonts w:ascii="Sylfaen" w:hAnsi="Sylfaen" w:cstheme="minorHAnsi"/>
                <w:vertAlign w:val="superscript"/>
                <w:lang w:val="ka-GE"/>
              </w:rPr>
              <w:footnoteReference w:id="25"/>
            </w:r>
          </w:p>
          <w:p w:rsidR="00E01043" w:rsidRDefault="00E01043" w:rsidP="00E01043">
            <w:pPr>
              <w:spacing w:before="100" w:beforeAutospacing="1" w:after="100" w:afterAutospacing="1" w:line="360" w:lineRule="auto"/>
              <w:jc w:val="both"/>
              <w:rPr>
                <w:rFonts w:ascii="Sylfaen" w:hAnsi="Sylfaen" w:cstheme="minorHAnsi"/>
                <w:lang w:val="ka-GE"/>
              </w:rPr>
            </w:pPr>
            <w:r>
              <w:rPr>
                <w:rFonts w:ascii="Sylfaen" w:hAnsi="Sylfaen" w:cstheme="minorHAnsi"/>
                <w:lang w:val="ka-GE"/>
              </w:rPr>
              <w:t>ნიშანდობლივია ის გარემოება, რომ სახელმწიფოს შეუძლია ამგვარი აკრძალვები დიფერენცირებულად გამოიყენოს, ნაცვლად საქართველოს მოქალაქეობის არმქონე ნებისმიერი პირის იმავე სამართლებრივ რეჟიმში ჩაყენებისა, როგორშიც მოქცეულია, თუნდაც, რუსეთის სამხედრო ძალების მოსამსახურე პირი.</w:t>
            </w:r>
          </w:p>
          <w:p w:rsidR="00E01043" w:rsidRDefault="00E01043" w:rsidP="00E01043">
            <w:pPr>
              <w:spacing w:before="100" w:beforeAutospacing="1" w:after="100" w:afterAutospacing="1" w:line="360" w:lineRule="auto"/>
              <w:jc w:val="both"/>
              <w:rPr>
                <w:rFonts w:ascii="Sylfaen" w:hAnsi="Sylfaen" w:cstheme="minorHAnsi"/>
                <w:lang w:val="ka-GE"/>
              </w:rPr>
            </w:pPr>
            <w:r>
              <w:rPr>
                <w:rFonts w:ascii="Sylfaen" w:hAnsi="Sylfaen" w:cstheme="minorHAnsi"/>
                <w:lang w:val="ka-GE"/>
              </w:rPr>
              <w:t xml:space="preserve">ასე, მაგალითად, </w:t>
            </w:r>
            <w:r w:rsidRPr="00F84B59">
              <w:rPr>
                <w:rFonts w:ascii="Sylfaen" w:hAnsi="Sylfaen" w:cstheme="minorHAnsi"/>
                <w:lang w:val="ka-GE"/>
              </w:rPr>
              <w:t>საქართველოს ორგანული კანონი „საქართველოს მოქალაქეობის შესახებ“ განსაზღვრავს საქართველოს მოქალაქეობის დაკარგვის საფუძვლებს, რომელთა შორის მიუთითებს საქართველოს კომპეტენტური ორგანოების ნებართვის გარეშე სხვა ქვეყნის სამხედრო სამსახურში</w:t>
            </w:r>
            <w:r>
              <w:rPr>
                <w:rFonts w:ascii="Sylfaen" w:hAnsi="Sylfaen" w:cstheme="minorHAnsi"/>
                <w:lang w:val="ka-GE"/>
              </w:rPr>
              <w:t>,</w:t>
            </w:r>
            <w:r w:rsidRPr="00F84B59">
              <w:rPr>
                <w:rFonts w:ascii="Sylfaen" w:hAnsi="Sylfaen" w:cstheme="minorHAnsi"/>
                <w:lang w:val="ka-GE"/>
              </w:rPr>
              <w:t xml:space="preserve"> პოლიციის ან უშიშროების სამსახურში შესვლა</w:t>
            </w:r>
            <w:r>
              <w:rPr>
                <w:rFonts w:ascii="Sylfaen" w:hAnsi="Sylfaen" w:cstheme="minorHAnsi"/>
                <w:lang w:val="ka-GE"/>
              </w:rPr>
              <w:t>ზე</w:t>
            </w:r>
            <w:r w:rsidRPr="00F84B59">
              <w:rPr>
                <w:rFonts w:ascii="Sylfaen" w:hAnsi="Sylfaen" w:cstheme="minorHAnsi"/>
                <w:lang w:val="ka-GE"/>
              </w:rPr>
              <w:t>.</w:t>
            </w:r>
            <w:r w:rsidRPr="00F84B59">
              <w:rPr>
                <w:rFonts w:ascii="Sylfaen" w:hAnsi="Sylfaen" w:cstheme="minorHAnsi"/>
                <w:vertAlign w:val="superscript"/>
                <w:lang w:val="ka-GE"/>
              </w:rPr>
              <w:footnoteReference w:id="26"/>
            </w:r>
            <w:r w:rsidRPr="00F84B59">
              <w:rPr>
                <w:rFonts w:ascii="Sylfaen" w:hAnsi="Sylfaen" w:cstheme="minorHAnsi"/>
                <w:lang w:val="ka-GE"/>
              </w:rPr>
              <w:t xml:space="preserve"> ეს </w:t>
            </w:r>
            <w:r>
              <w:rPr>
                <w:rFonts w:ascii="Sylfaen" w:hAnsi="Sylfaen" w:cstheme="minorHAnsi"/>
                <w:lang w:val="ka-GE"/>
              </w:rPr>
              <w:t>გარემოება</w:t>
            </w:r>
            <w:r w:rsidRPr="00F84B59">
              <w:rPr>
                <w:rFonts w:ascii="Sylfaen" w:hAnsi="Sylfaen" w:cstheme="minorHAnsi"/>
                <w:lang w:val="ka-GE"/>
              </w:rPr>
              <w:t xml:space="preserve"> შესაძლებელია საქართველოს სახელმწიფო ინტერესებისთვის იმგვარი ეფექტის </w:t>
            </w:r>
            <w:r>
              <w:rPr>
                <w:rFonts w:ascii="Sylfaen" w:hAnsi="Sylfaen" w:cstheme="minorHAnsi"/>
                <w:lang w:val="ka-GE"/>
              </w:rPr>
              <w:t xml:space="preserve">მომტანი </w:t>
            </w:r>
            <w:r w:rsidRPr="00F84B59">
              <w:rPr>
                <w:rFonts w:ascii="Sylfaen" w:hAnsi="Sylfaen" w:cstheme="minorHAnsi"/>
                <w:lang w:val="ka-GE"/>
              </w:rPr>
              <w:t xml:space="preserve">იყოს, რომ პირები, რომლებიც ამ საფუძვლით დაკარგავენ </w:t>
            </w:r>
            <w:r w:rsidRPr="00F84B59">
              <w:rPr>
                <w:rFonts w:ascii="Sylfaen" w:hAnsi="Sylfaen" w:cstheme="minorHAnsi"/>
                <w:lang w:val="ka-GE"/>
              </w:rPr>
              <w:lastRenderedPageBreak/>
              <w:t>საქართველოს მოქალაქეობას, შეეზღუდოთ საქართველოს თავდაცვის სამინისტროს ბალანსზე არსებული ქონების უსასყიდლოდ საკუთრებაში რეგისტრაცია (თუკი ისინი არიან მემკვიდრეები).</w:t>
            </w:r>
          </w:p>
          <w:p w:rsidR="00E01043" w:rsidRDefault="00E01043" w:rsidP="00E01043">
            <w:pPr>
              <w:spacing w:before="100" w:beforeAutospacing="1" w:after="100" w:afterAutospacing="1" w:line="360" w:lineRule="auto"/>
              <w:jc w:val="both"/>
              <w:rPr>
                <w:rFonts w:ascii="Sylfaen" w:hAnsi="Sylfaen"/>
                <w:lang w:val="ka-GE"/>
              </w:rPr>
            </w:pPr>
            <w:r>
              <w:rPr>
                <w:rFonts w:ascii="Sylfaen" w:hAnsi="Sylfaen" w:cstheme="minorHAnsi"/>
                <w:lang w:val="ka-GE"/>
              </w:rPr>
              <w:t xml:space="preserve">მხედველობაშია მისაღები, ასევე </w:t>
            </w:r>
            <w:r w:rsidRPr="00F84B59">
              <w:rPr>
                <w:rFonts w:ascii="Sylfaen" w:hAnsi="Sylfaen"/>
                <w:lang w:val="ka-GE"/>
              </w:rPr>
              <w:t>საქართველოს ეროვნული უსაფრთხოების სტრატეგია, რომელიც პირდაპირ მიუთითებს საქართველოს წინაშე არსებულ საფრთხეებზე, რისკებ</w:t>
            </w:r>
            <w:r>
              <w:rPr>
                <w:rFonts w:ascii="Sylfaen" w:hAnsi="Sylfaen"/>
                <w:lang w:val="ka-GE"/>
              </w:rPr>
              <w:t>სა</w:t>
            </w:r>
            <w:r w:rsidRPr="00F84B59">
              <w:rPr>
                <w:rFonts w:ascii="Sylfaen" w:hAnsi="Sylfaen"/>
                <w:lang w:val="ka-GE"/>
              </w:rPr>
              <w:t xml:space="preserve"> და გამოწვევებზე, რომელთა შორის</w:t>
            </w:r>
            <w:r>
              <w:rPr>
                <w:rFonts w:ascii="Sylfaen" w:hAnsi="Sylfaen"/>
                <w:lang w:val="ka-GE"/>
              </w:rPr>
              <w:t>, განსაკუთრებით მნიშვნელოვანია</w:t>
            </w:r>
            <w:r w:rsidRPr="00F84B59">
              <w:rPr>
                <w:rFonts w:ascii="Sylfaen" w:hAnsi="Sylfaen"/>
                <w:lang w:val="ka-GE"/>
              </w:rPr>
              <w:t xml:space="preserve"> რუსეთის ფედერაციის მიერ საქართველოს ტერიტორიების ოკუპაცია და ოკუპირებული ტერიტორიებიდან რუსეთის ფედერაციის მიერ ორგანიზებული ტერორისტული აქტები, რუსეთის ფედერაციის მხრიდან ახალი სამხედრო აგრესიის რისკები.</w:t>
            </w:r>
            <w:r w:rsidRPr="00F84B59">
              <w:rPr>
                <w:rFonts w:ascii="Sylfaen" w:hAnsi="Sylfaen"/>
                <w:vertAlign w:val="superscript"/>
                <w:lang w:val="ka-GE"/>
              </w:rPr>
              <w:footnoteReference w:id="27"/>
            </w:r>
            <w:r w:rsidRPr="00F84B59">
              <w:rPr>
                <w:rFonts w:ascii="Sylfaen" w:hAnsi="Sylfaen"/>
                <w:lang w:val="ka-GE"/>
              </w:rPr>
              <w:t xml:space="preserve"> ამ გარემოების გათვალისწინებით, შესაძლებელია განსხვავებული მოპყრობა არსებობდეს რუსეთის სამხედრო ძალებში მოსამსახურე ან ამ სამსახურებთან დაკავშირებული პირების მიმართ.</w:t>
            </w:r>
            <w:r>
              <w:rPr>
                <w:rFonts w:ascii="Sylfaen" w:hAnsi="Sylfaen"/>
                <w:lang w:val="ka-GE"/>
              </w:rPr>
              <w:t xml:space="preserve"> გარდა ამისა, </w:t>
            </w:r>
            <w:r w:rsidRPr="00F84B59">
              <w:rPr>
                <w:rFonts w:ascii="Sylfaen" w:hAnsi="Sylfaen"/>
                <w:lang w:val="ka-GE"/>
              </w:rPr>
              <w:t xml:space="preserve">შესაძლებელია სხვადასხვა ფიზიკური პირის კავშირები საქართველოს სახელმწიფოსთვის საფრთხის შემცველად </w:t>
            </w:r>
            <w:r>
              <w:rPr>
                <w:rFonts w:ascii="Sylfaen" w:hAnsi="Sylfaen"/>
                <w:lang w:val="ka-GE"/>
              </w:rPr>
              <w:t>იქნეს</w:t>
            </w:r>
            <w:r w:rsidRPr="00F84B59">
              <w:rPr>
                <w:rFonts w:ascii="Sylfaen" w:hAnsi="Sylfaen"/>
                <w:lang w:val="ka-GE"/>
              </w:rPr>
              <w:t xml:space="preserve"> აღიარებული, თუმცა ამისთვის არსებობს შესაბამისი უსაფრთხოების სამსახურები და შესაბამისი კანონმდებლობა, რომელიც ამ პირების საქართველოში საქმიანობას ზღუდავს.</w:t>
            </w:r>
          </w:p>
          <w:p w:rsidR="00E01043" w:rsidRDefault="00E01043" w:rsidP="00E01043">
            <w:pPr>
              <w:spacing w:before="100" w:beforeAutospacing="1" w:after="100" w:afterAutospacing="1" w:line="360" w:lineRule="auto"/>
              <w:jc w:val="both"/>
              <w:rPr>
                <w:rFonts w:ascii="Sylfaen" w:hAnsi="Sylfaen" w:cstheme="minorHAnsi"/>
                <w:lang w:val="ka-GE"/>
              </w:rPr>
            </w:pPr>
            <w:r>
              <w:rPr>
                <w:rFonts w:ascii="Sylfaen" w:hAnsi="Sylfaen"/>
                <w:lang w:val="ka-GE"/>
              </w:rPr>
              <w:t>ნებისმიერ სხვა შემთხვევაში, როდესაც ამგვარი საფრთხე გამოკვეთილი არ არის, სახელმწიფოს მიერ დადგენილი ბლანკეტური აკრძალვა, რომელიც აბსოლუტურად გამორიცხავს საქართველოს მოქალაქეობის არმქონე პირს</w:t>
            </w:r>
            <w:r w:rsidRPr="00DD180F">
              <w:rPr>
                <w:rFonts w:ascii="Sylfaen" w:hAnsi="Sylfaen" w:cstheme="minorHAnsi"/>
                <w:lang w:val="ka-GE"/>
              </w:rPr>
              <w:t xml:space="preserve">, რომელიც ამ </w:t>
            </w:r>
            <w:r>
              <w:rPr>
                <w:rFonts w:ascii="Sylfaen" w:hAnsi="Sylfaen" w:cstheme="minorHAnsi"/>
                <w:lang w:val="ka-GE"/>
              </w:rPr>
              <w:t>უფლებით</w:t>
            </w:r>
            <w:r w:rsidRPr="00DD180F">
              <w:rPr>
                <w:rFonts w:ascii="Sylfaen" w:hAnsi="Sylfaen" w:cstheme="minorHAnsi"/>
                <w:lang w:val="ka-GE"/>
              </w:rPr>
              <w:t xml:space="preserve"> (ამ შემთხვევაში ბინით) კანონიერად მოსარგებლე პირის მემკვიდრე</w:t>
            </w:r>
            <w:r>
              <w:rPr>
                <w:rFonts w:ascii="Sylfaen" w:hAnsi="Sylfaen" w:cstheme="minorHAnsi"/>
                <w:lang w:val="ka-GE"/>
              </w:rPr>
              <w:t>ა</w:t>
            </w:r>
            <w:r w:rsidRPr="00DD180F">
              <w:rPr>
                <w:rFonts w:ascii="Sylfaen" w:hAnsi="Sylfaen" w:cstheme="minorHAnsi"/>
                <w:lang w:val="ka-GE"/>
              </w:rPr>
              <w:t>, ლეგიტიმურ</w:t>
            </w:r>
            <w:r>
              <w:rPr>
                <w:rFonts w:ascii="Sylfaen" w:hAnsi="Sylfaen" w:cstheme="minorHAnsi"/>
                <w:lang w:val="ka-GE"/>
              </w:rPr>
              <w:t>ი</w:t>
            </w:r>
            <w:r w:rsidRPr="00DD180F">
              <w:rPr>
                <w:rFonts w:ascii="Sylfaen" w:hAnsi="Sylfaen" w:cstheme="minorHAnsi"/>
                <w:lang w:val="ka-GE"/>
              </w:rPr>
              <w:t xml:space="preserve"> </w:t>
            </w:r>
            <w:r>
              <w:rPr>
                <w:rFonts w:ascii="Sylfaen" w:hAnsi="Sylfaen" w:cstheme="minorHAnsi"/>
                <w:lang w:val="ka-GE"/>
              </w:rPr>
              <w:t>მიზ</w:t>
            </w:r>
            <w:r w:rsidRPr="00DD180F">
              <w:rPr>
                <w:rFonts w:ascii="Sylfaen" w:hAnsi="Sylfaen" w:cstheme="minorHAnsi"/>
                <w:lang w:val="ka-GE"/>
              </w:rPr>
              <w:t>ნ</w:t>
            </w:r>
            <w:r>
              <w:rPr>
                <w:rFonts w:ascii="Sylfaen" w:hAnsi="Sylfaen" w:cstheme="minorHAnsi"/>
                <w:lang w:val="ka-GE"/>
              </w:rPr>
              <w:t>ის მიღწევის</w:t>
            </w:r>
            <w:r w:rsidRPr="00DD180F">
              <w:rPr>
                <w:rFonts w:ascii="Sylfaen" w:hAnsi="Sylfaen" w:cstheme="minorHAnsi"/>
                <w:lang w:val="ka-GE"/>
              </w:rPr>
              <w:t xml:space="preserve"> არათანაზომიერი</w:t>
            </w:r>
            <w:r>
              <w:rPr>
                <w:rFonts w:ascii="Sylfaen" w:hAnsi="Sylfaen" w:cstheme="minorHAnsi"/>
                <w:lang w:val="ka-GE"/>
              </w:rPr>
              <w:t xml:space="preserve"> საშუალებას წარმოადგენს</w:t>
            </w:r>
            <w:r w:rsidRPr="00DD180F">
              <w:rPr>
                <w:rFonts w:ascii="Sylfaen" w:hAnsi="Sylfaen" w:cstheme="minorHAnsi"/>
                <w:lang w:val="ka-GE"/>
              </w:rPr>
              <w:t xml:space="preserve">. </w:t>
            </w:r>
          </w:p>
          <w:p w:rsidR="00E01043" w:rsidRDefault="00E01043" w:rsidP="00E01043">
            <w:pPr>
              <w:spacing w:before="100" w:beforeAutospacing="1" w:after="100" w:afterAutospacing="1" w:line="360" w:lineRule="auto"/>
              <w:jc w:val="both"/>
              <w:rPr>
                <w:rFonts w:ascii="Sylfaen" w:hAnsi="Sylfaen" w:cstheme="minorHAnsi"/>
                <w:lang w:val="ka-GE"/>
              </w:rPr>
            </w:pPr>
            <w:r>
              <w:rPr>
                <w:rFonts w:ascii="Sylfaen" w:hAnsi="Sylfaen" w:cstheme="minorHAnsi"/>
                <w:lang w:val="ka-GE"/>
              </w:rPr>
              <w:t xml:space="preserve">გასათვალისწინებელია ისიც, რომ სადავო ნორმით დადგენილი აკრძალვა შესაძლებელია, რიგ შემთხვევებში, წარმოადგენდეს იმ პირების ღვაწლის დაუფასებლობას, რომლებსაც გარკვეული დამსახურება მიუძღვით საქართველოს სახელმწიფო შეიარაღებული ძალების განვითარებაში. უნდა ითქვას, რომ მემკვიდრეობა ეს არ არის ცალმხრივი მოქმედება, ვინაიდან, მას საფუძვლად უდევს სწორედ იმ პირის სურვილი, რომელსაც ამგვარი დამსახურება გააჩნია. კერძოდ კი, ის, რომ მის მიერ გაწეული ღვაწლი დაფასდეს და შედეგად მიღებული ეკონომიკური სარგებელი, მისი სურვილისამებრ გადავიდეს მემკვიდრეებზე. ამგვარმა მიდგომამ, შესაძლოა მოტივაცია დაუკარგოს საქართველოს იმ მოქალაქეებს, რომლებსაც მნიშვნელოვანი წვლილი შეაქვს სახელმწიფოს უსაფრთოხების დაცვაში და რომელთა </w:t>
            </w:r>
            <w:r>
              <w:rPr>
                <w:rFonts w:ascii="Sylfaen" w:hAnsi="Sylfaen" w:cstheme="minorHAnsi"/>
                <w:lang w:val="ka-GE"/>
              </w:rPr>
              <w:lastRenderedPageBreak/>
              <w:t>მემკვიდრეებიც არ ან აღარ ფლობენ საქართველოს მოქალაქეობას. ამიტომ, მნიშვნელოვანია ამ აკრძალვის შეზღუდვისას მაქსიმალურად იქნას გათვალისწინებული ყველა შესაძლო საპირწონე ინტერესი.</w:t>
            </w:r>
          </w:p>
          <w:p w:rsidR="00E01043" w:rsidRPr="00F843A7" w:rsidRDefault="00E01043" w:rsidP="00E01043">
            <w:pPr>
              <w:spacing w:before="100" w:beforeAutospacing="1" w:after="100" w:afterAutospacing="1" w:line="360" w:lineRule="auto"/>
              <w:jc w:val="both"/>
              <w:rPr>
                <w:rFonts w:ascii="Sylfaen" w:hAnsi="Sylfaen" w:cstheme="minorHAnsi"/>
                <w:lang w:val="ka-GE"/>
              </w:rPr>
            </w:pPr>
            <w:r>
              <w:rPr>
                <w:rFonts w:ascii="Sylfaen" w:hAnsi="Sylfaen" w:cstheme="minorHAnsi"/>
                <w:lang w:val="ka-GE"/>
              </w:rPr>
              <w:t>მხედველობაშია ასვე მისაღები</w:t>
            </w:r>
            <w:r w:rsidRPr="00F843A7">
              <w:rPr>
                <w:rFonts w:ascii="Sylfaen" w:hAnsi="Sylfaen" w:cstheme="minorHAnsi"/>
                <w:lang w:val="ka-GE"/>
              </w:rPr>
              <w:t xml:space="preserve"> სხვა ქვეყნების </w:t>
            </w:r>
            <w:r>
              <w:rPr>
                <w:rFonts w:ascii="Sylfaen" w:hAnsi="Sylfaen" w:cstheme="minorHAnsi"/>
                <w:lang w:val="ka-GE"/>
              </w:rPr>
              <w:t xml:space="preserve">შესაბამისი </w:t>
            </w:r>
            <w:r w:rsidRPr="00F843A7">
              <w:rPr>
                <w:rFonts w:ascii="Sylfaen" w:hAnsi="Sylfaen" w:cstheme="minorHAnsi"/>
                <w:lang w:val="ka-GE"/>
              </w:rPr>
              <w:t>გამოცდილებ</w:t>
            </w:r>
            <w:r>
              <w:rPr>
                <w:rFonts w:ascii="Sylfaen" w:hAnsi="Sylfaen" w:cstheme="minorHAnsi"/>
                <w:lang w:val="ka-GE"/>
              </w:rPr>
              <w:t>ა</w:t>
            </w:r>
            <w:r w:rsidRPr="00F843A7">
              <w:rPr>
                <w:rFonts w:ascii="Sylfaen" w:hAnsi="Sylfaen" w:cstheme="minorHAnsi"/>
                <w:lang w:val="ka-GE"/>
              </w:rPr>
              <w:t>, რომ</w:t>
            </w:r>
            <w:r>
              <w:rPr>
                <w:rFonts w:ascii="Sylfaen" w:hAnsi="Sylfaen" w:cstheme="minorHAnsi"/>
                <w:lang w:val="ka-GE"/>
              </w:rPr>
              <w:t>ე</w:t>
            </w:r>
            <w:r w:rsidRPr="00F843A7">
              <w:rPr>
                <w:rFonts w:ascii="Sylfaen" w:hAnsi="Sylfaen" w:cstheme="minorHAnsi"/>
                <w:lang w:val="ka-GE"/>
              </w:rPr>
              <w:t xml:space="preserve">ლიც </w:t>
            </w:r>
            <w:r>
              <w:rPr>
                <w:rFonts w:ascii="Sylfaen" w:hAnsi="Sylfaen" w:cstheme="minorHAnsi"/>
                <w:lang w:val="ka-GE"/>
              </w:rPr>
              <w:t>შეიძლება არ იყოს განსახილველი</w:t>
            </w:r>
            <w:r w:rsidRPr="00F843A7">
              <w:rPr>
                <w:rFonts w:ascii="Sylfaen" w:hAnsi="Sylfaen" w:cstheme="minorHAnsi"/>
                <w:lang w:val="ka-GE"/>
              </w:rPr>
              <w:t xml:space="preserve"> საქმის იდენტური, თუმცა შეიცავს ამ დავისთვის საყურადღებო ელემენტებს</w:t>
            </w:r>
            <w:r>
              <w:rPr>
                <w:rFonts w:ascii="Sylfaen" w:hAnsi="Sylfaen" w:cstheme="minorHAnsi"/>
                <w:lang w:val="ka-GE"/>
              </w:rPr>
              <w:t>. ასე, მაგალითად,</w:t>
            </w:r>
            <w:r w:rsidRPr="00F843A7">
              <w:rPr>
                <w:rFonts w:ascii="Sylfaen" w:hAnsi="Sylfaen" w:cstheme="minorHAnsi"/>
                <w:lang w:val="ka-GE"/>
              </w:rPr>
              <w:t xml:space="preserve"> საფრანგეთში საკონსტიტუციო საბჭოს 2018 წლის გადაწყვეტილებ</w:t>
            </w:r>
            <w:r>
              <w:rPr>
                <w:rFonts w:ascii="Sylfaen" w:hAnsi="Sylfaen" w:cstheme="minorHAnsi"/>
                <w:lang w:val="ka-GE"/>
              </w:rPr>
              <w:t xml:space="preserve">ით, </w:t>
            </w:r>
            <w:r w:rsidRPr="00F843A7">
              <w:rPr>
                <w:rFonts w:ascii="Sylfaen" w:hAnsi="Sylfaen" w:cstheme="minorHAnsi"/>
                <w:lang w:val="ka-GE"/>
              </w:rPr>
              <w:t xml:space="preserve">დისკრიმინაციულად </w:t>
            </w:r>
            <w:r>
              <w:rPr>
                <w:rFonts w:ascii="Sylfaen" w:hAnsi="Sylfaen" w:cstheme="minorHAnsi"/>
                <w:lang w:val="ka-GE"/>
              </w:rPr>
              <w:t>იქნა მიჩნეული</w:t>
            </w:r>
            <w:r w:rsidRPr="00F843A7">
              <w:rPr>
                <w:rFonts w:ascii="Sylfaen" w:hAnsi="Sylfaen" w:cstheme="minorHAnsi"/>
                <w:lang w:val="ka-GE"/>
              </w:rPr>
              <w:t xml:space="preserve"> იმგვარი საკანონმდებლო რეგულირება, რომელსაც შემოჰქონდა კომპენსაციის სისტემა საფრანგეთის იმ მოქალაქეებისთვის, </w:t>
            </w:r>
            <w:r>
              <w:rPr>
                <w:rFonts w:ascii="Sylfaen" w:hAnsi="Sylfaen" w:cstheme="minorHAnsi"/>
                <w:lang w:val="ka-GE"/>
              </w:rPr>
              <w:t>ვინც</w:t>
            </w:r>
            <w:r w:rsidRPr="00F843A7">
              <w:rPr>
                <w:rFonts w:ascii="Sylfaen" w:hAnsi="Sylfaen" w:cstheme="minorHAnsi"/>
                <w:lang w:val="ka-GE"/>
              </w:rPr>
              <w:t xml:space="preserve"> ფიზიკურად დაზარალდ</w:t>
            </w:r>
            <w:r>
              <w:rPr>
                <w:rFonts w:ascii="Sylfaen" w:hAnsi="Sylfaen" w:cstheme="minorHAnsi"/>
                <w:lang w:val="ka-GE"/>
              </w:rPr>
              <w:t>ა</w:t>
            </w:r>
            <w:r w:rsidRPr="00F843A7">
              <w:rPr>
                <w:rFonts w:ascii="Sylfaen" w:hAnsi="Sylfaen" w:cstheme="minorHAnsi"/>
                <w:lang w:val="ka-GE"/>
              </w:rPr>
              <w:t xml:space="preserve"> ალჟირში 1954-1962 წლებში</w:t>
            </w:r>
            <w:r>
              <w:rPr>
                <w:rFonts w:ascii="Sylfaen" w:hAnsi="Sylfaen" w:cstheme="minorHAnsi"/>
                <w:lang w:val="ka-GE"/>
              </w:rPr>
              <w:t xml:space="preserve"> განვითარებული მოვლენების დროს</w:t>
            </w:r>
            <w:r w:rsidRPr="00F843A7">
              <w:rPr>
                <w:rFonts w:ascii="Sylfaen" w:hAnsi="Sylfaen" w:cstheme="minorHAnsi"/>
                <w:lang w:val="ka-GE"/>
              </w:rPr>
              <w:t xml:space="preserve">. ამ რეგულაციის მიხედვით, კომპენსაციის მიღება შეეძლოთ პირებს, რომლებიც არიან საფრანგეთი მოქალაქეები და მათი შთამომავლები, </w:t>
            </w:r>
            <w:r>
              <w:rPr>
                <w:rFonts w:ascii="Sylfaen" w:hAnsi="Sylfaen" w:cstheme="minorHAnsi"/>
                <w:lang w:val="ka-GE"/>
              </w:rPr>
              <w:t>თუ ისინი იყვნენ</w:t>
            </w:r>
            <w:r w:rsidRPr="00F843A7">
              <w:rPr>
                <w:rFonts w:ascii="Sylfaen" w:hAnsi="Sylfaen" w:cstheme="minorHAnsi"/>
                <w:lang w:val="ka-GE"/>
              </w:rPr>
              <w:t xml:space="preserve"> საფრანგეთის მოქალაქეები. საკონსტიტუციო საბჭომ ჩათვალა, რომ თანასწორობის უფლება ირღვეოდა, თუკი ამგვარი კომპენსაციის მიღების შესაძლებლობა ექნებოდათ მხოლოდ საფრანგეთის მოქალაქეებს.</w:t>
            </w:r>
            <w:r w:rsidRPr="00F843A7">
              <w:rPr>
                <w:rFonts w:ascii="Sylfaen" w:hAnsi="Sylfaen" w:cstheme="minorHAnsi"/>
                <w:vertAlign w:val="superscript"/>
                <w:lang w:val="ka-GE"/>
              </w:rPr>
              <w:footnoteReference w:id="28"/>
            </w:r>
            <w:r w:rsidRPr="00F843A7">
              <w:rPr>
                <w:rFonts w:ascii="Sylfaen" w:hAnsi="Sylfaen" w:cstheme="minorHAnsi"/>
                <w:lang w:val="ka-GE"/>
              </w:rPr>
              <w:t xml:space="preserve"> </w:t>
            </w:r>
          </w:p>
          <w:p w:rsidR="00E01043" w:rsidRDefault="00E01043" w:rsidP="00E01043">
            <w:pPr>
              <w:spacing w:before="100" w:beforeAutospacing="1" w:after="100" w:afterAutospacing="1" w:line="360" w:lineRule="auto"/>
              <w:jc w:val="both"/>
              <w:rPr>
                <w:rFonts w:ascii="Sylfaen" w:hAnsi="Sylfaen" w:cstheme="minorHAnsi"/>
                <w:lang w:val="ka-GE"/>
              </w:rPr>
            </w:pPr>
            <w:r w:rsidRPr="00F843A7">
              <w:rPr>
                <w:rFonts w:ascii="Sylfaen" w:hAnsi="Sylfaen" w:cstheme="minorHAnsi"/>
                <w:lang w:val="ka-GE"/>
              </w:rPr>
              <w:t>საინტერესოა ასევე პორტუგალიის საკონსტიტუციო სასამართლოს გადაწყვეტილება</w:t>
            </w:r>
            <w:r>
              <w:rPr>
                <w:rFonts w:ascii="Sylfaen" w:hAnsi="Sylfaen" w:cstheme="minorHAnsi"/>
                <w:lang w:val="ka-GE"/>
              </w:rPr>
              <w:t>,</w:t>
            </w:r>
            <w:r w:rsidRPr="00F843A7">
              <w:rPr>
                <w:rFonts w:ascii="Sylfaen" w:hAnsi="Sylfaen" w:cstheme="minorHAnsi"/>
                <w:lang w:val="ka-GE"/>
              </w:rPr>
              <w:t xml:space="preserve"> </w:t>
            </w:r>
            <w:r>
              <w:rPr>
                <w:rFonts w:ascii="Sylfaen" w:hAnsi="Sylfaen" w:cstheme="minorHAnsi"/>
                <w:lang w:val="ka-GE"/>
              </w:rPr>
              <w:t>რომლის</w:t>
            </w:r>
            <w:r w:rsidRPr="00F843A7">
              <w:rPr>
                <w:rFonts w:ascii="Sylfaen" w:hAnsi="Sylfaen" w:cstheme="minorHAnsi"/>
                <w:lang w:val="ka-GE"/>
              </w:rPr>
              <w:t xml:space="preserve"> მიხედვით, თანასწორობის პრინციპის საწინააღმდეგო</w:t>
            </w:r>
            <w:r>
              <w:rPr>
                <w:rFonts w:ascii="Sylfaen" w:hAnsi="Sylfaen" w:cstheme="minorHAnsi"/>
                <w:lang w:val="ka-GE"/>
              </w:rPr>
              <w:t>დ იქნა მიჩნეული იმგვარი სამართლებრივი</w:t>
            </w:r>
            <w:r w:rsidRPr="00F843A7">
              <w:rPr>
                <w:rFonts w:ascii="Sylfaen" w:hAnsi="Sylfaen" w:cstheme="minorHAnsi"/>
                <w:lang w:val="ka-GE"/>
              </w:rPr>
              <w:t xml:space="preserve"> </w:t>
            </w:r>
            <w:r>
              <w:rPr>
                <w:rFonts w:ascii="Sylfaen" w:hAnsi="Sylfaen" w:cstheme="minorHAnsi"/>
                <w:lang w:val="ka-GE"/>
              </w:rPr>
              <w:t>რეგულირება</w:t>
            </w:r>
            <w:r w:rsidRPr="00F843A7">
              <w:rPr>
                <w:rFonts w:ascii="Sylfaen" w:hAnsi="Sylfaen" w:cstheme="minorHAnsi"/>
                <w:lang w:val="ka-GE"/>
              </w:rPr>
              <w:t xml:space="preserve">, რომელიც მხოლოდ პორტუგალიის მოქალაქეებს ანიჭებდა </w:t>
            </w:r>
            <w:r>
              <w:rPr>
                <w:rFonts w:ascii="Sylfaen" w:hAnsi="Sylfaen" w:cstheme="minorHAnsi"/>
                <w:lang w:val="ka-GE"/>
              </w:rPr>
              <w:t xml:space="preserve">უფლებას, </w:t>
            </w:r>
            <w:r w:rsidRPr="00F843A7">
              <w:rPr>
                <w:rFonts w:ascii="Sylfaen" w:hAnsi="Sylfaen" w:cstheme="minorHAnsi"/>
                <w:lang w:val="ka-GE"/>
              </w:rPr>
              <w:t xml:space="preserve">შეიარაღებულ ძალებში, პოლიციაში ან სხვა მსგავს დაწესებულებაში </w:t>
            </w:r>
            <w:r>
              <w:rPr>
                <w:rFonts w:ascii="Sylfaen" w:hAnsi="Sylfaen" w:cstheme="minorHAnsi"/>
                <w:lang w:val="ka-GE"/>
              </w:rPr>
              <w:t>სამსახურის</w:t>
            </w:r>
            <w:r w:rsidRPr="00F843A7">
              <w:rPr>
                <w:rFonts w:ascii="Sylfaen" w:hAnsi="Sylfaen" w:cstheme="minorHAnsi"/>
                <w:lang w:val="ka-GE"/>
              </w:rPr>
              <w:t xml:space="preserve"> შედეგად შეზღუდული შესაძლებლობის გამო მიეღოთ კომპენსაცია.</w:t>
            </w:r>
            <w:r w:rsidRPr="00F843A7">
              <w:rPr>
                <w:rFonts w:ascii="Sylfaen" w:hAnsi="Sylfaen" w:cstheme="minorHAnsi"/>
                <w:vertAlign w:val="superscript"/>
                <w:lang w:val="ka-GE"/>
              </w:rPr>
              <w:footnoteReference w:id="29"/>
            </w:r>
          </w:p>
          <w:p w:rsidR="00E01043" w:rsidRPr="00DD180F" w:rsidRDefault="00E01043" w:rsidP="00E01043">
            <w:pPr>
              <w:spacing w:before="100" w:beforeAutospacing="1" w:after="100" w:afterAutospacing="1" w:line="360" w:lineRule="auto"/>
              <w:jc w:val="both"/>
              <w:rPr>
                <w:rFonts w:ascii="Sylfaen" w:hAnsi="Sylfaen"/>
                <w:lang w:val="ka-GE"/>
              </w:rPr>
            </w:pPr>
            <w:r>
              <w:rPr>
                <w:rFonts w:ascii="Sylfaen" w:hAnsi="Sylfaen"/>
                <w:lang w:val="ka-GE"/>
              </w:rPr>
              <w:t>მართალია, განსახილველ</w:t>
            </w:r>
            <w:r w:rsidRPr="00DD180F">
              <w:rPr>
                <w:rFonts w:ascii="Sylfaen" w:hAnsi="Sylfaen"/>
                <w:lang w:val="ka-GE"/>
              </w:rPr>
              <w:t xml:space="preserve"> შემთხვევაში</w:t>
            </w:r>
            <w:r>
              <w:rPr>
                <w:rFonts w:ascii="Sylfaen" w:hAnsi="Sylfaen"/>
                <w:lang w:val="ka-GE"/>
              </w:rPr>
              <w:t>, სახელმწიფოს წინაშე</w:t>
            </w:r>
            <w:r w:rsidRPr="00DD180F">
              <w:rPr>
                <w:rFonts w:ascii="Sylfaen" w:hAnsi="Sylfaen"/>
                <w:lang w:val="ka-GE"/>
              </w:rPr>
              <w:t xml:space="preserve"> შესაბამისი მემკვიდრის კონტრიბუცია შესაძლებელია არ ფიქსირდებოდეს, თუმცა პირველადი მიმღებების მხრიდან ეს კონტრიბუცია სახელმწიფო უსაფრთხოებაში სახეზეა. ამგვარად, უფლება შესაბამის საკუთრებაზე არსებული ნორმატიული აქტების გათვალისწინებით უკვე წარმოშობილია. </w:t>
            </w:r>
            <w:r w:rsidRPr="00DD180F">
              <w:rPr>
                <w:rFonts w:ascii="Sylfaen" w:hAnsi="Sylfaen" w:cstheme="minorHAnsi"/>
                <w:lang w:val="ka-GE"/>
              </w:rPr>
              <w:t xml:space="preserve">კონტრიბუციის პრინციპის </w:t>
            </w:r>
            <w:r>
              <w:rPr>
                <w:rFonts w:ascii="Sylfaen" w:hAnsi="Sylfaen" w:cstheme="minorHAnsi"/>
                <w:lang w:val="ka-GE"/>
              </w:rPr>
              <w:t>შინაარსის თვალსაზრისით,</w:t>
            </w:r>
            <w:r w:rsidRPr="00DD180F">
              <w:rPr>
                <w:rFonts w:ascii="Sylfaen" w:hAnsi="Sylfaen" w:cstheme="minorHAnsi"/>
                <w:lang w:val="ka-GE"/>
              </w:rPr>
              <w:t xml:space="preserve"> საინტერესოა ადამიანის უფლებათა ევროპული სასამართლოს საქმე </w:t>
            </w:r>
            <w:r w:rsidRPr="00DD180F">
              <w:rPr>
                <w:rFonts w:ascii="Sylfaen" w:hAnsi="Sylfaen"/>
                <w:i/>
                <w:lang w:val="ka-GE"/>
              </w:rPr>
              <w:t>Gaygusuz v. Austria</w:t>
            </w:r>
            <w:r w:rsidRPr="00DD180F">
              <w:rPr>
                <w:rFonts w:ascii="Sylfaen" w:hAnsi="Sylfaen"/>
                <w:i/>
                <w:vertAlign w:val="superscript"/>
              </w:rPr>
              <w:footnoteReference w:id="30"/>
            </w:r>
            <w:r w:rsidRPr="00DD180F">
              <w:rPr>
                <w:rFonts w:ascii="Sylfaen" w:hAnsi="Sylfaen"/>
                <w:i/>
                <w:lang w:val="ka-GE"/>
              </w:rPr>
              <w:t>,</w:t>
            </w:r>
            <w:r w:rsidRPr="00DD180F">
              <w:rPr>
                <w:rFonts w:ascii="Sylfaen" w:hAnsi="Sylfaen"/>
                <w:lang w:val="ka-GE"/>
              </w:rPr>
              <w:t xml:space="preserve"> რომელშიც მითითებულია, რომ თუკი შესაბამის პირს ბენეფიტების სქემაში შეტანილი აქვს შესაბამისი </w:t>
            </w:r>
            <w:r w:rsidRPr="00DD180F">
              <w:rPr>
                <w:rFonts w:ascii="Sylfaen" w:hAnsi="Sylfaen"/>
                <w:lang w:val="ka-GE"/>
              </w:rPr>
              <w:lastRenderedPageBreak/>
              <w:t>ფინანსური წვლილი, კონტრიბუტორზე (შემტანზე) უნდა გავრცელდეს ბენეფიტების სქემა.</w:t>
            </w:r>
            <w:r w:rsidRPr="00DD180F">
              <w:rPr>
                <w:rFonts w:ascii="Sylfaen" w:hAnsi="Sylfaen"/>
                <w:vertAlign w:val="superscript"/>
                <w:lang w:val="ka-GE"/>
              </w:rPr>
              <w:footnoteReference w:id="31"/>
            </w:r>
            <w:r w:rsidRPr="00DD180F">
              <w:rPr>
                <w:rFonts w:ascii="Sylfaen" w:hAnsi="Sylfaen"/>
                <w:lang w:val="ka-GE"/>
              </w:rPr>
              <w:t xml:space="preserve"> ასევე საქმეში </w:t>
            </w:r>
            <w:r w:rsidRPr="00DD180F">
              <w:rPr>
                <w:rFonts w:ascii="Sylfaen" w:hAnsi="Sylfaen"/>
                <w:i/>
                <w:lang w:val="ka-GE"/>
              </w:rPr>
              <w:t>Koua Poirrez v. France</w:t>
            </w:r>
            <w:r w:rsidRPr="00DD180F">
              <w:rPr>
                <w:rFonts w:ascii="Sylfaen" w:hAnsi="Sylfaen"/>
                <w:i/>
                <w:vertAlign w:val="superscript"/>
              </w:rPr>
              <w:footnoteReference w:id="32"/>
            </w:r>
            <w:r w:rsidRPr="00DD180F">
              <w:rPr>
                <w:rFonts w:ascii="Sylfaen" w:hAnsi="Sylfaen"/>
                <w:lang w:val="ka-GE"/>
              </w:rPr>
              <w:t xml:space="preserve"> განისაზღვრა პრინციპი, რომ რიგ შემთხვევებში პირმა სახელმწიფოსგან ბენეფიტები შეიძლება მიიღოს, თუნდაც მას კონტრიბუციის სქემაში არ ჰქონდეს მონაწილეობა მიღებული (მოწყვლადი ჯგუფების შემთხვევაში).</w:t>
            </w:r>
            <w:r>
              <w:rPr>
                <w:rFonts w:ascii="Sylfaen" w:hAnsi="Sylfaen"/>
                <w:lang w:val="ka-GE"/>
              </w:rPr>
              <w:t xml:space="preserve"> </w:t>
            </w:r>
            <w:r w:rsidRPr="00DD180F">
              <w:rPr>
                <w:rFonts w:ascii="Sylfaen" w:hAnsi="Sylfaen"/>
                <w:lang w:val="ka-GE"/>
              </w:rPr>
              <w:t>ამგვარ მოწესრიგებას შესაძლებელია არსებითი ეფექტი ჰქონდეს პირადი და ოჯახურის ცხოვრების უფლებაზე</w:t>
            </w:r>
            <w:r w:rsidRPr="00DD180F">
              <w:rPr>
                <w:rFonts w:ascii="Sylfaen" w:hAnsi="Sylfaen"/>
                <w:vertAlign w:val="superscript"/>
                <w:lang w:val="ka-GE"/>
              </w:rPr>
              <w:footnoteReference w:id="33"/>
            </w:r>
            <w:r w:rsidRPr="00DD180F">
              <w:rPr>
                <w:rFonts w:ascii="Sylfaen" w:hAnsi="Sylfaen"/>
                <w:lang w:val="ka-GE"/>
              </w:rPr>
              <w:t>, ასევე სათანადო საცხოვრებლის უფლებაზე</w:t>
            </w:r>
            <w:r>
              <w:rPr>
                <w:rFonts w:ascii="Sylfaen" w:hAnsi="Sylfaen"/>
                <w:lang w:val="ka-GE"/>
              </w:rPr>
              <w:t>ც</w:t>
            </w:r>
            <w:r w:rsidRPr="00DD180F">
              <w:rPr>
                <w:rFonts w:ascii="Sylfaen" w:hAnsi="Sylfaen"/>
                <w:lang w:val="ka-GE"/>
              </w:rPr>
              <w:t>.</w:t>
            </w:r>
          </w:p>
          <w:p w:rsidR="00E01043" w:rsidRDefault="00E01043" w:rsidP="00E01043">
            <w:pPr>
              <w:spacing w:before="100" w:beforeAutospacing="1" w:after="100" w:afterAutospacing="1" w:line="360" w:lineRule="auto"/>
              <w:jc w:val="both"/>
              <w:rPr>
                <w:rFonts w:ascii="Sylfaen" w:hAnsi="Sylfaen" w:cstheme="minorHAnsi"/>
                <w:lang w:val="ka-GE"/>
              </w:rPr>
            </w:pPr>
            <w:r>
              <w:rPr>
                <w:rFonts w:ascii="Sylfaen" w:hAnsi="Sylfaen" w:cstheme="minorHAnsi"/>
                <w:lang w:val="ka-GE"/>
              </w:rPr>
              <w:t>ყოველივე ზემოაღნიშნულიდან გამომდინარე, მიგვაჩნია, რომ დებულების მე-4 მუხლის მე-3 პუნქტით გათვალისწინებული იმპერატიული აკრძალვა არათანაზომიერად ახდენს შესაბამისი მემკვიდრეების დიფერენცირებას და ეწინააღმდეგება საქართველოს კონსტიტუციის მე-11 მუხლის პირველ პუნქტს.</w:t>
            </w:r>
          </w:p>
          <w:p w:rsidR="00E01043" w:rsidRDefault="00E01043" w:rsidP="00E01043">
            <w:pPr>
              <w:spacing w:before="100" w:beforeAutospacing="1" w:after="100" w:afterAutospacing="1" w:line="360" w:lineRule="auto"/>
              <w:jc w:val="center"/>
              <w:rPr>
                <w:rFonts w:ascii="Sylfaen" w:hAnsi="Sylfaen" w:cstheme="minorHAnsi"/>
                <w:b/>
                <w:i/>
                <w:lang w:val="ka-GE"/>
              </w:rPr>
            </w:pPr>
          </w:p>
          <w:p w:rsidR="00E01043" w:rsidRDefault="00E01043" w:rsidP="00E01043">
            <w:pPr>
              <w:autoSpaceDE w:val="0"/>
              <w:autoSpaceDN w:val="0"/>
              <w:adjustRightInd w:val="0"/>
              <w:spacing w:before="100" w:beforeAutospacing="1" w:after="100" w:afterAutospacing="1" w:line="360" w:lineRule="auto"/>
              <w:jc w:val="both"/>
              <w:rPr>
                <w:rFonts w:ascii="Sylfaen" w:hAnsi="Sylfaen" w:cs="Sylfaen_PDF_Subset"/>
                <w:lang w:val="ka-GE"/>
              </w:rPr>
            </w:pPr>
          </w:p>
          <w:p w:rsidR="00E01043" w:rsidRPr="00E01043" w:rsidRDefault="00E01043">
            <w:pPr>
              <w:spacing w:line="276" w:lineRule="auto"/>
              <w:jc w:val="both"/>
              <w:rPr>
                <w:rFonts w:ascii="Sylfaen" w:eastAsia="Sylfaen" w:hAnsi="Sylfaen"/>
                <w:bCs/>
                <w:i/>
                <w:lang w:val="ka-GE"/>
              </w:rPr>
            </w:pPr>
          </w:p>
        </w:tc>
      </w:tr>
    </w:tbl>
    <w:p w:rsidR="00E01043" w:rsidRDefault="00E01043" w:rsidP="00E01043">
      <w:pPr>
        <w:shd w:val="clear" w:color="auto" w:fill="FFFFFF" w:themeFill="background1"/>
        <w:ind w:left="-720" w:right="-720"/>
        <w:jc w:val="both"/>
        <w:rPr>
          <w:rFonts w:ascii="Sylfaen" w:hAnsi="Sylfaen"/>
          <w:lang w:val="ka-GE"/>
        </w:rPr>
      </w:pPr>
    </w:p>
    <w:p w:rsidR="00851EF4" w:rsidRDefault="00851EF4" w:rsidP="00E01043">
      <w:pPr>
        <w:shd w:val="clear" w:color="auto" w:fill="FFFFFF" w:themeFill="background1"/>
        <w:ind w:left="-720" w:right="-720"/>
        <w:jc w:val="both"/>
        <w:rPr>
          <w:rFonts w:ascii="Sylfaen" w:hAnsi="Sylfaen"/>
          <w:lang w:val="ka-GE"/>
        </w:rPr>
      </w:pPr>
    </w:p>
    <w:p w:rsidR="00851EF4" w:rsidRDefault="00851EF4" w:rsidP="00E01043">
      <w:pPr>
        <w:shd w:val="clear" w:color="auto" w:fill="FFFFFF" w:themeFill="background1"/>
        <w:ind w:left="-720" w:right="-720"/>
        <w:jc w:val="both"/>
        <w:rPr>
          <w:rFonts w:ascii="Sylfaen" w:hAnsi="Sylfaen"/>
          <w:lang w:val="ka-GE"/>
        </w:rPr>
      </w:pPr>
    </w:p>
    <w:p w:rsidR="00851EF4" w:rsidRDefault="00851EF4" w:rsidP="00E01043">
      <w:pPr>
        <w:shd w:val="clear" w:color="auto" w:fill="FFFFFF" w:themeFill="background1"/>
        <w:ind w:left="-720" w:right="-720"/>
        <w:jc w:val="both"/>
        <w:rPr>
          <w:rFonts w:ascii="Sylfaen" w:hAnsi="Sylfaen"/>
          <w:lang w:val="ka-GE"/>
        </w:rPr>
      </w:pPr>
    </w:p>
    <w:p w:rsidR="00851EF4" w:rsidRDefault="00851EF4" w:rsidP="00E01043">
      <w:pPr>
        <w:shd w:val="clear" w:color="auto" w:fill="FFFFFF" w:themeFill="background1"/>
        <w:ind w:left="-720" w:right="-720"/>
        <w:jc w:val="both"/>
        <w:rPr>
          <w:rFonts w:ascii="Sylfaen" w:hAnsi="Sylfaen"/>
          <w:lang w:val="ka-GE"/>
        </w:rPr>
      </w:pPr>
    </w:p>
    <w:p w:rsidR="00851EF4" w:rsidRDefault="00851EF4" w:rsidP="00E01043">
      <w:pPr>
        <w:shd w:val="clear" w:color="auto" w:fill="FFFFFF" w:themeFill="background1"/>
        <w:ind w:left="-720" w:right="-720"/>
        <w:jc w:val="both"/>
        <w:rPr>
          <w:rFonts w:ascii="Sylfaen" w:hAnsi="Sylfaen"/>
          <w:lang w:val="ka-GE"/>
        </w:rPr>
      </w:pPr>
    </w:p>
    <w:p w:rsidR="00851EF4" w:rsidRDefault="00851EF4" w:rsidP="00E01043">
      <w:pPr>
        <w:shd w:val="clear" w:color="auto" w:fill="FFFFFF" w:themeFill="background1"/>
        <w:ind w:left="-720" w:right="-720"/>
        <w:jc w:val="both"/>
        <w:rPr>
          <w:rFonts w:ascii="Sylfaen" w:hAnsi="Sylfaen"/>
          <w:lang w:val="ka-GE"/>
        </w:rPr>
      </w:pPr>
    </w:p>
    <w:p w:rsidR="00851EF4" w:rsidRDefault="00851EF4" w:rsidP="00E01043">
      <w:pPr>
        <w:shd w:val="clear" w:color="auto" w:fill="FFFFFF" w:themeFill="background1"/>
        <w:ind w:left="-720" w:right="-720"/>
        <w:jc w:val="both"/>
        <w:rPr>
          <w:rFonts w:ascii="Sylfaen" w:hAnsi="Sylfaen"/>
          <w:lang w:val="ka-GE"/>
        </w:rPr>
      </w:pPr>
    </w:p>
    <w:p w:rsidR="00851EF4" w:rsidRDefault="00851EF4" w:rsidP="00E01043">
      <w:pPr>
        <w:shd w:val="clear" w:color="auto" w:fill="FFFFFF" w:themeFill="background1"/>
        <w:ind w:left="-720" w:right="-720"/>
        <w:jc w:val="both"/>
        <w:rPr>
          <w:rFonts w:ascii="Sylfaen" w:hAnsi="Sylfaen"/>
          <w:lang w:val="ka-GE"/>
        </w:rPr>
      </w:pPr>
    </w:p>
    <w:p w:rsidR="00E01043" w:rsidRDefault="00E01043" w:rsidP="00E01043">
      <w:pPr>
        <w:shd w:val="clear" w:color="auto" w:fill="FFFFFF" w:themeFill="background1"/>
        <w:ind w:left="-720" w:right="-720"/>
        <w:jc w:val="both"/>
        <w:rPr>
          <w:rFonts w:ascii="Sylfaen" w:hAnsi="Sylfaen"/>
          <w:lang w:val="ka-GE"/>
        </w:rPr>
      </w:pPr>
    </w:p>
    <w:p w:rsidR="00E01043" w:rsidRDefault="00E01043" w:rsidP="00E01043">
      <w:pPr>
        <w:rPr>
          <w:rFonts w:ascii="Sylfaen" w:hAnsi="Sylfaen"/>
          <w:lang w:val="ka-GE"/>
        </w:rPr>
      </w:pPr>
    </w:p>
    <w:p w:rsidR="00E01043" w:rsidRDefault="00E01043" w:rsidP="00E01043">
      <w:pPr>
        <w:shd w:val="clear" w:color="auto" w:fill="9CC2E5" w:themeFill="accent1" w:themeFillTint="99"/>
        <w:ind w:left="-720" w:right="-720"/>
        <w:jc w:val="center"/>
        <w:rPr>
          <w:rFonts w:ascii="Sylfaen" w:hAnsi="Sylfaen"/>
          <w:b/>
          <w:lang w:val="ka-GE"/>
        </w:rPr>
      </w:pPr>
      <w:r>
        <w:rPr>
          <w:rFonts w:ascii="Sylfaen" w:hAnsi="Sylfaen"/>
          <w:b/>
        </w:rPr>
        <w:t>III</w:t>
      </w:r>
      <w:r>
        <w:rPr>
          <w:rFonts w:ascii="Sylfaen" w:hAnsi="Sylfaen"/>
          <w:b/>
        </w:rPr>
        <w:br/>
      </w:r>
      <w:r>
        <w:rPr>
          <w:rFonts w:ascii="Sylfaen" w:hAnsi="Sylfaen"/>
          <w:b/>
          <w:lang w:val="ka-GE"/>
        </w:rPr>
        <w:t xml:space="preserve">შუამდგომლობები </w:t>
      </w:r>
      <w:r>
        <w:rPr>
          <w:rFonts w:ascii="Sylfaen" w:hAnsi="Sylfaen"/>
          <w:i/>
          <w:color w:val="000000" w:themeColor="text1"/>
          <w:sz w:val="18"/>
          <w:lang w:val="ka-GE"/>
        </w:rPr>
        <w:t xml:space="preserve">შენიშვნა </w:t>
      </w:r>
      <w:r>
        <w:rPr>
          <w:rStyle w:val="af3"/>
          <w:rFonts w:ascii="Sylfaen" w:hAnsi="Sylfaen"/>
          <w:color w:val="000000" w:themeColor="text1"/>
          <w:sz w:val="18"/>
          <w:lang w:val="ka-GE"/>
        </w:rPr>
        <w:footnoteReference w:id="34"/>
      </w:r>
    </w:p>
    <w:p w:rsidR="00E01043" w:rsidRDefault="00E01043" w:rsidP="00E01043">
      <w:pPr>
        <w:shd w:val="clear" w:color="auto" w:fill="BFBFBF" w:themeFill="background1" w:themeFillShade="BF"/>
        <w:ind w:left="-720" w:right="-720"/>
        <w:jc w:val="both"/>
        <w:rPr>
          <w:rFonts w:ascii="Sylfaen" w:hAnsi="Sylfaen"/>
          <w:lang w:val="ka-GE"/>
        </w:rPr>
      </w:pPr>
      <w:r>
        <w:rPr>
          <w:rFonts w:ascii="Sylfaen" w:hAnsi="Sylfaen"/>
          <w:lang w:val="ka-GE"/>
        </w:rPr>
        <w:t>1. შუამდგომლობა მოწმის, ექსპერტის ან/და სპეციალისტის მოწვევის თაობაზე</w:t>
      </w:r>
    </w:p>
    <w:tbl>
      <w:tblPr>
        <w:tblW w:w="10885" w:type="dxa"/>
        <w:tblInd w:w="-720" w:type="dxa"/>
        <w:tblLook w:val="04A0" w:firstRow="1" w:lastRow="0" w:firstColumn="1" w:lastColumn="0" w:noHBand="0" w:noVBand="1"/>
      </w:tblPr>
      <w:tblGrid>
        <w:gridCol w:w="10885"/>
      </w:tblGrid>
      <w:tr w:rsidR="00E01043" w:rsidTr="00E01043">
        <w:tc>
          <w:tcPr>
            <w:tcW w:w="10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01043" w:rsidRDefault="00E01043">
            <w:pPr>
              <w:ind w:right="-108"/>
              <w:jc w:val="both"/>
              <w:rPr>
                <w:rFonts w:ascii="Sylfaen" w:hAnsi="Sylfaen"/>
                <w:lang w:val="ka-GE"/>
              </w:rPr>
            </w:pPr>
            <w:r>
              <w:rPr>
                <w:rFonts w:ascii="Sylfaen" w:hAnsi="Sylfaen"/>
                <w:lang w:val="ka-GE"/>
              </w:rPr>
              <w:t xml:space="preserve"> არ გვაქვს</w:t>
            </w:r>
          </w:p>
          <w:p w:rsidR="00E01043" w:rsidRDefault="00E01043">
            <w:pPr>
              <w:ind w:right="-720"/>
              <w:jc w:val="both"/>
              <w:rPr>
                <w:rFonts w:ascii="Sylfaen" w:hAnsi="Sylfaen"/>
                <w:lang w:val="ka-GE"/>
              </w:rPr>
            </w:pPr>
          </w:p>
        </w:tc>
      </w:tr>
    </w:tbl>
    <w:p w:rsidR="00E01043" w:rsidRDefault="00E01043" w:rsidP="00E01043">
      <w:pPr>
        <w:ind w:left="-720" w:right="-720"/>
        <w:jc w:val="both"/>
        <w:rPr>
          <w:rFonts w:ascii="Sylfaen" w:hAnsi="Sylfaen"/>
          <w:lang w:val="ka-GE"/>
        </w:rPr>
      </w:pPr>
    </w:p>
    <w:p w:rsidR="00E01043" w:rsidRDefault="00E01043" w:rsidP="00E01043">
      <w:pPr>
        <w:shd w:val="clear" w:color="auto" w:fill="BFBFBF" w:themeFill="background1" w:themeFillShade="BF"/>
        <w:ind w:left="-720" w:right="-720"/>
        <w:jc w:val="both"/>
        <w:rPr>
          <w:rFonts w:ascii="Sylfaen" w:hAnsi="Sylfaen"/>
          <w:lang w:val="ka-GE"/>
        </w:rPr>
      </w:pPr>
      <w:r>
        <w:rPr>
          <w:rFonts w:ascii="Sylfaen" w:hAnsi="Sylfaen"/>
          <w:lang w:val="ka-GE"/>
        </w:rPr>
        <w:t>2. შუამდგომლობა სადავო ნორმის მოქმედების შეჩერების თაობაზე</w:t>
      </w:r>
    </w:p>
    <w:tbl>
      <w:tblPr>
        <w:tblW w:w="10885" w:type="dxa"/>
        <w:tblInd w:w="-720" w:type="dxa"/>
        <w:tblLook w:val="04A0" w:firstRow="1" w:lastRow="0" w:firstColumn="1" w:lastColumn="0" w:noHBand="0" w:noVBand="1"/>
      </w:tblPr>
      <w:tblGrid>
        <w:gridCol w:w="10885"/>
      </w:tblGrid>
      <w:tr w:rsidR="00E01043" w:rsidTr="00E01043">
        <w:tc>
          <w:tcPr>
            <w:tcW w:w="10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01043" w:rsidRDefault="00E01043">
            <w:pPr>
              <w:ind w:right="-108"/>
              <w:jc w:val="both"/>
              <w:rPr>
                <w:rFonts w:ascii="Sylfaen" w:hAnsi="Sylfaen"/>
                <w:lang w:val="ka-GE"/>
              </w:rPr>
            </w:pPr>
            <w:r>
              <w:rPr>
                <w:rFonts w:ascii="Sylfaen" w:hAnsi="Sylfaen"/>
                <w:lang w:val="ka-GE"/>
              </w:rPr>
              <w:t xml:space="preserve"> არ გვაქვს</w:t>
            </w:r>
          </w:p>
          <w:p w:rsidR="00E01043" w:rsidRDefault="00E01043">
            <w:pPr>
              <w:ind w:right="-720"/>
              <w:jc w:val="both"/>
              <w:rPr>
                <w:rFonts w:ascii="Sylfaen" w:hAnsi="Sylfaen"/>
                <w:lang w:val="ka-GE"/>
              </w:rPr>
            </w:pPr>
          </w:p>
        </w:tc>
      </w:tr>
    </w:tbl>
    <w:p w:rsidR="00E01043" w:rsidRDefault="00E01043" w:rsidP="00E01043">
      <w:pPr>
        <w:ind w:left="-720" w:right="-720"/>
        <w:jc w:val="both"/>
        <w:rPr>
          <w:rFonts w:ascii="Sylfaen" w:hAnsi="Sylfaen"/>
          <w:lang w:val="ka-GE"/>
        </w:rPr>
      </w:pPr>
    </w:p>
    <w:p w:rsidR="00E01043" w:rsidRDefault="00E01043" w:rsidP="00E01043">
      <w:pPr>
        <w:shd w:val="clear" w:color="auto" w:fill="BFBFBF" w:themeFill="background1" w:themeFillShade="BF"/>
        <w:ind w:left="-720" w:right="-720"/>
        <w:jc w:val="both"/>
        <w:rPr>
          <w:rFonts w:ascii="Sylfaen" w:hAnsi="Sylfaen"/>
          <w:lang w:val="ka-GE"/>
        </w:rPr>
      </w:pPr>
      <w:r>
        <w:rPr>
          <w:rFonts w:ascii="Sylfaen" w:hAnsi="Sylfaen"/>
          <w:lang w:val="ka-GE"/>
        </w:rPr>
        <w:t>3. შუამდგომლობა პერსონალურ მონაცემთა დაფარვის თაობაზე</w:t>
      </w:r>
    </w:p>
    <w:tbl>
      <w:tblPr>
        <w:tblW w:w="10885" w:type="dxa"/>
        <w:tblInd w:w="-720" w:type="dxa"/>
        <w:tblLook w:val="04A0" w:firstRow="1" w:lastRow="0" w:firstColumn="1" w:lastColumn="0" w:noHBand="0" w:noVBand="1"/>
      </w:tblPr>
      <w:tblGrid>
        <w:gridCol w:w="10885"/>
      </w:tblGrid>
      <w:tr w:rsidR="00E01043" w:rsidTr="00E01043">
        <w:tc>
          <w:tcPr>
            <w:tcW w:w="10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01043" w:rsidRDefault="00E01043">
            <w:pPr>
              <w:ind w:right="-108"/>
              <w:jc w:val="both"/>
              <w:rPr>
                <w:rFonts w:ascii="Sylfaen" w:hAnsi="Sylfaen"/>
                <w:lang w:val="ka-GE"/>
              </w:rPr>
            </w:pPr>
            <w:r>
              <w:rPr>
                <w:rFonts w:ascii="Sylfaen" w:hAnsi="Sylfaen"/>
                <w:lang w:val="ka-GE"/>
              </w:rPr>
              <w:t xml:space="preserve"> არ გვაქვს</w:t>
            </w:r>
          </w:p>
          <w:p w:rsidR="00E01043" w:rsidRDefault="00E01043">
            <w:pPr>
              <w:ind w:right="-720"/>
              <w:jc w:val="both"/>
              <w:rPr>
                <w:rFonts w:ascii="Sylfaen" w:hAnsi="Sylfaen"/>
                <w:lang w:val="ka-GE"/>
              </w:rPr>
            </w:pPr>
          </w:p>
        </w:tc>
      </w:tr>
    </w:tbl>
    <w:p w:rsidR="00E01043" w:rsidRDefault="00E01043" w:rsidP="00E01043">
      <w:pPr>
        <w:ind w:right="-720"/>
        <w:jc w:val="both"/>
        <w:rPr>
          <w:rFonts w:ascii="Sylfaen" w:hAnsi="Sylfaen"/>
          <w:lang w:val="ka-GE"/>
        </w:rPr>
      </w:pPr>
    </w:p>
    <w:p w:rsidR="00E01043" w:rsidRDefault="00E01043" w:rsidP="00E01043">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W w:w="10795" w:type="dxa"/>
        <w:tblInd w:w="-720" w:type="dxa"/>
        <w:tblLook w:val="04A0" w:firstRow="1" w:lastRow="0" w:firstColumn="1" w:lastColumn="0" w:noHBand="0" w:noVBand="1"/>
      </w:tblPr>
      <w:tblGrid>
        <w:gridCol w:w="10795"/>
      </w:tblGrid>
      <w:tr w:rsidR="00E01043" w:rsidTr="00E01043">
        <w:tc>
          <w:tcPr>
            <w:tcW w:w="10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01043" w:rsidRDefault="00E01043">
            <w:pPr>
              <w:ind w:right="-108"/>
              <w:jc w:val="both"/>
              <w:rPr>
                <w:rFonts w:ascii="Sylfaen" w:hAnsi="Sylfaen"/>
                <w:lang w:val="ka-GE"/>
              </w:rPr>
            </w:pPr>
            <w:r>
              <w:rPr>
                <w:rFonts w:ascii="Sylfaen" w:hAnsi="Sylfaen"/>
                <w:lang w:val="ka-GE"/>
              </w:rPr>
              <w:t xml:space="preserve"> არ გვაქვს</w:t>
            </w:r>
          </w:p>
          <w:p w:rsidR="00E01043" w:rsidRDefault="00E01043">
            <w:pPr>
              <w:ind w:right="-720"/>
              <w:jc w:val="both"/>
              <w:rPr>
                <w:rFonts w:ascii="Sylfaen" w:hAnsi="Sylfaen"/>
                <w:lang w:val="ka-GE"/>
              </w:rPr>
            </w:pPr>
          </w:p>
        </w:tc>
      </w:tr>
    </w:tbl>
    <w:p w:rsidR="00E01043" w:rsidRDefault="00E01043" w:rsidP="00E01043">
      <w:pPr>
        <w:ind w:right="-720"/>
        <w:jc w:val="both"/>
        <w:rPr>
          <w:rFonts w:ascii="Sylfaen" w:hAnsi="Sylfaen"/>
          <w:lang w:val="ka-GE"/>
        </w:rPr>
      </w:pPr>
    </w:p>
    <w:p w:rsidR="00E01043" w:rsidRDefault="00E01043" w:rsidP="00E01043">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 xml:space="preserve">5. სხვა შუამდგომლობები </w:t>
      </w:r>
    </w:p>
    <w:tbl>
      <w:tblPr>
        <w:tblW w:w="10885" w:type="dxa"/>
        <w:tblInd w:w="-720" w:type="dxa"/>
        <w:tblLook w:val="04A0" w:firstRow="1" w:lastRow="0" w:firstColumn="1" w:lastColumn="0" w:noHBand="0" w:noVBand="1"/>
      </w:tblPr>
      <w:tblGrid>
        <w:gridCol w:w="10885"/>
      </w:tblGrid>
      <w:tr w:rsidR="00E01043" w:rsidTr="00E01043">
        <w:tc>
          <w:tcPr>
            <w:tcW w:w="10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01043" w:rsidRDefault="00E01043">
            <w:pPr>
              <w:ind w:right="-720"/>
              <w:jc w:val="both"/>
              <w:rPr>
                <w:rFonts w:ascii="Sylfaen" w:hAnsi="Sylfaen"/>
                <w:lang w:val="ka-GE"/>
              </w:rPr>
            </w:pPr>
          </w:p>
          <w:p w:rsidR="00E01043" w:rsidRDefault="00E01043">
            <w:pPr>
              <w:ind w:right="-108"/>
              <w:jc w:val="both"/>
              <w:rPr>
                <w:rFonts w:ascii="Sylfaen" w:hAnsi="Sylfaen"/>
                <w:lang w:val="ka-GE"/>
              </w:rPr>
            </w:pPr>
            <w:r>
              <w:rPr>
                <w:rFonts w:ascii="Sylfaen" w:hAnsi="Sylfaen"/>
                <w:lang w:val="ka-GE"/>
              </w:rPr>
              <w:t xml:space="preserve"> არ გვაქვს</w:t>
            </w:r>
          </w:p>
          <w:p w:rsidR="00E01043" w:rsidRDefault="00E01043">
            <w:pPr>
              <w:ind w:right="-720"/>
              <w:jc w:val="both"/>
              <w:rPr>
                <w:rFonts w:ascii="Sylfaen" w:hAnsi="Sylfaen"/>
                <w:lang w:val="ka-GE"/>
              </w:rPr>
            </w:pPr>
          </w:p>
        </w:tc>
      </w:tr>
    </w:tbl>
    <w:p w:rsidR="00E01043" w:rsidRDefault="00E01043" w:rsidP="00E01043">
      <w:pPr>
        <w:shd w:val="clear" w:color="auto" w:fill="FFFFFF" w:themeFill="background1"/>
        <w:ind w:left="-720" w:right="-720"/>
        <w:jc w:val="both"/>
        <w:rPr>
          <w:rFonts w:ascii="Sylfaen" w:hAnsi="Sylfaen"/>
          <w:lang w:val="ka-GE"/>
        </w:rPr>
      </w:pPr>
    </w:p>
    <w:p w:rsidR="00851EF4" w:rsidRDefault="00851EF4" w:rsidP="00E01043">
      <w:pPr>
        <w:shd w:val="clear" w:color="auto" w:fill="FFFFFF" w:themeFill="background1"/>
        <w:ind w:left="-720" w:right="-720"/>
        <w:jc w:val="both"/>
        <w:rPr>
          <w:rFonts w:ascii="Sylfaen" w:hAnsi="Sylfaen"/>
          <w:lang w:val="ka-GE"/>
        </w:rPr>
      </w:pPr>
    </w:p>
    <w:p w:rsidR="00E01043" w:rsidRDefault="00E01043" w:rsidP="00E01043">
      <w:pPr>
        <w:shd w:val="clear" w:color="auto" w:fill="9CC2E5" w:themeFill="accent1" w:themeFillTint="99"/>
        <w:ind w:left="-720" w:right="-720"/>
        <w:jc w:val="center"/>
        <w:rPr>
          <w:rFonts w:ascii="Sylfaen" w:hAnsi="Sylfaen"/>
          <w:b/>
          <w:lang w:val="ka-GE"/>
        </w:rPr>
      </w:pPr>
      <w:r>
        <w:rPr>
          <w:rFonts w:ascii="Sylfaen" w:hAnsi="Sylfaen"/>
          <w:b/>
        </w:rPr>
        <w:t>IV</w:t>
      </w:r>
      <w:r>
        <w:rPr>
          <w:rFonts w:ascii="Sylfaen" w:hAnsi="Sylfaen"/>
          <w:b/>
        </w:rPr>
        <w:br/>
      </w:r>
      <w:r>
        <w:rPr>
          <w:rFonts w:ascii="Sylfaen" w:hAnsi="Sylfaen"/>
          <w:b/>
          <w:lang w:val="ka-GE"/>
        </w:rPr>
        <w:t>თანდართული დოკუმენტები</w:t>
      </w:r>
    </w:p>
    <w:p w:rsidR="00E01043" w:rsidRDefault="00E01043" w:rsidP="00E01043">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Pr>
          <w:rFonts w:ascii="Sylfaen" w:hAnsi="Sylfaen"/>
          <w:color w:val="5B9BD5" w:themeColor="accent1"/>
          <w:sz w:val="18"/>
          <w:lang w:val="ka-GE"/>
        </w:rPr>
        <w:t xml:space="preserve"> </w:t>
      </w:r>
    </w:p>
    <w:p w:rsidR="00E01043" w:rsidRDefault="00E01043" w:rsidP="00E01043">
      <w:pPr>
        <w:shd w:val="clear" w:color="auto" w:fill="FFFFFF" w:themeFill="background1"/>
        <w:ind w:left="-720" w:right="-720"/>
        <w:jc w:val="both"/>
        <w:rPr>
          <w:rFonts w:ascii="Sylfaen" w:hAnsi="Sylfaen"/>
          <w:lang w:val="ka-GE"/>
        </w:rPr>
      </w:pPr>
    </w:p>
    <w:tbl>
      <w:tblPr>
        <w:tblW w:w="0" w:type="dxa"/>
        <w:tblInd w:w="-720" w:type="dxa"/>
        <w:tblLayout w:type="fixed"/>
        <w:tblLook w:val="04A0" w:firstRow="1" w:lastRow="0" w:firstColumn="1" w:lastColumn="0" w:noHBand="0" w:noVBand="1"/>
      </w:tblPr>
      <w:tblGrid>
        <w:gridCol w:w="6129"/>
        <w:gridCol w:w="4666"/>
      </w:tblGrid>
      <w:tr w:rsidR="00E01043" w:rsidTr="00E01043">
        <w:trPr>
          <w:trHeight w:val="720"/>
        </w:trPr>
        <w:tc>
          <w:tcPr>
            <w:tcW w:w="6129" w:type="dxa"/>
            <w:tcBorders>
              <w:top w:val="single" w:sz="4" w:space="0" w:color="auto"/>
              <w:left w:val="single" w:sz="4" w:space="0" w:color="auto"/>
              <w:bottom w:val="single" w:sz="4" w:space="0" w:color="auto"/>
              <w:right w:val="single" w:sz="4" w:space="0" w:color="auto"/>
            </w:tcBorders>
            <w:vAlign w:val="center"/>
          </w:tcPr>
          <w:p w:rsidR="00E01043" w:rsidRDefault="00E01043">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E01043" w:rsidRDefault="00E01043">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Pr>
                <w:rFonts w:ascii="Sylfaen" w:hAnsi="Sylfaen" w:cs="Sylfaen"/>
                <w:color w:val="000000"/>
                <w:lang w:val="ka-GE"/>
              </w:rPr>
              <w:t>სადავო</w:t>
            </w:r>
            <w:r>
              <w:rPr>
                <w:rFonts w:ascii="Sylfaen" w:hAnsi="Sylfaen"/>
                <w:color w:val="000000"/>
                <w:lang w:val="ka-GE"/>
              </w:rPr>
              <w:t xml:space="preserve"> </w:t>
            </w:r>
            <w:r>
              <w:rPr>
                <w:rFonts w:ascii="Sylfaen" w:hAnsi="Sylfaen" w:cs="Sylfaen"/>
                <w:color w:val="000000"/>
                <w:lang w:val="ka-GE"/>
              </w:rPr>
              <w:t>ნორმატიული</w:t>
            </w:r>
            <w:r>
              <w:rPr>
                <w:rFonts w:ascii="Sylfaen" w:hAnsi="Sylfaen"/>
                <w:color w:val="000000"/>
                <w:lang w:val="ka-GE"/>
              </w:rPr>
              <w:t xml:space="preserve"> </w:t>
            </w:r>
            <w:r>
              <w:rPr>
                <w:rFonts w:ascii="Sylfaen" w:hAnsi="Sylfaen" w:cs="Sylfaen"/>
                <w:color w:val="000000"/>
                <w:lang w:val="ka-GE"/>
              </w:rPr>
              <w:t>აქტის</w:t>
            </w:r>
            <w:r>
              <w:rPr>
                <w:rFonts w:ascii="Sylfaen" w:hAnsi="Sylfaen"/>
                <w:color w:val="000000"/>
                <w:lang w:val="ka-GE"/>
              </w:rPr>
              <w:t xml:space="preserve"> </w:t>
            </w:r>
            <w:r>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01043" w:rsidRDefault="00E01043">
                <w:pPr>
                  <w:tabs>
                    <w:tab w:val="left" w:pos="4860"/>
                  </w:tabs>
                  <w:ind w:right="4230"/>
                  <w:jc w:val="center"/>
                  <w:rPr>
                    <w:color w:val="000000"/>
                    <w:sz w:val="28"/>
                    <w:lang w:val="ka-GE"/>
                  </w:rPr>
                </w:pPr>
                <w:r>
                  <w:rPr>
                    <w:rFonts w:ascii="MS Gothic" w:eastAsia="MS Gothic" w:hAnsi="MS Gothic" w:hint="eastAsia"/>
                    <w:color w:val="000000"/>
                    <w:sz w:val="28"/>
                    <w:lang w:val="ka-GE"/>
                  </w:rPr>
                  <w:t>☒</w:t>
                </w:r>
              </w:p>
            </w:tc>
          </w:sdtContent>
        </w:sdt>
      </w:tr>
      <w:tr w:rsidR="00E01043" w:rsidTr="00E01043">
        <w:trPr>
          <w:trHeight w:val="720"/>
        </w:trPr>
        <w:tc>
          <w:tcPr>
            <w:tcW w:w="6129" w:type="dxa"/>
            <w:tcBorders>
              <w:top w:val="single" w:sz="4" w:space="0" w:color="auto"/>
              <w:left w:val="single" w:sz="4" w:space="0" w:color="auto"/>
              <w:bottom w:val="single" w:sz="4" w:space="0" w:color="auto"/>
              <w:right w:val="single" w:sz="4" w:space="0" w:color="auto"/>
            </w:tcBorders>
            <w:vAlign w:val="center"/>
          </w:tcPr>
          <w:p w:rsidR="00E01043" w:rsidRDefault="00E01043">
            <w:pPr>
              <w:shd w:val="clear" w:color="auto" w:fill="FFFFFF" w:themeFill="background1"/>
              <w:tabs>
                <w:tab w:val="left" w:pos="4860"/>
              </w:tabs>
              <w:ind w:left="-23" w:right="72"/>
              <w:jc w:val="right"/>
              <w:rPr>
                <w:rFonts w:ascii="Sylfaen" w:hAnsi="Sylfaen" w:cs="Sylfaen"/>
                <w:color w:val="000000"/>
                <w:lang w:val="ka-GE"/>
              </w:rPr>
            </w:pPr>
          </w:p>
          <w:p w:rsidR="00E01043" w:rsidRDefault="00E01043">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9D7B5C0FB012499F80D998908C63F686"/>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01043" w:rsidRDefault="00E01043">
                    <w:pPr>
                      <w:tabs>
                        <w:tab w:val="left" w:pos="4860"/>
                      </w:tabs>
                      <w:ind w:right="4230"/>
                      <w:jc w:val="center"/>
                      <w:rPr>
                        <w:color w:val="000000"/>
                        <w:sz w:val="28"/>
                        <w:lang w:val="ka-GE"/>
                      </w:rPr>
                    </w:pPr>
                    <w:r>
                      <w:rPr>
                        <w:rFonts w:ascii="MS Gothic" w:eastAsia="MS Gothic" w:hAnsi="MS Gothic" w:hint="eastAsia"/>
                        <w:color w:val="000000"/>
                        <w:sz w:val="28"/>
                        <w:lang w:val="ka-GE"/>
                      </w:rPr>
                      <w:t>☐</w:t>
                    </w:r>
                  </w:p>
                </w:tc>
              </w:sdtContent>
            </w:sdt>
          </w:sdtContent>
        </w:sdt>
      </w:tr>
      <w:tr w:rsidR="00E01043" w:rsidTr="00E01043">
        <w:trPr>
          <w:trHeight w:val="720"/>
        </w:trPr>
        <w:tc>
          <w:tcPr>
            <w:tcW w:w="6129" w:type="dxa"/>
            <w:tcBorders>
              <w:top w:val="single" w:sz="4" w:space="0" w:color="auto"/>
              <w:left w:val="single" w:sz="4" w:space="0" w:color="auto"/>
              <w:bottom w:val="single" w:sz="4" w:space="0" w:color="auto"/>
              <w:right w:val="single" w:sz="4" w:space="0" w:color="auto"/>
            </w:tcBorders>
            <w:vAlign w:val="center"/>
            <w:hideMark/>
          </w:tcPr>
          <w:p w:rsidR="00E01043" w:rsidRDefault="00E01043">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01043" w:rsidRDefault="00E01043">
                <w:pPr>
                  <w:tabs>
                    <w:tab w:val="left" w:pos="4860"/>
                  </w:tabs>
                  <w:ind w:right="4230"/>
                  <w:jc w:val="center"/>
                  <w:rPr>
                    <w:color w:val="000000"/>
                    <w:sz w:val="28"/>
                    <w:lang w:val="ka-GE"/>
                  </w:rPr>
                </w:pPr>
                <w:r>
                  <w:rPr>
                    <w:rFonts w:ascii="MS Gothic" w:eastAsia="MS Gothic" w:hAnsi="MS Gothic" w:hint="eastAsia"/>
                    <w:color w:val="000000"/>
                    <w:sz w:val="28"/>
                    <w:lang w:val="ka-GE"/>
                  </w:rPr>
                  <w:t>☒</w:t>
                </w:r>
              </w:p>
            </w:tc>
          </w:sdtContent>
        </w:sdt>
      </w:tr>
      <w:tr w:rsidR="00E01043" w:rsidTr="00E01043">
        <w:trPr>
          <w:trHeight w:val="720"/>
        </w:trPr>
        <w:tc>
          <w:tcPr>
            <w:tcW w:w="6129" w:type="dxa"/>
            <w:tcBorders>
              <w:top w:val="single" w:sz="4" w:space="0" w:color="auto"/>
              <w:left w:val="single" w:sz="4" w:space="0" w:color="auto"/>
              <w:bottom w:val="single" w:sz="4" w:space="0" w:color="auto"/>
              <w:right w:val="single" w:sz="4" w:space="0" w:color="auto"/>
            </w:tcBorders>
            <w:vAlign w:val="center"/>
            <w:hideMark/>
          </w:tcPr>
          <w:p w:rsidR="00E01043" w:rsidRDefault="00E01043">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lastRenderedPageBreak/>
              <w:t>კონსტიტუციური სარჩელის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01043" w:rsidRDefault="00E01043">
                <w:pPr>
                  <w:tabs>
                    <w:tab w:val="left" w:pos="4860"/>
                  </w:tabs>
                  <w:ind w:right="4230"/>
                  <w:jc w:val="center"/>
                  <w:rPr>
                    <w:color w:val="000000"/>
                    <w:sz w:val="28"/>
                    <w:lang w:val="ka-GE"/>
                  </w:rPr>
                </w:pPr>
                <w:r>
                  <w:rPr>
                    <w:rFonts w:ascii="MS Gothic" w:eastAsia="MS Gothic" w:hAnsi="MS Gothic" w:hint="eastAsia"/>
                    <w:color w:val="000000"/>
                    <w:sz w:val="28"/>
                    <w:lang w:val="ka-GE"/>
                  </w:rPr>
                  <w:t>☒</w:t>
                </w:r>
              </w:p>
            </w:tc>
          </w:sdtContent>
        </w:sdt>
      </w:tr>
      <w:tr w:rsidR="00E01043" w:rsidTr="00E01043">
        <w:trPr>
          <w:trHeight w:val="720"/>
        </w:trPr>
        <w:tc>
          <w:tcPr>
            <w:tcW w:w="6129" w:type="dxa"/>
            <w:tcBorders>
              <w:top w:val="single" w:sz="4" w:space="0" w:color="auto"/>
              <w:left w:val="single" w:sz="4" w:space="0" w:color="auto"/>
              <w:bottom w:val="single" w:sz="4" w:space="0" w:color="auto"/>
              <w:right w:val="single" w:sz="4" w:space="0" w:color="auto"/>
            </w:tcBorders>
            <w:vAlign w:val="center"/>
            <w:hideMark/>
          </w:tcPr>
          <w:p w:rsidR="00E01043" w:rsidRDefault="00E01043">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01043" w:rsidRDefault="00E01043">
                <w:pPr>
                  <w:tabs>
                    <w:tab w:val="left" w:pos="4860"/>
                  </w:tabs>
                  <w:ind w:right="4230"/>
                  <w:jc w:val="center"/>
                  <w:rPr>
                    <w:color w:val="000000"/>
                    <w:sz w:val="28"/>
                    <w:lang w:val="ka-GE"/>
                  </w:rPr>
                </w:pPr>
                <w:r>
                  <w:rPr>
                    <w:rFonts w:ascii="MS Gothic" w:eastAsia="MS Gothic" w:hAnsi="MS Gothic" w:hint="eastAsia"/>
                    <w:color w:val="000000"/>
                    <w:sz w:val="28"/>
                    <w:lang w:val="ka-GE"/>
                  </w:rPr>
                  <w:t>☐</w:t>
                </w:r>
              </w:p>
            </w:tc>
          </w:sdtContent>
        </w:sdt>
      </w:tr>
    </w:tbl>
    <w:p w:rsidR="00E01043" w:rsidRDefault="00E01043" w:rsidP="00E01043">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E01043" w:rsidRDefault="00E01043" w:rsidP="00E01043">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 xml:space="preserve">2. სხვა დანართები </w:t>
      </w:r>
      <w:r>
        <w:rPr>
          <w:rFonts w:ascii="Sylfaen" w:hAnsi="Sylfaen"/>
          <w:i/>
          <w:color w:val="5B9BD5" w:themeColor="accent1"/>
          <w:sz w:val="18"/>
          <w:lang w:val="ka-GE"/>
        </w:rPr>
        <w:t xml:space="preserve">შენიშვნა </w:t>
      </w:r>
      <w:r>
        <w:rPr>
          <w:rStyle w:val="af3"/>
          <w:rFonts w:ascii="Sylfaen" w:hAnsi="Sylfaen"/>
          <w:color w:val="5B9BD5" w:themeColor="accent1"/>
          <w:sz w:val="18"/>
          <w:lang w:val="ka-GE"/>
        </w:rPr>
        <w:footnoteReference w:id="35"/>
      </w:r>
    </w:p>
    <w:tbl>
      <w:tblPr>
        <w:tblW w:w="10795" w:type="dxa"/>
        <w:tblInd w:w="-720" w:type="dxa"/>
        <w:tblLook w:val="04A0" w:firstRow="1" w:lastRow="0" w:firstColumn="1" w:lastColumn="0" w:noHBand="0" w:noVBand="1"/>
      </w:tblPr>
      <w:tblGrid>
        <w:gridCol w:w="10795"/>
      </w:tblGrid>
      <w:tr w:rsidR="00E01043" w:rsidTr="00E01043">
        <w:trPr>
          <w:trHeight w:val="948"/>
        </w:trPr>
        <w:tc>
          <w:tcPr>
            <w:tcW w:w="10795" w:type="dxa"/>
            <w:tcBorders>
              <w:top w:val="single" w:sz="4" w:space="0" w:color="FFFFFF"/>
              <w:left w:val="single" w:sz="4" w:space="0" w:color="FFFFFF"/>
              <w:bottom w:val="single" w:sz="4" w:space="0" w:color="auto"/>
              <w:right w:val="single" w:sz="4" w:space="0" w:color="FFFFFF"/>
            </w:tcBorders>
          </w:tcPr>
          <w:p w:rsidR="00E01043" w:rsidRDefault="00E01043">
            <w:pPr>
              <w:pStyle w:val="af2"/>
              <w:numPr>
                <w:ilvl w:val="0"/>
                <w:numId w:val="30"/>
              </w:numPr>
              <w:spacing w:after="0" w:line="240" w:lineRule="auto"/>
              <w:ind w:left="337"/>
              <w:rPr>
                <w:rFonts w:ascii="Sylfaen" w:hAnsi="Sylfaen" w:cs="Sylfaen"/>
                <w:lang w:val="ka-GE"/>
              </w:rPr>
            </w:pPr>
          </w:p>
        </w:tc>
      </w:tr>
    </w:tbl>
    <w:p w:rsidR="00E01043" w:rsidRDefault="00E01043" w:rsidP="00E01043">
      <w:pPr>
        <w:shd w:val="clear" w:color="auto" w:fill="9CC2E5" w:themeFill="accent1" w:themeFillTint="99"/>
        <w:spacing w:after="0" w:line="240" w:lineRule="auto"/>
        <w:ind w:left="-720" w:right="-720"/>
        <w:jc w:val="both"/>
        <w:rPr>
          <w:color w:val="000000"/>
          <w:lang w:val="ka-GE"/>
        </w:rPr>
      </w:pPr>
      <w:r>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Pr>
          <w:rFonts w:ascii="Sylfaen" w:hAnsi="Sylfaen" w:cs="Sylfaen"/>
          <w:color w:val="000000"/>
          <w:vertAlign w:val="superscript"/>
          <w:lang w:val="ka-GE"/>
        </w:rPr>
        <w:t>3</w:t>
      </w:r>
      <w:r>
        <w:rPr>
          <w:rFonts w:ascii="Sylfaen" w:hAnsi="Sylfaen" w:cs="Sylfaen"/>
          <w:color w:val="000000"/>
          <w:lang w:val="ka-GE"/>
        </w:rPr>
        <w:t xml:space="preserve"> მუხლის მე-3 პუნქტის თანახმად, „საკონსტიტუციო</w:t>
      </w:r>
      <w:r>
        <w:rPr>
          <w:color w:val="000000"/>
          <w:lang w:val="ka-GE"/>
        </w:rPr>
        <w:t xml:space="preserve"> </w:t>
      </w:r>
      <w:r>
        <w:rPr>
          <w:rFonts w:ascii="Sylfaen" w:hAnsi="Sylfaen" w:cs="Sylfaen"/>
          <w:color w:val="000000"/>
          <w:lang w:val="ka-GE"/>
        </w:rPr>
        <w:t>სამართალწარმოების</w:t>
      </w:r>
      <w:r>
        <w:rPr>
          <w:color w:val="000000"/>
          <w:lang w:val="ka-GE"/>
        </w:rPr>
        <w:t xml:space="preserve"> </w:t>
      </w:r>
      <w:r>
        <w:rPr>
          <w:rFonts w:ascii="Sylfaen" w:hAnsi="Sylfaen" w:cs="Sylfaen"/>
          <w:color w:val="000000"/>
          <w:lang w:val="ka-GE"/>
        </w:rPr>
        <w:t>მონაწილეები</w:t>
      </w:r>
      <w:r>
        <w:rPr>
          <w:color w:val="000000"/>
          <w:lang w:val="ka-GE"/>
        </w:rPr>
        <w:t xml:space="preserve"> </w:t>
      </w:r>
      <w:r>
        <w:rPr>
          <w:rFonts w:ascii="Sylfaen" w:hAnsi="Sylfaen" w:cs="Sylfaen"/>
          <w:color w:val="000000"/>
          <w:lang w:val="ka-GE"/>
        </w:rPr>
        <w:t>ვალდებული</w:t>
      </w:r>
      <w:r>
        <w:rPr>
          <w:color w:val="000000"/>
          <w:lang w:val="ka-GE"/>
        </w:rPr>
        <w:t xml:space="preserve"> </w:t>
      </w:r>
      <w:r>
        <w:rPr>
          <w:rFonts w:ascii="Sylfaen" w:hAnsi="Sylfaen" w:cs="Sylfaen"/>
          <w:color w:val="000000"/>
          <w:lang w:val="ka-GE"/>
        </w:rPr>
        <w:t>არიან,</w:t>
      </w:r>
      <w:r>
        <w:rPr>
          <w:color w:val="000000"/>
          <w:lang w:val="ka-GE"/>
        </w:rPr>
        <w:t xml:space="preserve"> </w:t>
      </w:r>
      <w:r>
        <w:rPr>
          <w:rFonts w:ascii="Sylfaen" w:hAnsi="Sylfaen" w:cs="Sylfaen"/>
          <w:color w:val="000000"/>
          <w:lang w:val="ka-GE"/>
        </w:rPr>
        <w:t>კეთილსინდისიერად</w:t>
      </w:r>
      <w:r>
        <w:rPr>
          <w:color w:val="000000"/>
          <w:lang w:val="ka-GE"/>
        </w:rPr>
        <w:t xml:space="preserve"> </w:t>
      </w:r>
      <w:r>
        <w:rPr>
          <w:rFonts w:ascii="Sylfaen" w:hAnsi="Sylfaen" w:cs="Sylfaen"/>
          <w:color w:val="000000"/>
          <w:lang w:val="ka-GE"/>
        </w:rPr>
        <w:t>გამოიყენონ</w:t>
      </w:r>
      <w:r>
        <w:rPr>
          <w:color w:val="000000"/>
          <w:lang w:val="ka-GE"/>
        </w:rPr>
        <w:t xml:space="preserve"> </w:t>
      </w:r>
      <w:r>
        <w:rPr>
          <w:rFonts w:ascii="Sylfaen" w:hAnsi="Sylfaen" w:cs="Sylfaen"/>
          <w:color w:val="000000"/>
          <w:lang w:val="ka-GE"/>
        </w:rPr>
        <w:t>თავიანთი</w:t>
      </w:r>
      <w:r>
        <w:rPr>
          <w:color w:val="000000"/>
          <w:lang w:val="ka-GE"/>
        </w:rPr>
        <w:t xml:space="preserve"> </w:t>
      </w:r>
      <w:r>
        <w:rPr>
          <w:rFonts w:ascii="Sylfaen" w:hAnsi="Sylfaen" w:cs="Sylfaen"/>
          <w:color w:val="000000"/>
          <w:lang w:val="ka-GE"/>
        </w:rPr>
        <w:t>უფლებები</w:t>
      </w:r>
      <w:r>
        <w:rPr>
          <w:color w:val="000000"/>
          <w:lang w:val="ka-GE"/>
        </w:rPr>
        <w:t xml:space="preserve">. </w:t>
      </w:r>
      <w:r>
        <w:rPr>
          <w:rFonts w:ascii="Sylfaen" w:hAnsi="Sylfaen" w:cs="Sylfaen"/>
          <w:color w:val="000000"/>
          <w:lang w:val="ka-GE"/>
        </w:rPr>
        <w:t>საკონსტიტუციო</w:t>
      </w:r>
      <w:r>
        <w:rPr>
          <w:color w:val="000000"/>
          <w:lang w:val="ka-GE"/>
        </w:rPr>
        <w:t xml:space="preserve"> </w:t>
      </w:r>
      <w:r>
        <w:rPr>
          <w:rFonts w:ascii="Sylfaen" w:hAnsi="Sylfaen" w:cs="Sylfaen"/>
          <w:color w:val="000000"/>
          <w:lang w:val="ka-GE"/>
        </w:rPr>
        <w:t>სასამართლოსათვის</w:t>
      </w:r>
      <w:r>
        <w:rPr>
          <w:color w:val="000000"/>
          <w:lang w:val="ka-GE"/>
        </w:rPr>
        <w:t xml:space="preserve"> </w:t>
      </w:r>
      <w:r>
        <w:rPr>
          <w:rFonts w:ascii="Sylfaen" w:hAnsi="Sylfaen" w:cs="Sylfaen"/>
          <w:color w:val="000000"/>
          <w:lang w:val="ka-GE"/>
        </w:rPr>
        <w:t>წინასწარი</w:t>
      </w:r>
      <w:r>
        <w:rPr>
          <w:color w:val="000000"/>
          <w:lang w:val="ka-GE"/>
        </w:rPr>
        <w:t xml:space="preserve"> </w:t>
      </w:r>
      <w:r>
        <w:rPr>
          <w:rFonts w:ascii="Sylfaen" w:hAnsi="Sylfaen" w:cs="Sylfaen"/>
          <w:color w:val="000000"/>
          <w:lang w:val="ka-GE"/>
        </w:rPr>
        <w:t>შეცნობით</w:t>
      </w:r>
      <w:r>
        <w:rPr>
          <w:color w:val="000000"/>
          <w:lang w:val="ka-GE"/>
        </w:rPr>
        <w:t xml:space="preserve"> </w:t>
      </w:r>
      <w:r>
        <w:rPr>
          <w:rFonts w:ascii="Sylfaen" w:hAnsi="Sylfaen" w:cs="Sylfaen"/>
          <w:color w:val="000000"/>
          <w:lang w:val="ka-GE"/>
        </w:rPr>
        <w:t>ყალბი</w:t>
      </w:r>
      <w:r>
        <w:rPr>
          <w:color w:val="000000"/>
          <w:lang w:val="ka-GE"/>
        </w:rPr>
        <w:t xml:space="preserve"> </w:t>
      </w:r>
      <w:r>
        <w:rPr>
          <w:rFonts w:ascii="Sylfaen" w:hAnsi="Sylfaen" w:cs="Sylfaen"/>
          <w:color w:val="000000"/>
          <w:lang w:val="ka-GE"/>
        </w:rPr>
        <w:t>ცნობების</w:t>
      </w:r>
      <w:r>
        <w:rPr>
          <w:color w:val="000000"/>
          <w:lang w:val="ka-GE"/>
        </w:rPr>
        <w:t xml:space="preserve"> </w:t>
      </w:r>
      <w:r>
        <w:rPr>
          <w:rFonts w:ascii="Sylfaen" w:hAnsi="Sylfaen" w:cs="Sylfaen"/>
          <w:color w:val="000000"/>
          <w:lang w:val="ka-GE"/>
        </w:rPr>
        <w:t>მიწოდება</w:t>
      </w:r>
      <w:r>
        <w:rPr>
          <w:color w:val="000000"/>
          <w:lang w:val="ka-GE"/>
        </w:rPr>
        <w:t xml:space="preserve"> </w:t>
      </w:r>
      <w:r>
        <w:rPr>
          <w:rFonts w:ascii="Sylfaen" w:hAnsi="Sylfaen" w:cs="Sylfaen"/>
          <w:color w:val="000000"/>
          <w:lang w:val="ka-GE"/>
        </w:rPr>
        <w:t>იწვევს</w:t>
      </w:r>
      <w:r>
        <w:rPr>
          <w:color w:val="000000"/>
          <w:lang w:val="ka-GE"/>
        </w:rPr>
        <w:t xml:space="preserve"> </w:t>
      </w:r>
      <w:r>
        <w:rPr>
          <w:rFonts w:ascii="Sylfaen" w:hAnsi="Sylfaen" w:cs="Sylfaen"/>
          <w:color w:val="000000"/>
          <w:lang w:val="ka-GE"/>
        </w:rPr>
        <w:t>კანონით</w:t>
      </w:r>
      <w:r>
        <w:rPr>
          <w:color w:val="000000"/>
          <w:lang w:val="ka-GE"/>
        </w:rPr>
        <w:t xml:space="preserve"> </w:t>
      </w:r>
      <w:r>
        <w:rPr>
          <w:rFonts w:ascii="Sylfaen" w:hAnsi="Sylfaen" w:cs="Sylfaen"/>
          <w:color w:val="000000"/>
          <w:lang w:val="ka-GE"/>
        </w:rPr>
        <w:t>გათვალისწინებულ</w:t>
      </w:r>
      <w:r>
        <w:rPr>
          <w:color w:val="000000"/>
          <w:lang w:val="ka-GE"/>
        </w:rPr>
        <w:t xml:space="preserve"> </w:t>
      </w:r>
      <w:r>
        <w:rPr>
          <w:rFonts w:ascii="Sylfaen" w:hAnsi="Sylfaen" w:cs="Sylfaen"/>
          <w:color w:val="000000"/>
          <w:lang w:val="ka-GE"/>
        </w:rPr>
        <w:t>პასუხისმგებლობას“</w:t>
      </w:r>
      <w:r>
        <w:rPr>
          <w:color w:val="000000"/>
          <w:lang w:val="ka-GE"/>
        </w:rPr>
        <w:t>.</w:t>
      </w:r>
    </w:p>
    <w:tbl>
      <w:tblPr>
        <w:tblW w:w="10795" w:type="dxa"/>
        <w:tblInd w:w="-720" w:type="dxa"/>
        <w:tblLook w:val="04A0" w:firstRow="1" w:lastRow="0" w:firstColumn="1" w:lastColumn="0" w:noHBand="0" w:noVBand="1"/>
      </w:tblPr>
      <w:tblGrid>
        <w:gridCol w:w="3505"/>
        <w:gridCol w:w="3060"/>
        <w:gridCol w:w="4230"/>
      </w:tblGrid>
      <w:tr w:rsidR="00E01043" w:rsidTr="00E01043">
        <w:tc>
          <w:tcPr>
            <w:tcW w:w="3505" w:type="dxa"/>
            <w:tcBorders>
              <w:top w:val="single" w:sz="4" w:space="0" w:color="auto"/>
              <w:left w:val="single" w:sz="4" w:space="0" w:color="FFFFFF"/>
              <w:bottom w:val="single" w:sz="4" w:space="0" w:color="000000" w:themeColor="text1"/>
              <w:right w:val="single" w:sz="4" w:space="0" w:color="FFFFFF"/>
            </w:tcBorders>
            <w:shd w:val="clear" w:color="auto" w:fill="D9D9D9" w:themeFill="background1" w:themeFillShade="D9"/>
            <w:hideMark/>
          </w:tcPr>
          <w:p w:rsidR="00E01043" w:rsidRDefault="00E01043">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top w:val="single" w:sz="4" w:space="0" w:color="auto"/>
              <w:left w:val="single" w:sz="4" w:space="0" w:color="FFFFFF"/>
              <w:bottom w:val="single" w:sz="4" w:space="0" w:color="000000" w:themeColor="text1"/>
              <w:right w:val="single" w:sz="4" w:space="0" w:color="FFFFFF"/>
            </w:tcBorders>
            <w:shd w:val="clear" w:color="auto" w:fill="D9D9D9" w:themeFill="background1" w:themeFillShade="D9"/>
            <w:hideMark/>
          </w:tcPr>
          <w:p w:rsidR="00E01043" w:rsidRDefault="00E01043">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top w:val="single" w:sz="4" w:space="0" w:color="auto"/>
              <w:left w:val="single" w:sz="4" w:space="0" w:color="FFFFFF"/>
              <w:bottom w:val="single" w:sz="4" w:space="0" w:color="000000" w:themeColor="text1"/>
              <w:right w:val="single" w:sz="4" w:space="0" w:color="FFFFFF"/>
            </w:tcBorders>
            <w:shd w:val="clear" w:color="auto" w:fill="D9D9D9" w:themeFill="background1" w:themeFillShade="D9"/>
            <w:hideMark/>
          </w:tcPr>
          <w:p w:rsidR="00E01043" w:rsidRDefault="00E01043">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E01043" w:rsidTr="00E01043">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043" w:rsidRDefault="00E01043">
            <w:pPr>
              <w:pStyle w:val="af2"/>
              <w:numPr>
                <w:ilvl w:val="0"/>
                <w:numId w:val="32"/>
              </w:numPr>
              <w:tabs>
                <w:tab w:val="left" w:pos="4860"/>
              </w:tabs>
              <w:spacing w:after="0" w:line="240" w:lineRule="auto"/>
              <w:ind w:left="337" w:right="-108"/>
              <w:rPr>
                <w:rFonts w:ascii="Sylfaen" w:hAnsi="Sylfaen" w:cs="Sylfaen"/>
                <w:color w:val="000000"/>
                <w:lang w:val="ka-GE"/>
              </w:rPr>
            </w:pPr>
            <w:r>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043" w:rsidRDefault="00E01043">
            <w:pPr>
              <w:pStyle w:val="af2"/>
              <w:numPr>
                <w:ilvl w:val="0"/>
                <w:numId w:val="34"/>
              </w:numPr>
              <w:tabs>
                <w:tab w:val="left" w:pos="4860"/>
              </w:tabs>
              <w:spacing w:after="0" w:line="240" w:lineRule="auto"/>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1043" w:rsidRDefault="00E01043">
            <w:pPr>
              <w:pStyle w:val="af2"/>
              <w:numPr>
                <w:ilvl w:val="0"/>
                <w:numId w:val="36"/>
              </w:numPr>
              <w:tabs>
                <w:tab w:val="left" w:pos="4860"/>
              </w:tabs>
              <w:spacing w:after="0" w:line="240" w:lineRule="auto"/>
              <w:ind w:left="252" w:right="-18" w:hanging="270"/>
              <w:rPr>
                <w:rFonts w:ascii="Sylfaen" w:hAnsi="Sylfaen" w:cs="Sylfaen"/>
                <w:color w:val="000000"/>
                <w:lang w:val="ka-GE"/>
              </w:rPr>
            </w:pPr>
          </w:p>
        </w:tc>
      </w:tr>
    </w:tbl>
    <w:p w:rsidR="00E01043" w:rsidRDefault="00E01043" w:rsidP="00E01043">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rsidR="00E01043" w:rsidRDefault="00E01043" w:rsidP="00E01043"/>
    <w:p w:rsidR="00E01043" w:rsidRDefault="00E01043"/>
    <w:sectPr w:rsidR="00E01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2B1" w:rsidRDefault="001172B1" w:rsidP="00E01043">
      <w:pPr>
        <w:spacing w:after="0" w:line="240" w:lineRule="auto"/>
      </w:pPr>
      <w:r>
        <w:separator/>
      </w:r>
    </w:p>
  </w:endnote>
  <w:endnote w:type="continuationSeparator" w:id="0">
    <w:p w:rsidR="001172B1" w:rsidRDefault="001172B1" w:rsidP="00E0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ylfaen_PDF_Subset">
    <w:altName w:val="MS Gothic"/>
    <w:panose1 w:val="00000000000000000000"/>
    <w:charset w:val="00"/>
    <w:family w:val="auto"/>
    <w:notTrueType/>
    <w:pitch w:val="default"/>
    <w:sig w:usb0="00000203" w:usb1="08070000" w:usb2="00000010"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2B1" w:rsidRDefault="001172B1" w:rsidP="00E01043">
      <w:pPr>
        <w:spacing w:after="0" w:line="240" w:lineRule="auto"/>
      </w:pPr>
      <w:r>
        <w:separator/>
      </w:r>
    </w:p>
  </w:footnote>
  <w:footnote w:type="continuationSeparator" w:id="0">
    <w:p w:rsidR="001172B1" w:rsidRDefault="001172B1" w:rsidP="00E01043">
      <w:pPr>
        <w:spacing w:after="0" w:line="240" w:lineRule="auto"/>
      </w:pPr>
      <w:r>
        <w:continuationSeparator/>
      </w:r>
    </w:p>
  </w:footnote>
  <w:footnote w:id="1">
    <w:p w:rsidR="00E01043" w:rsidRDefault="00E01043" w:rsidP="00E01043">
      <w:pPr>
        <w:pStyle w:val="a6"/>
        <w:ind w:left="-720" w:right="-720"/>
        <w:jc w:val="both"/>
        <w:rPr>
          <w:rFonts w:ascii="Sylfaen" w:hAnsi="Sylfaen"/>
          <w:sz w:val="18"/>
          <w:szCs w:val="18"/>
          <w:lang w:val="ka-GE"/>
        </w:rPr>
      </w:pPr>
      <w:r>
        <w:rPr>
          <w:rStyle w:val="af3"/>
          <w:rFonts w:ascii="Sylfaen" w:hAnsi="Sylfaen"/>
          <w:sz w:val="18"/>
          <w:szCs w:val="18"/>
          <w:lang w:val="ka-GE"/>
        </w:rPr>
        <w:footnoteRef/>
      </w:r>
      <w:r>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E01043" w:rsidRDefault="00E01043" w:rsidP="00E01043">
      <w:pPr>
        <w:pStyle w:val="a6"/>
        <w:ind w:left="-720" w:right="-720"/>
        <w:jc w:val="both"/>
        <w:rPr>
          <w:rFonts w:ascii="Sylfaen" w:hAnsi="Sylfaen"/>
          <w:sz w:val="18"/>
          <w:szCs w:val="18"/>
          <w:lang w:val="ka-GE"/>
        </w:rPr>
      </w:pPr>
      <w:r>
        <w:rPr>
          <w:rStyle w:val="af3"/>
          <w:rFonts w:ascii="Sylfaen" w:hAnsi="Sylfaen"/>
          <w:sz w:val="18"/>
          <w:szCs w:val="18"/>
          <w:lang w:val="ka-GE"/>
        </w:rPr>
        <w:footnoteRef/>
      </w:r>
      <w:r>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E01043" w:rsidRDefault="00E01043" w:rsidP="00E01043">
      <w:pPr>
        <w:pStyle w:val="a6"/>
        <w:ind w:left="-720" w:right="-720"/>
        <w:jc w:val="both"/>
        <w:rPr>
          <w:rFonts w:ascii="Sylfaen" w:hAnsi="Sylfaen"/>
          <w:sz w:val="18"/>
          <w:szCs w:val="18"/>
          <w:lang w:val="ka-GE"/>
        </w:rPr>
      </w:pPr>
      <w:r>
        <w:rPr>
          <w:rStyle w:val="af3"/>
          <w:rFonts w:ascii="Sylfaen" w:hAnsi="Sylfaen"/>
          <w:sz w:val="18"/>
          <w:szCs w:val="18"/>
          <w:lang w:val="ka-GE"/>
        </w:rPr>
        <w:footnoteRef/>
      </w:r>
      <w:r>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E01043" w:rsidRDefault="00E01043" w:rsidP="00E01043">
      <w:pPr>
        <w:pStyle w:val="a6"/>
        <w:ind w:left="-720" w:right="-720"/>
        <w:jc w:val="both"/>
        <w:rPr>
          <w:rFonts w:ascii="Sylfaen" w:hAnsi="Sylfaen"/>
          <w:sz w:val="18"/>
          <w:szCs w:val="18"/>
          <w:lang w:val="ka-GE"/>
        </w:rPr>
      </w:pPr>
      <w:r>
        <w:rPr>
          <w:rStyle w:val="af3"/>
          <w:rFonts w:ascii="Sylfaen" w:hAnsi="Sylfaen"/>
          <w:sz w:val="18"/>
          <w:szCs w:val="18"/>
          <w:lang w:val="ka-GE"/>
        </w:rPr>
        <w:footnoteRef/>
      </w:r>
      <w:r>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E01043" w:rsidRDefault="00E01043" w:rsidP="00E01043">
      <w:pPr>
        <w:pStyle w:val="a6"/>
        <w:ind w:left="-720" w:right="-720"/>
        <w:jc w:val="both"/>
        <w:rPr>
          <w:rFonts w:ascii="Sylfaen" w:hAnsi="Sylfaen"/>
          <w:sz w:val="18"/>
          <w:szCs w:val="18"/>
          <w:lang w:val="ka-GE"/>
        </w:rPr>
      </w:pPr>
      <w:r>
        <w:rPr>
          <w:rStyle w:val="af3"/>
          <w:rFonts w:ascii="Sylfaen" w:hAnsi="Sylfaen"/>
          <w:sz w:val="18"/>
          <w:szCs w:val="18"/>
          <w:lang w:val="ka-GE"/>
        </w:rPr>
        <w:footnoteRef/>
      </w:r>
      <w:r>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Pr>
          <w:rFonts w:ascii="Sylfaen" w:hAnsi="Sylfaen"/>
          <w:sz w:val="18"/>
          <w:szCs w:val="18"/>
          <w:vertAlign w:val="superscript"/>
          <w:lang w:val="ka-GE"/>
        </w:rPr>
        <w:t>3</w:t>
      </w:r>
      <w:r>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E01043" w:rsidRDefault="00E01043" w:rsidP="00E01043">
      <w:pPr>
        <w:pStyle w:val="a6"/>
        <w:ind w:left="-720" w:right="-720"/>
        <w:jc w:val="both"/>
        <w:rPr>
          <w:rFonts w:ascii="Sylfaen" w:hAnsi="Sylfaen"/>
          <w:sz w:val="18"/>
          <w:szCs w:val="18"/>
          <w:lang w:val="ka-GE"/>
        </w:rPr>
      </w:pPr>
      <w:r>
        <w:rPr>
          <w:rStyle w:val="af3"/>
          <w:rFonts w:ascii="Sylfaen" w:hAnsi="Sylfaen"/>
          <w:sz w:val="18"/>
          <w:szCs w:val="18"/>
          <w:lang w:val="ka-GE"/>
        </w:rPr>
        <w:footnoteRef/>
      </w:r>
      <w:r>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E01043" w:rsidRPr="00AA6A13" w:rsidRDefault="00E01043" w:rsidP="00E01043">
      <w:pPr>
        <w:pStyle w:val="a6"/>
        <w:jc w:val="both"/>
        <w:rPr>
          <w:rFonts w:ascii="Sylfaen" w:hAnsi="Sylfaen"/>
          <w:sz w:val="18"/>
          <w:szCs w:val="18"/>
          <w:lang w:val="ka-GE"/>
        </w:rPr>
      </w:pPr>
      <w:r w:rsidRPr="00AA6A13">
        <w:rPr>
          <w:rStyle w:val="af3"/>
          <w:rFonts w:ascii="Sylfaen" w:hAnsi="Sylfaen"/>
          <w:sz w:val="18"/>
          <w:szCs w:val="18"/>
        </w:rPr>
        <w:footnoteRef/>
      </w:r>
      <w:r w:rsidRPr="00E01043">
        <w:rPr>
          <w:rFonts w:ascii="Sylfaen" w:hAnsi="Sylfaen"/>
          <w:sz w:val="18"/>
          <w:szCs w:val="18"/>
          <w:lang w:val="ka-GE"/>
        </w:rPr>
        <w:t xml:space="preserve"> </w:t>
      </w:r>
      <w:r w:rsidRPr="00AA6A13">
        <w:rPr>
          <w:rFonts w:ascii="Sylfaen" w:hAnsi="Sylfaen"/>
          <w:sz w:val="18"/>
          <w:szCs w:val="18"/>
          <w:lang w:val="ka-GE"/>
        </w:rPr>
        <w:t xml:space="preserve">საქართველოს თავდაცვის სამინისტროს თავდაცვის ძლების ჯარების ლოჯისტიკური უზრუნველყოფის სარდლობის 2019 წლის 4 აპრილის </w:t>
      </w:r>
      <w:r w:rsidRPr="00E01043">
        <w:rPr>
          <w:rFonts w:ascii="Sylfaen" w:hAnsi="Sylfaen"/>
          <w:sz w:val="18"/>
          <w:szCs w:val="18"/>
          <w:lang w:val="ka-GE"/>
        </w:rPr>
        <w:t xml:space="preserve">MOD </w:t>
      </w:r>
      <w:r w:rsidRPr="00AA6A13">
        <w:rPr>
          <w:rFonts w:ascii="Sylfaen" w:hAnsi="Sylfaen"/>
          <w:sz w:val="18"/>
          <w:szCs w:val="18"/>
          <w:lang w:val="ka-GE"/>
        </w:rPr>
        <w:t>1 19 00337356 წერილი</w:t>
      </w:r>
    </w:p>
  </w:footnote>
  <w:footnote w:id="8">
    <w:p w:rsidR="00E01043" w:rsidRPr="00AA6A13" w:rsidRDefault="00E01043" w:rsidP="00E01043">
      <w:pPr>
        <w:pStyle w:val="a6"/>
        <w:jc w:val="both"/>
        <w:rPr>
          <w:rFonts w:ascii="Sylfaen" w:hAnsi="Sylfaen"/>
          <w:sz w:val="18"/>
          <w:szCs w:val="18"/>
          <w:lang w:val="ka-GE"/>
        </w:rPr>
      </w:pPr>
      <w:r w:rsidRPr="00AA6A13">
        <w:rPr>
          <w:rStyle w:val="af3"/>
          <w:rFonts w:ascii="Sylfaen" w:hAnsi="Sylfaen"/>
          <w:sz w:val="18"/>
          <w:szCs w:val="18"/>
        </w:rPr>
        <w:footnoteRef/>
      </w:r>
      <w:r w:rsidRPr="00E01043">
        <w:rPr>
          <w:rFonts w:ascii="Sylfaen" w:hAnsi="Sylfaen"/>
          <w:sz w:val="18"/>
          <w:szCs w:val="18"/>
          <w:lang w:val="ka-GE"/>
        </w:rPr>
        <w:t xml:space="preserve"> </w:t>
      </w:r>
      <w:r w:rsidRPr="00AA6A13">
        <w:rPr>
          <w:rFonts w:ascii="Sylfaen" w:hAnsi="Sylfaen"/>
          <w:sz w:val="18"/>
          <w:szCs w:val="18"/>
          <w:lang w:val="ka-GE"/>
        </w:rPr>
        <w:t xml:space="preserve">საქართველოს თავდაცვის სამინისტროს თავდაცვის ძლების ჯარების ლოჯისტიკური უზრუნველყოფის სარდლობის 2019 წლის 4 აპრილის </w:t>
      </w:r>
      <w:r w:rsidRPr="00E01043">
        <w:rPr>
          <w:rFonts w:ascii="Sylfaen" w:hAnsi="Sylfaen"/>
          <w:sz w:val="18"/>
          <w:szCs w:val="18"/>
          <w:lang w:val="ka-GE"/>
        </w:rPr>
        <w:t xml:space="preserve">MOD </w:t>
      </w:r>
      <w:r w:rsidRPr="00AA6A13">
        <w:rPr>
          <w:rFonts w:ascii="Sylfaen" w:hAnsi="Sylfaen"/>
          <w:sz w:val="18"/>
          <w:szCs w:val="18"/>
          <w:lang w:val="ka-GE"/>
        </w:rPr>
        <w:t>1 19 00337356 წერილი</w:t>
      </w:r>
    </w:p>
  </w:footnote>
  <w:footnote w:id="9">
    <w:p w:rsidR="00E01043" w:rsidRPr="00AA6A13" w:rsidRDefault="00E01043" w:rsidP="00E01043">
      <w:pPr>
        <w:pStyle w:val="a6"/>
        <w:jc w:val="both"/>
        <w:rPr>
          <w:rFonts w:ascii="Sylfaen" w:hAnsi="Sylfaen"/>
          <w:sz w:val="18"/>
          <w:szCs w:val="18"/>
          <w:lang w:val="ka-GE"/>
        </w:rPr>
      </w:pPr>
      <w:r w:rsidRPr="00AA6A13">
        <w:rPr>
          <w:rStyle w:val="af3"/>
          <w:rFonts w:ascii="Sylfaen" w:hAnsi="Sylfaen"/>
          <w:sz w:val="18"/>
          <w:szCs w:val="18"/>
        </w:rPr>
        <w:footnoteRef/>
      </w:r>
      <w:r w:rsidRPr="00E01043">
        <w:rPr>
          <w:rFonts w:ascii="Sylfaen" w:hAnsi="Sylfaen"/>
          <w:sz w:val="18"/>
          <w:szCs w:val="18"/>
          <w:lang w:val="ka-GE"/>
        </w:rPr>
        <w:t xml:space="preserve"> </w:t>
      </w:r>
      <w:r w:rsidRPr="00AA6A13">
        <w:rPr>
          <w:rFonts w:ascii="Sylfaen" w:hAnsi="Sylfaen"/>
          <w:sz w:val="18"/>
          <w:szCs w:val="18"/>
          <w:lang w:val="ka-GE"/>
        </w:rPr>
        <w:t xml:space="preserve">საქართველოს თავდაცვის სამინისტროს 2019 წლის 16 მაისის </w:t>
      </w:r>
      <w:r w:rsidRPr="00E01043">
        <w:rPr>
          <w:rFonts w:ascii="Sylfaen" w:hAnsi="Sylfaen"/>
          <w:sz w:val="18"/>
          <w:szCs w:val="18"/>
          <w:lang w:val="ka-GE"/>
        </w:rPr>
        <w:t xml:space="preserve">MOD </w:t>
      </w:r>
      <w:r w:rsidRPr="00AA6A13">
        <w:rPr>
          <w:rFonts w:ascii="Sylfaen" w:hAnsi="Sylfaen"/>
          <w:sz w:val="18"/>
          <w:szCs w:val="18"/>
          <w:lang w:val="ka-GE"/>
        </w:rPr>
        <w:t>1 19 00486749 წერილი</w:t>
      </w:r>
    </w:p>
  </w:footnote>
  <w:footnote w:id="10">
    <w:p w:rsidR="00E01043" w:rsidRPr="00AA6A13" w:rsidRDefault="00E01043" w:rsidP="00E01043">
      <w:pPr>
        <w:pStyle w:val="a6"/>
        <w:jc w:val="both"/>
        <w:rPr>
          <w:rFonts w:ascii="Sylfaen" w:hAnsi="Sylfaen"/>
          <w:sz w:val="18"/>
          <w:szCs w:val="18"/>
          <w:lang w:val="ka-GE"/>
        </w:rPr>
      </w:pPr>
      <w:r w:rsidRPr="00AA6A13">
        <w:rPr>
          <w:rStyle w:val="af3"/>
          <w:rFonts w:ascii="Sylfaen" w:hAnsi="Sylfaen"/>
          <w:sz w:val="18"/>
          <w:szCs w:val="18"/>
        </w:rPr>
        <w:footnoteRef/>
      </w:r>
      <w:r w:rsidRPr="00E01043">
        <w:rPr>
          <w:rFonts w:ascii="Sylfaen" w:hAnsi="Sylfaen"/>
          <w:sz w:val="18"/>
          <w:szCs w:val="18"/>
          <w:lang w:val="ka-GE"/>
        </w:rPr>
        <w:t xml:space="preserve"> </w:t>
      </w:r>
      <w:r w:rsidRPr="00AA6A13">
        <w:rPr>
          <w:rFonts w:ascii="Sylfaen" w:hAnsi="Sylfaen"/>
          <w:sz w:val="18"/>
          <w:szCs w:val="18"/>
          <w:lang w:val="ka-GE"/>
        </w:rPr>
        <w:t xml:space="preserve">საქართველოს თავდაცვის სამინისტროს 2019 წლის 16 მაისის </w:t>
      </w:r>
      <w:r w:rsidRPr="00E01043">
        <w:rPr>
          <w:rFonts w:ascii="Sylfaen" w:hAnsi="Sylfaen"/>
          <w:sz w:val="18"/>
          <w:szCs w:val="18"/>
          <w:lang w:val="ka-GE"/>
        </w:rPr>
        <w:t xml:space="preserve">MOD </w:t>
      </w:r>
      <w:r w:rsidRPr="00AA6A13">
        <w:rPr>
          <w:rFonts w:ascii="Sylfaen" w:hAnsi="Sylfaen"/>
          <w:sz w:val="18"/>
          <w:szCs w:val="18"/>
          <w:lang w:val="ka-GE"/>
        </w:rPr>
        <w:t>1 19 01237653 წერილი</w:t>
      </w:r>
    </w:p>
  </w:footnote>
  <w:footnote w:id="11">
    <w:p w:rsidR="00E01043" w:rsidRPr="004508C6" w:rsidRDefault="00E01043" w:rsidP="00E01043">
      <w:pPr>
        <w:pStyle w:val="a6"/>
        <w:jc w:val="both"/>
        <w:rPr>
          <w:rFonts w:ascii="Sylfaen" w:hAnsi="Sylfaen"/>
          <w:sz w:val="18"/>
          <w:szCs w:val="18"/>
          <w:lang w:val="ka-GE"/>
        </w:rPr>
      </w:pPr>
      <w:r w:rsidRPr="0071456F">
        <w:rPr>
          <w:rStyle w:val="af3"/>
          <w:rFonts w:ascii="Sylfaen" w:hAnsi="Sylfaen"/>
          <w:sz w:val="18"/>
          <w:szCs w:val="18"/>
          <w:lang w:val="ka-GE"/>
        </w:rPr>
        <w:footnoteRef/>
      </w:r>
      <w:r w:rsidRPr="0071456F">
        <w:rPr>
          <w:rFonts w:ascii="Sylfaen" w:hAnsi="Sylfaen"/>
          <w:sz w:val="18"/>
          <w:szCs w:val="18"/>
          <w:lang w:val="ka-GE"/>
        </w:rPr>
        <w:t xml:space="preserve"> საქართველოს </w:t>
      </w:r>
      <w:r w:rsidRPr="006E0857">
        <w:rPr>
          <w:rFonts w:ascii="Sylfaen" w:hAnsi="Sylfaen"/>
          <w:sz w:val="18"/>
          <w:szCs w:val="18"/>
          <w:lang w:val="ka-GE"/>
        </w:rPr>
        <w:t>საკონსტიტუციო</w:t>
      </w:r>
      <w:r w:rsidRPr="004508C6">
        <w:rPr>
          <w:rFonts w:ascii="Sylfaen" w:hAnsi="Sylfaen"/>
          <w:sz w:val="18"/>
          <w:szCs w:val="18"/>
          <w:lang w:val="ka-GE"/>
        </w:rPr>
        <w:t xml:space="preserve"> სასამართლოს 2010 წლის 27 დეკემბრის №1/1/493 გადაწყვეტილება, II. პ. 1;</w:t>
      </w:r>
    </w:p>
  </w:footnote>
  <w:footnote w:id="12">
    <w:p w:rsidR="00E01043" w:rsidRPr="004508C6" w:rsidRDefault="00E01043" w:rsidP="00E01043">
      <w:pPr>
        <w:pStyle w:val="a6"/>
        <w:jc w:val="both"/>
        <w:rPr>
          <w:rFonts w:ascii="Sylfaen" w:hAnsi="Sylfaen"/>
          <w:sz w:val="18"/>
          <w:szCs w:val="18"/>
          <w:lang w:val="ka-GE"/>
        </w:rPr>
      </w:pPr>
      <w:r w:rsidRPr="0071456F">
        <w:rPr>
          <w:rStyle w:val="af3"/>
          <w:rFonts w:ascii="Sylfaen" w:hAnsi="Sylfaen"/>
          <w:sz w:val="18"/>
          <w:szCs w:val="18"/>
          <w:lang w:val="ka-GE"/>
        </w:rPr>
        <w:footnoteRef/>
      </w:r>
      <w:r w:rsidRPr="0071456F">
        <w:rPr>
          <w:rFonts w:ascii="Sylfaen" w:hAnsi="Sylfaen"/>
          <w:sz w:val="18"/>
          <w:szCs w:val="18"/>
          <w:lang w:val="ka-GE"/>
        </w:rPr>
        <w:t xml:space="preserve"> საქართველოს </w:t>
      </w:r>
      <w:r w:rsidRPr="006E0857">
        <w:rPr>
          <w:rFonts w:ascii="Sylfaen" w:hAnsi="Sylfaen"/>
          <w:sz w:val="18"/>
          <w:szCs w:val="18"/>
          <w:lang w:val="ka-GE"/>
        </w:rPr>
        <w:t>საკონსტიტუციო</w:t>
      </w:r>
      <w:r w:rsidRPr="004508C6">
        <w:rPr>
          <w:rFonts w:ascii="Sylfaen" w:hAnsi="Sylfaen"/>
          <w:sz w:val="18"/>
          <w:szCs w:val="18"/>
          <w:lang w:val="ka-GE"/>
        </w:rPr>
        <w:t xml:space="preserve"> სასამართლოს 2013 წლის 11 ივნისის №1/3/534 გადაწყვეტილება, II. პ. 3;</w:t>
      </w:r>
    </w:p>
  </w:footnote>
  <w:footnote w:id="13">
    <w:p w:rsidR="00E01043" w:rsidRPr="004508C6" w:rsidRDefault="00E01043" w:rsidP="00E01043">
      <w:pPr>
        <w:pStyle w:val="a6"/>
        <w:jc w:val="both"/>
        <w:rPr>
          <w:rFonts w:ascii="Sylfaen" w:hAnsi="Sylfaen"/>
          <w:sz w:val="18"/>
          <w:szCs w:val="18"/>
          <w:lang w:val="ka-GE"/>
        </w:rPr>
      </w:pPr>
      <w:r w:rsidRPr="0071456F">
        <w:rPr>
          <w:rStyle w:val="af3"/>
          <w:rFonts w:ascii="Sylfaen" w:hAnsi="Sylfaen"/>
          <w:sz w:val="18"/>
          <w:szCs w:val="18"/>
          <w:lang w:val="ka-GE"/>
        </w:rPr>
        <w:footnoteRef/>
      </w:r>
      <w:r w:rsidRPr="0071456F">
        <w:rPr>
          <w:rFonts w:ascii="Sylfaen" w:hAnsi="Sylfaen"/>
          <w:sz w:val="18"/>
          <w:szCs w:val="18"/>
          <w:lang w:val="ka-GE"/>
        </w:rPr>
        <w:t xml:space="preserve"> საქართველოს </w:t>
      </w:r>
      <w:r w:rsidRPr="006E0857">
        <w:rPr>
          <w:rFonts w:ascii="Sylfaen" w:hAnsi="Sylfaen"/>
          <w:sz w:val="18"/>
          <w:szCs w:val="18"/>
          <w:lang w:val="ka-GE"/>
        </w:rPr>
        <w:t>საკონსტიტუციო</w:t>
      </w:r>
      <w:r w:rsidRPr="004508C6">
        <w:rPr>
          <w:rFonts w:ascii="Sylfaen" w:hAnsi="Sylfaen"/>
          <w:sz w:val="18"/>
          <w:szCs w:val="18"/>
          <w:lang w:val="ka-GE"/>
        </w:rPr>
        <w:t xml:space="preserve"> სასამართლოს 2010 წლის 27 დეკემბრის №1/1/493 გადაწყვეტილება, II. პ. 1;</w:t>
      </w:r>
    </w:p>
  </w:footnote>
  <w:footnote w:id="14">
    <w:p w:rsidR="00E01043" w:rsidRPr="004508C6" w:rsidRDefault="00E01043" w:rsidP="00E01043">
      <w:pPr>
        <w:pStyle w:val="a6"/>
        <w:jc w:val="both"/>
        <w:rPr>
          <w:rFonts w:ascii="Sylfaen" w:hAnsi="Sylfaen"/>
          <w:sz w:val="18"/>
          <w:szCs w:val="18"/>
          <w:lang w:val="ka-GE"/>
        </w:rPr>
      </w:pPr>
      <w:r w:rsidRPr="0071456F">
        <w:rPr>
          <w:rStyle w:val="af3"/>
          <w:rFonts w:ascii="Sylfaen" w:hAnsi="Sylfaen"/>
          <w:sz w:val="18"/>
          <w:szCs w:val="18"/>
          <w:lang w:val="ka-GE"/>
        </w:rPr>
        <w:footnoteRef/>
      </w:r>
      <w:r w:rsidRPr="0071456F">
        <w:rPr>
          <w:rFonts w:ascii="Sylfaen" w:hAnsi="Sylfaen"/>
          <w:sz w:val="18"/>
          <w:szCs w:val="18"/>
          <w:lang w:val="ka-GE"/>
        </w:rPr>
        <w:t xml:space="preserve"> საქართველოს</w:t>
      </w:r>
      <w:r w:rsidRPr="006E0857">
        <w:rPr>
          <w:rFonts w:ascii="Sylfaen" w:hAnsi="Sylfaen"/>
          <w:sz w:val="18"/>
          <w:szCs w:val="18"/>
          <w:lang w:val="ka-GE"/>
        </w:rPr>
        <w:t xml:space="preserve"> </w:t>
      </w:r>
      <w:r w:rsidRPr="004508C6">
        <w:rPr>
          <w:rFonts w:ascii="Sylfaen" w:hAnsi="Sylfaen"/>
          <w:sz w:val="18"/>
          <w:szCs w:val="18"/>
          <w:lang w:val="ka-GE"/>
        </w:rPr>
        <w:t>საკონსტიტუციო სასამართლოს 2014 წლის 4 თებერვლის №2/1/536 გადაწყვეტილება, II. პ. 10;</w:t>
      </w:r>
    </w:p>
  </w:footnote>
  <w:footnote w:id="15">
    <w:p w:rsidR="00E01043" w:rsidRPr="004508C6" w:rsidRDefault="00E01043" w:rsidP="00E01043">
      <w:pPr>
        <w:jc w:val="both"/>
        <w:rPr>
          <w:rFonts w:ascii="Sylfaen" w:hAnsi="Sylfaen"/>
          <w:sz w:val="18"/>
          <w:szCs w:val="18"/>
          <w:lang w:val="ka-GE"/>
        </w:rPr>
      </w:pPr>
      <w:r w:rsidRPr="0071456F">
        <w:rPr>
          <w:rStyle w:val="af3"/>
          <w:rFonts w:ascii="Sylfaen" w:hAnsi="Sylfaen"/>
          <w:sz w:val="18"/>
          <w:szCs w:val="18"/>
        </w:rPr>
        <w:footnoteRef/>
      </w:r>
      <w:r w:rsidRPr="0071456F">
        <w:rPr>
          <w:rFonts w:ascii="Sylfaen" w:hAnsi="Sylfaen"/>
          <w:sz w:val="18"/>
          <w:szCs w:val="18"/>
          <w:lang w:val="ka-GE"/>
        </w:rPr>
        <w:t xml:space="preserve"> „</w:t>
      </w:r>
      <w:r w:rsidRPr="006E0857">
        <w:rPr>
          <w:rFonts w:ascii="Sylfaen" w:hAnsi="Sylfaen"/>
          <w:sz w:val="18"/>
          <w:szCs w:val="18"/>
          <w:lang w:val="ka-GE"/>
        </w:rPr>
        <w:t>კლიფტი</w:t>
      </w:r>
      <w:r w:rsidRPr="004508C6">
        <w:rPr>
          <w:rFonts w:ascii="Sylfaen" w:hAnsi="Sylfaen"/>
          <w:sz w:val="18"/>
          <w:szCs w:val="18"/>
          <w:lang w:val="ka-GE"/>
        </w:rPr>
        <w:t xml:space="preserve"> გაერთიანებული სამეფოს წინააღმდეგ“ (CASE OF CLIFT v. THE UNITED KINGDOM), ადამიანის უფლებათა ევროპული სასამართლოს 2010 წლის 13 ივლისის გადაწყვეტილება, საჩივარი №25091/07</w:t>
      </w:r>
      <w:r w:rsidRPr="0071456F">
        <w:rPr>
          <w:rFonts w:ascii="Sylfaen" w:hAnsi="Sylfaen"/>
          <w:sz w:val="18"/>
          <w:szCs w:val="18"/>
          <w:lang w:val="ka-GE"/>
        </w:rPr>
        <w:t xml:space="preserve">, </w:t>
      </w:r>
      <w:r w:rsidRPr="006E0857">
        <w:rPr>
          <w:rFonts w:ascii="Sylfaen" w:hAnsi="Sylfaen" w:cstheme="minorHAnsi"/>
          <w:sz w:val="18"/>
          <w:szCs w:val="18"/>
          <w:lang w:val="ka-GE"/>
        </w:rPr>
        <w:t>§</w:t>
      </w:r>
      <w:r w:rsidRPr="004508C6">
        <w:rPr>
          <w:rFonts w:ascii="Sylfaen" w:hAnsi="Sylfaen"/>
          <w:sz w:val="18"/>
          <w:szCs w:val="18"/>
          <w:lang w:val="ka-GE"/>
        </w:rPr>
        <w:t xml:space="preserve"> 66;</w:t>
      </w:r>
    </w:p>
  </w:footnote>
  <w:footnote w:id="16">
    <w:p w:rsidR="00E01043" w:rsidRPr="004508C6" w:rsidRDefault="00E01043" w:rsidP="00E01043">
      <w:pPr>
        <w:pStyle w:val="a6"/>
        <w:jc w:val="both"/>
        <w:rPr>
          <w:rFonts w:ascii="Sylfaen" w:hAnsi="Sylfaen"/>
          <w:sz w:val="18"/>
          <w:szCs w:val="18"/>
          <w:lang w:val="ka-GE"/>
        </w:rPr>
      </w:pPr>
      <w:r w:rsidRPr="004508C6">
        <w:rPr>
          <w:rStyle w:val="af3"/>
          <w:rFonts w:ascii="Sylfaen" w:hAnsi="Sylfaen"/>
          <w:sz w:val="18"/>
          <w:szCs w:val="18"/>
        </w:rPr>
        <w:footnoteRef/>
      </w:r>
      <w:r w:rsidRPr="004508C6">
        <w:rPr>
          <w:rFonts w:ascii="Sylfaen" w:hAnsi="Sylfaen"/>
          <w:sz w:val="18"/>
          <w:szCs w:val="18"/>
          <w:lang w:val="ka-GE"/>
        </w:rPr>
        <w:t xml:space="preserve"> საქართველოს საკონსტიტუციო სასამართლოს 2010 წლის 27 დეკემბრის №1/1/493 გადაწყვეტილება, II. პ. 2;</w:t>
      </w:r>
    </w:p>
  </w:footnote>
  <w:footnote w:id="17">
    <w:p w:rsidR="00E01043" w:rsidRPr="004508C6" w:rsidRDefault="00E01043" w:rsidP="00E01043">
      <w:pPr>
        <w:pStyle w:val="a6"/>
        <w:jc w:val="both"/>
        <w:rPr>
          <w:rFonts w:ascii="Sylfaen" w:hAnsi="Sylfaen"/>
          <w:sz w:val="18"/>
          <w:szCs w:val="18"/>
          <w:lang w:val="ka-GE"/>
        </w:rPr>
      </w:pPr>
      <w:r w:rsidRPr="0071456F">
        <w:rPr>
          <w:rStyle w:val="af3"/>
          <w:rFonts w:ascii="Sylfaen" w:hAnsi="Sylfaen"/>
          <w:sz w:val="18"/>
          <w:szCs w:val="18"/>
          <w:lang w:val="ka-GE"/>
        </w:rPr>
        <w:footnoteRef/>
      </w:r>
      <w:r w:rsidRPr="0071456F">
        <w:rPr>
          <w:rFonts w:ascii="Sylfaen" w:hAnsi="Sylfaen"/>
          <w:sz w:val="18"/>
          <w:szCs w:val="18"/>
          <w:lang w:val="ka-GE"/>
        </w:rPr>
        <w:t xml:space="preserve"> საქართველოს</w:t>
      </w:r>
      <w:r w:rsidRPr="006E0857">
        <w:rPr>
          <w:rFonts w:ascii="Sylfaen" w:hAnsi="Sylfaen"/>
          <w:sz w:val="18"/>
          <w:szCs w:val="18"/>
          <w:lang w:val="ka-GE"/>
        </w:rPr>
        <w:t xml:space="preserve"> </w:t>
      </w:r>
      <w:r w:rsidRPr="000606ED">
        <w:rPr>
          <w:rFonts w:ascii="Sylfaen" w:hAnsi="Sylfaen"/>
          <w:sz w:val="18"/>
          <w:szCs w:val="18"/>
          <w:lang w:val="ka-GE"/>
        </w:rPr>
        <w:t>საკონსტიტუციო</w:t>
      </w:r>
      <w:r w:rsidRPr="004508C6">
        <w:rPr>
          <w:rFonts w:ascii="Sylfaen" w:hAnsi="Sylfaen"/>
          <w:sz w:val="18"/>
          <w:szCs w:val="18"/>
          <w:lang w:val="ka-GE"/>
        </w:rPr>
        <w:t xml:space="preserve"> სასამართლოს 2010 წლის 27 დეკემბრის №1/1/493 გადაწყვეტილება, II. პ. 3;</w:t>
      </w:r>
    </w:p>
  </w:footnote>
  <w:footnote w:id="18">
    <w:p w:rsidR="00E01043" w:rsidRPr="004508C6" w:rsidRDefault="00E01043" w:rsidP="00E01043">
      <w:pPr>
        <w:pStyle w:val="a6"/>
        <w:jc w:val="both"/>
        <w:rPr>
          <w:rFonts w:ascii="Sylfaen" w:hAnsi="Sylfaen"/>
          <w:sz w:val="18"/>
          <w:szCs w:val="18"/>
          <w:lang w:val="ka-GE"/>
        </w:rPr>
      </w:pPr>
      <w:r w:rsidRPr="0071456F">
        <w:rPr>
          <w:rStyle w:val="af3"/>
          <w:rFonts w:ascii="Sylfaen" w:hAnsi="Sylfaen"/>
          <w:sz w:val="18"/>
          <w:szCs w:val="18"/>
          <w:lang w:val="ka-GE"/>
        </w:rPr>
        <w:footnoteRef/>
      </w:r>
      <w:r w:rsidRPr="0071456F">
        <w:rPr>
          <w:rFonts w:ascii="Sylfaen" w:hAnsi="Sylfaen"/>
          <w:sz w:val="18"/>
          <w:szCs w:val="18"/>
          <w:lang w:val="ka-GE"/>
        </w:rPr>
        <w:t xml:space="preserve"> იქვე</w:t>
      </w:r>
      <w:r w:rsidRPr="006E0857">
        <w:rPr>
          <w:rFonts w:ascii="Sylfaen" w:hAnsi="Sylfaen"/>
          <w:sz w:val="18"/>
          <w:szCs w:val="18"/>
          <w:lang w:val="ka-GE"/>
        </w:rPr>
        <w:t xml:space="preserve">, II. </w:t>
      </w:r>
      <w:r w:rsidRPr="000606ED">
        <w:rPr>
          <w:rFonts w:ascii="Sylfaen" w:hAnsi="Sylfaen"/>
          <w:sz w:val="18"/>
          <w:szCs w:val="18"/>
          <w:lang w:val="ka-GE"/>
        </w:rPr>
        <w:t>პ</w:t>
      </w:r>
      <w:r w:rsidRPr="004508C6">
        <w:rPr>
          <w:rFonts w:ascii="Sylfaen" w:hAnsi="Sylfaen"/>
          <w:sz w:val="18"/>
          <w:szCs w:val="18"/>
          <w:lang w:val="ka-GE"/>
        </w:rPr>
        <w:t>. 5;</w:t>
      </w:r>
    </w:p>
  </w:footnote>
  <w:footnote w:id="19">
    <w:p w:rsidR="00E01043" w:rsidRPr="004508C6" w:rsidRDefault="00E01043" w:rsidP="00E01043">
      <w:pPr>
        <w:pStyle w:val="a6"/>
        <w:jc w:val="both"/>
        <w:rPr>
          <w:rFonts w:ascii="Sylfaen" w:hAnsi="Sylfaen"/>
          <w:sz w:val="18"/>
          <w:szCs w:val="18"/>
          <w:lang w:val="ka-GE"/>
        </w:rPr>
      </w:pPr>
      <w:r w:rsidRPr="0071456F">
        <w:rPr>
          <w:rStyle w:val="af3"/>
          <w:rFonts w:ascii="Sylfaen" w:hAnsi="Sylfaen"/>
          <w:sz w:val="18"/>
          <w:szCs w:val="18"/>
        </w:rPr>
        <w:footnoteRef/>
      </w:r>
      <w:r w:rsidRPr="0071456F">
        <w:rPr>
          <w:rFonts w:ascii="Sylfaen" w:hAnsi="Sylfaen"/>
          <w:sz w:val="18"/>
          <w:szCs w:val="18"/>
          <w:lang w:val="ka-GE"/>
        </w:rPr>
        <w:t xml:space="preserve"> საქართველოს</w:t>
      </w:r>
      <w:r w:rsidRPr="006E0857">
        <w:rPr>
          <w:rFonts w:ascii="Sylfaen" w:hAnsi="Sylfaen"/>
          <w:sz w:val="18"/>
          <w:szCs w:val="18"/>
          <w:lang w:val="ka-GE"/>
        </w:rPr>
        <w:t xml:space="preserve"> </w:t>
      </w:r>
      <w:r w:rsidRPr="000606ED">
        <w:rPr>
          <w:rFonts w:ascii="Sylfaen" w:hAnsi="Sylfaen"/>
          <w:sz w:val="18"/>
          <w:szCs w:val="18"/>
          <w:lang w:val="ka-GE"/>
        </w:rPr>
        <w:t>საკონსტიტუციო</w:t>
      </w:r>
      <w:r w:rsidRPr="004508C6">
        <w:rPr>
          <w:rFonts w:ascii="Sylfaen" w:hAnsi="Sylfaen"/>
          <w:sz w:val="18"/>
          <w:szCs w:val="18"/>
          <w:lang w:val="ka-GE"/>
        </w:rPr>
        <w:t xml:space="preserve"> სასამართლოს 2013 წლის 11 ივნისის №1/3/534 გადაწყვეტილება, II. პ. 25;</w:t>
      </w:r>
    </w:p>
  </w:footnote>
  <w:footnote w:id="20">
    <w:p w:rsidR="00E01043" w:rsidRPr="004508C6" w:rsidRDefault="00E01043" w:rsidP="00E01043">
      <w:pPr>
        <w:pStyle w:val="a6"/>
        <w:jc w:val="both"/>
        <w:rPr>
          <w:rFonts w:ascii="Sylfaen" w:hAnsi="Sylfaen"/>
          <w:sz w:val="18"/>
          <w:szCs w:val="18"/>
          <w:lang w:val="ka-GE"/>
        </w:rPr>
      </w:pPr>
      <w:r w:rsidRPr="0071456F">
        <w:rPr>
          <w:rStyle w:val="af3"/>
          <w:rFonts w:ascii="Sylfaen" w:hAnsi="Sylfaen"/>
          <w:sz w:val="18"/>
          <w:szCs w:val="18"/>
          <w:lang w:val="ka-GE"/>
        </w:rPr>
        <w:footnoteRef/>
      </w:r>
      <w:r w:rsidRPr="0071456F">
        <w:rPr>
          <w:rFonts w:ascii="Sylfaen" w:hAnsi="Sylfaen"/>
          <w:sz w:val="18"/>
          <w:szCs w:val="18"/>
          <w:lang w:val="ka-GE"/>
        </w:rPr>
        <w:t xml:space="preserve"> საქართველოს</w:t>
      </w:r>
      <w:r w:rsidRPr="006E0857">
        <w:rPr>
          <w:rFonts w:ascii="Sylfaen" w:hAnsi="Sylfaen"/>
          <w:sz w:val="18"/>
          <w:szCs w:val="18"/>
          <w:lang w:val="ka-GE"/>
        </w:rPr>
        <w:t xml:space="preserve"> </w:t>
      </w:r>
      <w:r w:rsidRPr="000606ED">
        <w:rPr>
          <w:rFonts w:ascii="Sylfaen" w:hAnsi="Sylfaen"/>
          <w:sz w:val="18"/>
          <w:szCs w:val="18"/>
          <w:lang w:val="ka-GE"/>
        </w:rPr>
        <w:t>საკონსტიტუციო</w:t>
      </w:r>
      <w:r w:rsidRPr="004508C6">
        <w:rPr>
          <w:rFonts w:ascii="Sylfaen" w:hAnsi="Sylfaen"/>
          <w:sz w:val="18"/>
          <w:szCs w:val="18"/>
          <w:lang w:val="ka-GE"/>
        </w:rPr>
        <w:t xml:space="preserve"> სასამართლოს 2014 წლის 8 ოქტომბრის №2/4/532,533 გადაწყვეტილება, II. პ. 115;</w:t>
      </w:r>
    </w:p>
  </w:footnote>
  <w:footnote w:id="21">
    <w:p w:rsidR="00E01043" w:rsidRPr="004508C6" w:rsidRDefault="00E01043" w:rsidP="00E01043">
      <w:pPr>
        <w:pStyle w:val="a6"/>
        <w:jc w:val="both"/>
        <w:rPr>
          <w:rFonts w:ascii="Sylfaen" w:hAnsi="Sylfaen"/>
          <w:sz w:val="18"/>
          <w:szCs w:val="18"/>
          <w:lang w:val="ka-GE"/>
        </w:rPr>
      </w:pPr>
      <w:r w:rsidRPr="0071456F">
        <w:rPr>
          <w:rStyle w:val="af3"/>
          <w:rFonts w:ascii="Sylfaen" w:hAnsi="Sylfaen"/>
          <w:sz w:val="18"/>
          <w:szCs w:val="18"/>
          <w:lang w:val="ka-GE"/>
        </w:rPr>
        <w:footnoteRef/>
      </w:r>
      <w:r w:rsidRPr="0071456F">
        <w:rPr>
          <w:rFonts w:ascii="Sylfaen" w:hAnsi="Sylfaen"/>
          <w:sz w:val="18"/>
          <w:szCs w:val="18"/>
          <w:lang w:val="ka-GE"/>
        </w:rPr>
        <w:t xml:space="preserve"> იქვე</w:t>
      </w:r>
      <w:r w:rsidRPr="006E0857">
        <w:rPr>
          <w:rFonts w:ascii="Sylfaen" w:hAnsi="Sylfaen"/>
          <w:sz w:val="18"/>
          <w:szCs w:val="18"/>
          <w:lang w:val="ka-GE"/>
        </w:rPr>
        <w:t xml:space="preserve">, II. </w:t>
      </w:r>
      <w:r w:rsidRPr="000606ED">
        <w:rPr>
          <w:rFonts w:ascii="Sylfaen" w:hAnsi="Sylfaen"/>
          <w:sz w:val="18"/>
          <w:szCs w:val="18"/>
          <w:lang w:val="ka-GE"/>
        </w:rPr>
        <w:t>პ</w:t>
      </w:r>
      <w:r w:rsidRPr="004508C6">
        <w:rPr>
          <w:rFonts w:ascii="Sylfaen" w:hAnsi="Sylfaen"/>
          <w:sz w:val="18"/>
          <w:szCs w:val="18"/>
          <w:lang w:val="ka-GE"/>
        </w:rPr>
        <w:t>. 117;</w:t>
      </w:r>
    </w:p>
  </w:footnote>
  <w:footnote w:id="22">
    <w:p w:rsidR="00E01043" w:rsidRPr="004508C6" w:rsidRDefault="00E01043" w:rsidP="00E01043">
      <w:pPr>
        <w:tabs>
          <w:tab w:val="left" w:pos="900"/>
        </w:tabs>
        <w:spacing w:line="276" w:lineRule="auto"/>
        <w:contextualSpacing/>
        <w:jc w:val="both"/>
        <w:rPr>
          <w:rFonts w:ascii="Sylfaen" w:eastAsia="Calibri" w:hAnsi="Sylfaen" w:cs="Times New Roman"/>
          <w:sz w:val="18"/>
          <w:szCs w:val="18"/>
          <w:lang w:val="ka-GE"/>
        </w:rPr>
      </w:pPr>
      <w:r w:rsidRPr="004508C6">
        <w:rPr>
          <w:rStyle w:val="af3"/>
          <w:rFonts w:ascii="Sylfaen" w:hAnsi="Sylfaen"/>
          <w:sz w:val="18"/>
          <w:szCs w:val="18"/>
        </w:rPr>
        <w:footnoteRef/>
      </w:r>
      <w:r w:rsidRPr="004508C6">
        <w:rPr>
          <w:rFonts w:ascii="Sylfaen" w:hAnsi="Sylfaen"/>
          <w:sz w:val="18"/>
          <w:szCs w:val="18"/>
          <w:lang w:val="ka-GE"/>
        </w:rPr>
        <w:t xml:space="preserve"> </w:t>
      </w:r>
      <w:r w:rsidRPr="0071456F">
        <w:rPr>
          <w:rFonts w:ascii="Sylfaen" w:hAnsi="Sylfaen"/>
          <w:sz w:val="18"/>
          <w:szCs w:val="18"/>
          <w:lang w:val="ka-GE" w:eastAsia="ka-GE"/>
        </w:rPr>
        <w:t xml:space="preserve">საქართველოს </w:t>
      </w:r>
      <w:r w:rsidRPr="006E0857">
        <w:rPr>
          <w:rFonts w:ascii="Sylfaen" w:hAnsi="Sylfaen"/>
          <w:sz w:val="18"/>
          <w:szCs w:val="18"/>
          <w:lang w:val="ka-GE" w:eastAsia="ka-GE"/>
        </w:rPr>
        <w:t>საკონსტიტუციო</w:t>
      </w:r>
      <w:r w:rsidRPr="000606ED">
        <w:rPr>
          <w:rFonts w:ascii="Sylfaen" w:hAnsi="Sylfaen"/>
          <w:sz w:val="18"/>
          <w:szCs w:val="18"/>
          <w:lang w:val="ka-GE" w:eastAsia="ka-GE"/>
        </w:rPr>
        <w:t xml:space="preserve"> </w:t>
      </w:r>
      <w:r w:rsidRPr="004508C6">
        <w:rPr>
          <w:rFonts w:ascii="Sylfaen" w:hAnsi="Sylfaen"/>
          <w:sz w:val="18"/>
          <w:szCs w:val="18"/>
          <w:lang w:val="ka-GE" w:eastAsia="ka-GE"/>
        </w:rPr>
        <w:t xml:space="preserve">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 </w:t>
      </w:r>
    </w:p>
    <w:p w:rsidR="00E01043" w:rsidRPr="004508C6" w:rsidRDefault="00E01043" w:rsidP="00E01043">
      <w:pPr>
        <w:pStyle w:val="a6"/>
        <w:rPr>
          <w:rFonts w:ascii="Sylfaen" w:hAnsi="Sylfaen"/>
          <w:sz w:val="18"/>
          <w:szCs w:val="18"/>
          <w:lang w:val="ka-GE"/>
        </w:rPr>
      </w:pPr>
    </w:p>
  </w:footnote>
  <w:footnote w:id="23">
    <w:p w:rsidR="00E01043" w:rsidRPr="004508C6" w:rsidRDefault="00E01043" w:rsidP="00E01043">
      <w:pPr>
        <w:pStyle w:val="a6"/>
        <w:jc w:val="both"/>
        <w:rPr>
          <w:rFonts w:ascii="Sylfaen" w:hAnsi="Sylfaen"/>
          <w:sz w:val="18"/>
          <w:szCs w:val="18"/>
          <w:lang w:val="ka-GE"/>
        </w:rPr>
      </w:pPr>
      <w:r w:rsidRPr="004508C6">
        <w:rPr>
          <w:rStyle w:val="af3"/>
          <w:rFonts w:ascii="Sylfaen" w:hAnsi="Sylfaen"/>
          <w:sz w:val="18"/>
          <w:szCs w:val="18"/>
        </w:rPr>
        <w:footnoteRef/>
      </w:r>
      <w:r w:rsidRPr="004508C6">
        <w:rPr>
          <w:rFonts w:ascii="Sylfaen" w:hAnsi="Sylfaen"/>
          <w:sz w:val="18"/>
          <w:szCs w:val="18"/>
          <w:lang w:val="ka-GE"/>
        </w:rPr>
        <w:t xml:space="preserve"> </w:t>
      </w:r>
      <w:r w:rsidRPr="0071456F">
        <w:rPr>
          <w:rFonts w:ascii="Sylfaen" w:hAnsi="Sylfaen"/>
          <w:sz w:val="18"/>
          <w:szCs w:val="18"/>
          <w:lang w:val="ka-GE"/>
        </w:rPr>
        <w:t>საქართველოს</w:t>
      </w:r>
      <w:r w:rsidRPr="006E0857">
        <w:rPr>
          <w:rFonts w:ascii="Sylfaen" w:hAnsi="Sylfaen"/>
          <w:sz w:val="18"/>
          <w:szCs w:val="18"/>
          <w:lang w:val="ka-GE"/>
        </w:rPr>
        <w:t xml:space="preserve"> საკონსტიტუციო</w:t>
      </w:r>
      <w:r w:rsidRPr="000606ED">
        <w:rPr>
          <w:rFonts w:ascii="Sylfaen" w:hAnsi="Sylfaen"/>
          <w:sz w:val="18"/>
          <w:szCs w:val="18"/>
          <w:lang w:val="ka-GE"/>
        </w:rPr>
        <w:t xml:space="preserve"> სასამართლოს</w:t>
      </w:r>
      <w:r w:rsidRPr="004508C6">
        <w:rPr>
          <w:rFonts w:ascii="Sylfaen" w:hAnsi="Sylfaen"/>
          <w:sz w:val="18"/>
          <w:szCs w:val="18"/>
          <w:lang w:val="ka-GE"/>
        </w:rPr>
        <w:t xml:space="preserve"> 2017 წლის 17 მაისის №3/3/600 გადაწყვეტილება საქმეზე „საქართველოს მოქალაქე კახა კუკავა საქართველოს პარლამენტის წინააღმდეგ“, II-48;</w:t>
      </w:r>
    </w:p>
  </w:footnote>
  <w:footnote w:id="24">
    <w:p w:rsidR="00E01043" w:rsidRPr="00AA6A13" w:rsidRDefault="00E01043" w:rsidP="00E01043">
      <w:pPr>
        <w:pStyle w:val="a6"/>
        <w:jc w:val="both"/>
        <w:rPr>
          <w:rFonts w:ascii="Sylfaen" w:hAnsi="Sylfaen"/>
          <w:sz w:val="18"/>
          <w:szCs w:val="18"/>
          <w:lang w:val="ka-GE"/>
        </w:rPr>
      </w:pPr>
      <w:r w:rsidRPr="00AA6A13">
        <w:rPr>
          <w:rStyle w:val="af3"/>
          <w:rFonts w:ascii="Sylfaen" w:hAnsi="Sylfaen"/>
          <w:sz w:val="18"/>
          <w:szCs w:val="18"/>
        </w:rPr>
        <w:footnoteRef/>
      </w:r>
      <w:r w:rsidRPr="0013689F">
        <w:rPr>
          <w:rFonts w:ascii="Sylfaen" w:hAnsi="Sylfaen"/>
          <w:sz w:val="18"/>
          <w:szCs w:val="18"/>
          <w:lang w:val="ka-GE"/>
        </w:rPr>
        <w:t xml:space="preserve"> </w:t>
      </w:r>
      <w:r w:rsidRPr="00AA6A13">
        <w:rPr>
          <w:rFonts w:ascii="Sylfaen" w:hAnsi="Sylfaen"/>
          <w:sz w:val="18"/>
          <w:szCs w:val="18"/>
          <w:lang w:val="ka-GE"/>
        </w:rPr>
        <w:t>კონტრიბუციის შესახებ</w:t>
      </w:r>
      <w:r w:rsidRPr="0013689F">
        <w:rPr>
          <w:rFonts w:ascii="Sylfaen" w:hAnsi="Sylfaen"/>
          <w:sz w:val="18"/>
          <w:szCs w:val="18"/>
          <w:lang w:val="ka-GE"/>
        </w:rPr>
        <w:t xml:space="preserve"> </w:t>
      </w:r>
      <w:r w:rsidRPr="00AA6A13">
        <w:rPr>
          <w:rFonts w:ascii="Sylfaen" w:hAnsi="Sylfaen"/>
          <w:sz w:val="18"/>
          <w:szCs w:val="18"/>
          <w:lang w:val="ka-GE"/>
        </w:rPr>
        <w:t>თეორიის</w:t>
      </w:r>
      <w:r w:rsidRPr="0013689F">
        <w:rPr>
          <w:rFonts w:ascii="Sylfaen" w:hAnsi="Sylfaen"/>
          <w:sz w:val="18"/>
          <w:szCs w:val="18"/>
          <w:lang w:val="ka-GE"/>
        </w:rPr>
        <w:t xml:space="preserve">  </w:t>
      </w:r>
      <w:r>
        <w:rPr>
          <w:rFonts w:ascii="Sylfaen" w:hAnsi="Sylfaen"/>
          <w:sz w:val="18"/>
          <w:szCs w:val="18"/>
          <w:lang w:val="ka-GE"/>
        </w:rPr>
        <w:t>შესახებ</w:t>
      </w:r>
      <w:r w:rsidRPr="00AA6A13">
        <w:rPr>
          <w:rFonts w:ascii="Sylfaen" w:hAnsi="Sylfaen"/>
          <w:sz w:val="18"/>
          <w:szCs w:val="18"/>
          <w:lang w:val="ka-GE"/>
        </w:rPr>
        <w:t xml:space="preserve"> დეტალურად </w:t>
      </w:r>
      <w:r>
        <w:rPr>
          <w:rFonts w:ascii="Sylfaen" w:hAnsi="Sylfaen"/>
          <w:sz w:val="18"/>
          <w:szCs w:val="18"/>
          <w:lang w:val="ka-GE"/>
        </w:rPr>
        <w:t>იხილეთ</w:t>
      </w:r>
      <w:r w:rsidRPr="00AA6A13">
        <w:rPr>
          <w:rFonts w:ascii="Sylfaen" w:hAnsi="Sylfaen"/>
          <w:sz w:val="18"/>
          <w:szCs w:val="18"/>
          <w:lang w:val="ka-GE"/>
        </w:rPr>
        <w:t xml:space="preserve"> ბოსნია და ჰერცოგოვინას საკონსტიტუციო სასამართლო საქმე. ხელმისაწვდომია: http://www.codices.coe.int/NXT/gateway.dll/CODICES/precis/eng/EUR/BIH/BIH-2019-3-007?f=templates&amp;fn=default.htm</w:t>
      </w:r>
    </w:p>
  </w:footnote>
  <w:footnote w:id="25">
    <w:p w:rsidR="00E01043" w:rsidRPr="00AA6A13" w:rsidRDefault="00E01043" w:rsidP="00E01043">
      <w:pPr>
        <w:contextualSpacing/>
        <w:jc w:val="both"/>
        <w:rPr>
          <w:rFonts w:ascii="Sylfaen" w:hAnsi="Sylfaen" w:cstheme="minorHAnsi"/>
          <w:sz w:val="18"/>
          <w:szCs w:val="18"/>
          <w:lang w:val="ka-GE"/>
        </w:rPr>
      </w:pPr>
      <w:r w:rsidRPr="00AA6A13">
        <w:rPr>
          <w:rStyle w:val="af3"/>
          <w:rFonts w:ascii="Sylfaen" w:hAnsi="Sylfaen"/>
          <w:sz w:val="18"/>
          <w:szCs w:val="18"/>
        </w:rPr>
        <w:footnoteRef/>
      </w:r>
      <w:r w:rsidRPr="0013689F">
        <w:rPr>
          <w:rFonts w:ascii="Sylfaen" w:hAnsi="Sylfaen"/>
          <w:sz w:val="18"/>
          <w:szCs w:val="18"/>
          <w:lang w:val="ka-GE"/>
        </w:rPr>
        <w:t xml:space="preserve"> </w:t>
      </w:r>
      <w:r w:rsidRPr="00AA6A13">
        <w:rPr>
          <w:rFonts w:ascii="Sylfaen" w:hAnsi="Sylfaen"/>
          <w:sz w:val="18"/>
          <w:szCs w:val="18"/>
          <w:lang w:val="ka-GE"/>
        </w:rPr>
        <w:t xml:space="preserve">ამგვარი ლოგიკის მიდგომა ჰქონდა ადამიანის უფლებათა ევროპულ სასამართლოს  საქმეში </w:t>
      </w:r>
      <w:r w:rsidRPr="0013689F">
        <w:rPr>
          <w:rFonts w:ascii="Sylfaen" w:hAnsi="Sylfaen"/>
          <w:i/>
          <w:sz w:val="18"/>
          <w:szCs w:val="18"/>
          <w:lang w:val="ka-GE"/>
        </w:rPr>
        <w:t>Buche v. the Czech Republic</w:t>
      </w:r>
      <w:r w:rsidRPr="00AA6A13">
        <w:rPr>
          <w:rFonts w:ascii="Sylfaen" w:hAnsi="Sylfaen"/>
          <w:i/>
          <w:sz w:val="18"/>
          <w:szCs w:val="18"/>
          <w:lang w:val="ka-GE"/>
        </w:rPr>
        <w:t>,</w:t>
      </w:r>
      <w:r w:rsidRPr="00AA6A13">
        <w:rPr>
          <w:rFonts w:ascii="Sylfaen" w:hAnsi="Sylfaen"/>
          <w:sz w:val="18"/>
          <w:szCs w:val="18"/>
          <w:lang w:val="ka-GE"/>
        </w:rPr>
        <w:t xml:space="preserve"> როდესაც დადგინდა დისკრიმინაცია, რადგან სახელმწიფომ გაუმართლებელი დიფერენციაცია განახორციელა მის მოქალაქეებს შორის: (1) პირები, რომლებიც სამხედრო სასამართლოს ყოფილი მოსამართლეები იყვნენ და შესაბამის ბენეფიტს იღებდნენ; (2) პირები, რომლებიც სამხედრო სასამართლოს ყოფილი მოსამართლეები იყვნენ, შემდგომში გახდნენ საერთო სასამართლოს მოსამართლეები და ამ უკანასკნელი გარემოების გამო სამხედრო სასამართლოში მსახურებასთან დაკავშირებულ ბენეფიტს ვერ იღებდნენ.</w:t>
      </w:r>
    </w:p>
  </w:footnote>
  <w:footnote w:id="26">
    <w:p w:rsidR="00E01043" w:rsidRPr="0013689F" w:rsidRDefault="00E01043" w:rsidP="00E01043">
      <w:pPr>
        <w:pStyle w:val="a6"/>
        <w:contextualSpacing/>
        <w:jc w:val="both"/>
        <w:rPr>
          <w:rFonts w:ascii="Sylfaen" w:hAnsi="Sylfaen"/>
          <w:sz w:val="18"/>
          <w:szCs w:val="18"/>
          <w:lang w:val="ka-GE"/>
        </w:rPr>
      </w:pPr>
      <w:r w:rsidRPr="00AA6A13">
        <w:rPr>
          <w:rStyle w:val="af3"/>
          <w:rFonts w:ascii="Sylfaen" w:hAnsi="Sylfaen"/>
          <w:sz w:val="18"/>
          <w:szCs w:val="18"/>
        </w:rPr>
        <w:footnoteRef/>
      </w:r>
      <w:r w:rsidRPr="0013689F">
        <w:rPr>
          <w:rFonts w:ascii="Sylfaen" w:hAnsi="Sylfaen"/>
          <w:sz w:val="18"/>
          <w:szCs w:val="18"/>
          <w:lang w:val="ka-GE"/>
        </w:rPr>
        <w:t xml:space="preserve"> </w:t>
      </w:r>
      <w:r w:rsidRPr="00AA6A13">
        <w:rPr>
          <w:rFonts w:ascii="Sylfaen" w:hAnsi="Sylfaen"/>
          <w:sz w:val="18"/>
          <w:szCs w:val="18"/>
          <w:lang w:val="ka-GE"/>
        </w:rPr>
        <w:t>საქართველოს ორგანული კანონი „საქართველოს მოქალაქეობის შესახებ“, 21-ე მუხლის პირველი პუნქტის ა) ქვეპუნქტი</w:t>
      </w:r>
    </w:p>
  </w:footnote>
  <w:footnote w:id="27">
    <w:p w:rsidR="00E01043" w:rsidRPr="00AA6A13" w:rsidRDefault="00E01043" w:rsidP="00E01043">
      <w:pPr>
        <w:pStyle w:val="a6"/>
        <w:jc w:val="both"/>
        <w:rPr>
          <w:rFonts w:ascii="Sylfaen" w:hAnsi="Sylfaen"/>
          <w:sz w:val="18"/>
          <w:szCs w:val="18"/>
          <w:lang w:val="ka-GE"/>
        </w:rPr>
      </w:pPr>
      <w:r w:rsidRPr="00AA6A13">
        <w:rPr>
          <w:rStyle w:val="af3"/>
          <w:rFonts w:ascii="Sylfaen" w:hAnsi="Sylfaen"/>
          <w:sz w:val="18"/>
          <w:szCs w:val="18"/>
        </w:rPr>
        <w:footnoteRef/>
      </w:r>
      <w:r w:rsidRPr="0013689F">
        <w:rPr>
          <w:rFonts w:ascii="Sylfaen" w:hAnsi="Sylfaen"/>
          <w:sz w:val="18"/>
          <w:szCs w:val="18"/>
          <w:lang w:val="ka-GE"/>
        </w:rPr>
        <w:t xml:space="preserve"> </w:t>
      </w:r>
      <w:r w:rsidRPr="00AA6A13">
        <w:rPr>
          <w:rFonts w:ascii="Sylfaen" w:hAnsi="Sylfaen"/>
          <w:sz w:val="18"/>
          <w:szCs w:val="18"/>
          <w:lang w:val="ka-GE"/>
        </w:rPr>
        <w:t xml:space="preserve">საქართველოს ეროვნული უსაფრთხოების კონცეფცია, 1 ხელმისაწვდომია: </w:t>
      </w:r>
      <w:hyperlink r:id="rId1" w:history="1">
        <w:r w:rsidRPr="0013689F">
          <w:rPr>
            <w:rStyle w:val="a3"/>
            <w:rFonts w:ascii="Sylfaen" w:hAnsi="Sylfaen"/>
            <w:sz w:val="18"/>
            <w:szCs w:val="18"/>
            <w:lang w:val="ka-GE"/>
          </w:rPr>
          <w:t>https://mod.gov.ge/uploads/2018/pdf/NSC-GEO.pdf</w:t>
        </w:r>
      </w:hyperlink>
      <w:r w:rsidRPr="00AA6A13">
        <w:rPr>
          <w:rFonts w:ascii="Sylfaen" w:hAnsi="Sylfaen"/>
          <w:sz w:val="18"/>
          <w:szCs w:val="18"/>
          <w:lang w:val="ka-GE"/>
        </w:rPr>
        <w:t xml:space="preserve"> </w:t>
      </w:r>
    </w:p>
  </w:footnote>
  <w:footnote w:id="28">
    <w:p w:rsidR="00E01043" w:rsidRPr="00AA6A13" w:rsidRDefault="00E01043" w:rsidP="00E01043">
      <w:pPr>
        <w:pStyle w:val="a6"/>
        <w:jc w:val="both"/>
        <w:rPr>
          <w:rFonts w:ascii="Sylfaen" w:hAnsi="Sylfaen"/>
          <w:sz w:val="18"/>
          <w:szCs w:val="18"/>
          <w:lang w:val="ka-GE"/>
        </w:rPr>
      </w:pPr>
      <w:r w:rsidRPr="00AA6A13">
        <w:rPr>
          <w:rStyle w:val="af3"/>
          <w:rFonts w:ascii="Sylfaen" w:hAnsi="Sylfaen"/>
          <w:sz w:val="18"/>
          <w:szCs w:val="18"/>
        </w:rPr>
        <w:footnoteRef/>
      </w:r>
      <w:r w:rsidRPr="0013689F">
        <w:rPr>
          <w:rFonts w:ascii="Sylfaen" w:hAnsi="Sylfaen"/>
          <w:sz w:val="18"/>
          <w:szCs w:val="18"/>
          <w:lang w:val="ka-GE"/>
        </w:rPr>
        <w:t xml:space="preserve"> </w:t>
      </w:r>
      <w:r w:rsidRPr="00AA6A13">
        <w:rPr>
          <w:rFonts w:ascii="Sylfaen" w:hAnsi="Sylfaen"/>
          <w:sz w:val="18"/>
          <w:szCs w:val="18"/>
          <w:lang w:val="ka-GE"/>
        </w:rPr>
        <w:t>გადაწყვეტილების მოკლე აღწერა ხელმისაწვდომია: &lt;</w:t>
      </w:r>
      <w:hyperlink r:id="rId2" w:anchor="LPHit1" w:history="1">
        <w:r w:rsidRPr="0013689F">
          <w:rPr>
            <w:rStyle w:val="a3"/>
            <w:rFonts w:ascii="Sylfaen" w:hAnsi="Sylfaen"/>
            <w:sz w:val="18"/>
            <w:szCs w:val="18"/>
            <w:lang w:val="ka-GE"/>
          </w:rPr>
          <w:t>http://www.codices.coe.int/NXT/gateway.dll/CODICES/precis/eng/eur/fra/fra-2018-1-002?f=templates$fn=document-frameset.htm$q=%5Brank%3A%5Bdomain%3A%5Bcategory%3Afilter_country%2Ffrance%5D%5D%5Bsum%3A%5Bstem%3Acitizenship%5D%5D%5D$x=server$3.0#LPHit1</w:t>
        </w:r>
      </w:hyperlink>
      <w:r w:rsidRPr="00AA6A13">
        <w:rPr>
          <w:rFonts w:ascii="Sylfaen" w:hAnsi="Sylfaen"/>
          <w:sz w:val="18"/>
          <w:szCs w:val="18"/>
          <w:lang w:val="ka-GE"/>
        </w:rPr>
        <w:t>&gt;</w:t>
      </w:r>
    </w:p>
  </w:footnote>
  <w:footnote w:id="29">
    <w:p w:rsidR="00E01043" w:rsidRPr="0013689F" w:rsidRDefault="00E01043" w:rsidP="00E01043">
      <w:pPr>
        <w:pStyle w:val="a6"/>
        <w:jc w:val="both"/>
        <w:rPr>
          <w:rFonts w:ascii="Sylfaen" w:hAnsi="Sylfaen"/>
          <w:sz w:val="18"/>
          <w:szCs w:val="18"/>
          <w:lang w:val="ka-GE"/>
        </w:rPr>
      </w:pPr>
      <w:r w:rsidRPr="00AA6A13">
        <w:rPr>
          <w:rStyle w:val="af3"/>
          <w:rFonts w:ascii="Sylfaen" w:hAnsi="Sylfaen"/>
          <w:sz w:val="18"/>
          <w:szCs w:val="18"/>
        </w:rPr>
        <w:footnoteRef/>
      </w:r>
      <w:r w:rsidRPr="0013689F">
        <w:rPr>
          <w:rFonts w:ascii="Sylfaen" w:hAnsi="Sylfaen"/>
          <w:sz w:val="18"/>
          <w:szCs w:val="18"/>
          <w:lang w:val="ka-GE"/>
        </w:rPr>
        <w:t xml:space="preserve"> </w:t>
      </w:r>
      <w:r w:rsidRPr="00AA6A13">
        <w:rPr>
          <w:rFonts w:ascii="Sylfaen" w:hAnsi="Sylfaen"/>
          <w:sz w:val="18"/>
          <w:szCs w:val="18"/>
          <w:lang w:val="ka-GE"/>
        </w:rPr>
        <w:t>გადაწყვეტილების მოკლე აღწერა ხელმისაწვდომია:</w:t>
      </w:r>
      <w:r w:rsidRPr="0013689F">
        <w:rPr>
          <w:rFonts w:ascii="Sylfaen" w:hAnsi="Sylfaen"/>
          <w:sz w:val="18"/>
          <w:szCs w:val="18"/>
          <w:lang w:val="ka-GE"/>
        </w:rPr>
        <w:t xml:space="preserve"> </w:t>
      </w:r>
      <w:hyperlink r:id="rId3" w:anchor="LPHit1" w:history="1">
        <w:r w:rsidRPr="0013689F">
          <w:rPr>
            <w:rStyle w:val="a3"/>
            <w:rFonts w:ascii="Sylfaen" w:hAnsi="Sylfaen"/>
            <w:sz w:val="18"/>
            <w:szCs w:val="18"/>
            <w:lang w:val="ka-GE"/>
          </w:rPr>
          <w:t>http://www.codices.coe.int/NXT/gateway.dll/CODICES/precis/eng/eur/por/por-2001-3-002?f=templates$fn=document-frameset.htm$q=%5Brank%3A%5Bdomain%3A%5Bcategory%3Afilter_country%2Fportugal%5D%5D%5Bsum%3A%5Bstem%3Acitizenship%5D%5D%5D$x=server$3.0#LPHit1</w:t>
        </w:r>
      </w:hyperlink>
    </w:p>
  </w:footnote>
  <w:footnote w:id="30">
    <w:p w:rsidR="00E01043" w:rsidRPr="0013689F" w:rsidRDefault="00E01043" w:rsidP="00E01043">
      <w:pPr>
        <w:pStyle w:val="a6"/>
        <w:rPr>
          <w:rFonts w:ascii="Sylfaen" w:hAnsi="Sylfaen"/>
          <w:sz w:val="18"/>
          <w:szCs w:val="18"/>
          <w:lang w:val="ka-GE"/>
        </w:rPr>
      </w:pPr>
      <w:r w:rsidRPr="00AA6A13">
        <w:rPr>
          <w:rStyle w:val="af3"/>
          <w:rFonts w:ascii="Sylfaen" w:hAnsi="Sylfaen"/>
          <w:sz w:val="18"/>
          <w:szCs w:val="18"/>
        </w:rPr>
        <w:footnoteRef/>
      </w:r>
      <w:r w:rsidRPr="0013689F">
        <w:rPr>
          <w:rFonts w:ascii="Sylfaen" w:hAnsi="Sylfaen"/>
          <w:sz w:val="18"/>
          <w:szCs w:val="18"/>
          <w:lang w:val="ka-GE"/>
        </w:rPr>
        <w:t xml:space="preserve"> </w:t>
      </w:r>
      <w:r w:rsidRPr="0013689F">
        <w:rPr>
          <w:rFonts w:ascii="Sylfaen" w:hAnsi="Sylfaen"/>
          <w:i/>
          <w:sz w:val="18"/>
          <w:szCs w:val="18"/>
          <w:lang w:val="ka-GE"/>
        </w:rPr>
        <w:t>Gaygusuz v. Austria</w:t>
      </w:r>
      <w:r w:rsidRPr="00AA6A13">
        <w:rPr>
          <w:rFonts w:ascii="Sylfaen" w:hAnsi="Sylfaen"/>
          <w:i/>
          <w:sz w:val="18"/>
          <w:szCs w:val="18"/>
          <w:lang w:val="ka-GE"/>
        </w:rPr>
        <w:t xml:space="preserve">, </w:t>
      </w:r>
      <w:r w:rsidRPr="0013689F">
        <w:rPr>
          <w:rFonts w:ascii="Sylfaen" w:hAnsi="Sylfaen"/>
          <w:sz w:val="18"/>
          <w:szCs w:val="18"/>
          <w:lang w:val="ka-GE"/>
        </w:rPr>
        <w:t>App. no. 17371/90 (ECtHR, 16 September 1996)</w:t>
      </w:r>
    </w:p>
  </w:footnote>
  <w:footnote w:id="31">
    <w:p w:rsidR="00E01043" w:rsidRPr="00AA6A13" w:rsidRDefault="00E01043" w:rsidP="00E01043">
      <w:pPr>
        <w:pStyle w:val="a6"/>
        <w:rPr>
          <w:rFonts w:ascii="Sylfaen" w:hAnsi="Sylfaen"/>
          <w:sz w:val="18"/>
          <w:szCs w:val="18"/>
        </w:rPr>
      </w:pPr>
      <w:r w:rsidRPr="00AA6A13">
        <w:rPr>
          <w:rStyle w:val="af3"/>
          <w:rFonts w:ascii="Sylfaen" w:hAnsi="Sylfaen"/>
          <w:sz w:val="18"/>
          <w:szCs w:val="18"/>
        </w:rPr>
        <w:footnoteRef/>
      </w:r>
      <w:r w:rsidRPr="00AA6A13">
        <w:rPr>
          <w:rFonts w:ascii="Sylfaen" w:hAnsi="Sylfaen"/>
          <w:sz w:val="18"/>
          <w:szCs w:val="18"/>
        </w:rPr>
        <w:t xml:space="preserve"> </w:t>
      </w:r>
      <w:proofErr w:type="spellStart"/>
      <w:r w:rsidRPr="00AA6A13">
        <w:rPr>
          <w:rFonts w:ascii="Sylfaen" w:hAnsi="Sylfaen"/>
          <w:sz w:val="18"/>
          <w:szCs w:val="18"/>
        </w:rPr>
        <w:t>Gaygusuz</w:t>
      </w:r>
      <w:proofErr w:type="spellEnd"/>
      <w:r w:rsidRPr="00AA6A13">
        <w:rPr>
          <w:rFonts w:ascii="Sylfaen" w:hAnsi="Sylfaen"/>
          <w:sz w:val="18"/>
          <w:szCs w:val="18"/>
        </w:rPr>
        <w:t xml:space="preserve"> v. Austria, App. no. 17371/90 (ECtHR, 16 September 1996), para. 39</w:t>
      </w:r>
    </w:p>
  </w:footnote>
  <w:footnote w:id="32">
    <w:p w:rsidR="00E01043" w:rsidRPr="00AA6A13" w:rsidRDefault="00E01043" w:rsidP="00E01043">
      <w:pPr>
        <w:pStyle w:val="a6"/>
        <w:rPr>
          <w:rFonts w:ascii="Sylfaen" w:hAnsi="Sylfaen"/>
          <w:sz w:val="18"/>
          <w:szCs w:val="18"/>
          <w:lang w:val="ka-GE"/>
        </w:rPr>
      </w:pPr>
      <w:r w:rsidRPr="00AA6A13">
        <w:rPr>
          <w:rStyle w:val="af3"/>
          <w:rFonts w:ascii="Sylfaen" w:hAnsi="Sylfaen"/>
          <w:sz w:val="18"/>
          <w:szCs w:val="18"/>
        </w:rPr>
        <w:footnoteRef/>
      </w:r>
      <w:r w:rsidRPr="00AA6A13">
        <w:rPr>
          <w:rFonts w:ascii="Sylfaen" w:hAnsi="Sylfaen"/>
          <w:sz w:val="18"/>
          <w:szCs w:val="18"/>
        </w:rPr>
        <w:t xml:space="preserve"> </w:t>
      </w:r>
      <w:proofErr w:type="spellStart"/>
      <w:r w:rsidRPr="00AA6A13">
        <w:rPr>
          <w:rFonts w:ascii="Sylfaen" w:hAnsi="Sylfaen"/>
          <w:i/>
          <w:sz w:val="18"/>
          <w:szCs w:val="18"/>
        </w:rPr>
        <w:t>Koua</w:t>
      </w:r>
      <w:proofErr w:type="spellEnd"/>
      <w:r w:rsidRPr="00AA6A13">
        <w:rPr>
          <w:rFonts w:ascii="Sylfaen" w:hAnsi="Sylfaen"/>
          <w:i/>
          <w:sz w:val="18"/>
          <w:szCs w:val="18"/>
        </w:rPr>
        <w:t xml:space="preserve"> </w:t>
      </w:r>
      <w:proofErr w:type="spellStart"/>
      <w:r w:rsidRPr="00AA6A13">
        <w:rPr>
          <w:rFonts w:ascii="Sylfaen" w:hAnsi="Sylfaen"/>
          <w:i/>
          <w:sz w:val="18"/>
          <w:szCs w:val="18"/>
        </w:rPr>
        <w:t>Poirrez</w:t>
      </w:r>
      <w:proofErr w:type="spellEnd"/>
      <w:r w:rsidRPr="00AA6A13">
        <w:rPr>
          <w:rFonts w:ascii="Sylfaen" w:hAnsi="Sylfaen"/>
          <w:i/>
          <w:sz w:val="18"/>
          <w:szCs w:val="18"/>
        </w:rPr>
        <w:t xml:space="preserve"> v. France,</w:t>
      </w:r>
      <w:r w:rsidRPr="00AA6A13">
        <w:rPr>
          <w:rFonts w:ascii="Sylfaen" w:hAnsi="Sylfaen"/>
          <w:sz w:val="18"/>
          <w:szCs w:val="18"/>
        </w:rPr>
        <w:t xml:space="preserve"> App. no. 40892/98 (ECtHR, 30 September 2003 )</w:t>
      </w:r>
    </w:p>
  </w:footnote>
  <w:footnote w:id="33">
    <w:p w:rsidR="00E01043" w:rsidRPr="00904C8E" w:rsidRDefault="00E01043" w:rsidP="00E01043">
      <w:pPr>
        <w:pStyle w:val="a6"/>
        <w:rPr>
          <w:lang w:val="ka-GE"/>
        </w:rPr>
      </w:pPr>
      <w:r w:rsidRPr="00AA6A13">
        <w:rPr>
          <w:rStyle w:val="af3"/>
          <w:rFonts w:ascii="Sylfaen" w:hAnsi="Sylfaen"/>
          <w:sz w:val="18"/>
          <w:szCs w:val="18"/>
        </w:rPr>
        <w:footnoteRef/>
      </w:r>
      <w:r w:rsidRPr="00AA6A13">
        <w:rPr>
          <w:rFonts w:ascii="Sylfaen" w:hAnsi="Sylfaen"/>
          <w:sz w:val="18"/>
          <w:szCs w:val="18"/>
        </w:rPr>
        <w:t xml:space="preserve"> </w:t>
      </w:r>
      <w:r w:rsidRPr="00AA6A13">
        <w:rPr>
          <w:rFonts w:ascii="Sylfaen" w:hAnsi="Sylfaen"/>
          <w:sz w:val="18"/>
          <w:szCs w:val="18"/>
          <w:lang w:val="ka-GE"/>
        </w:rPr>
        <w:t>საქართველოს კონსტიტუცია, მე-15 მუხლი (1995)</w:t>
      </w:r>
    </w:p>
  </w:footnote>
  <w:footnote w:id="34">
    <w:p w:rsidR="00E01043" w:rsidRDefault="00E01043" w:rsidP="00E01043">
      <w:pPr>
        <w:pStyle w:val="a6"/>
        <w:ind w:left="-720" w:right="-720"/>
        <w:jc w:val="both"/>
        <w:rPr>
          <w:rFonts w:ascii="Sylfaen" w:hAnsi="Sylfaen"/>
          <w:sz w:val="18"/>
          <w:szCs w:val="18"/>
          <w:lang w:val="ka-GE"/>
        </w:rPr>
      </w:pPr>
      <w:r>
        <w:rPr>
          <w:rStyle w:val="af3"/>
          <w:rFonts w:ascii="Sylfaen" w:hAnsi="Sylfaen"/>
          <w:sz w:val="18"/>
          <w:szCs w:val="18"/>
          <w:lang w:val="ka-GE"/>
        </w:rPr>
        <w:footnoteRef/>
      </w:r>
      <w:r>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35">
    <w:p w:rsidR="00E01043" w:rsidRDefault="00E01043" w:rsidP="00E01043">
      <w:pPr>
        <w:pStyle w:val="a6"/>
        <w:ind w:left="-720" w:right="-720"/>
        <w:jc w:val="both"/>
        <w:rPr>
          <w:rFonts w:ascii="Sylfaen" w:hAnsi="Sylfaen"/>
          <w:sz w:val="18"/>
          <w:szCs w:val="18"/>
          <w:lang w:val="ka-GE"/>
        </w:rPr>
      </w:pPr>
      <w:r>
        <w:rPr>
          <w:rStyle w:val="af3"/>
          <w:rFonts w:ascii="Sylfaen" w:hAnsi="Sylfaen"/>
          <w:sz w:val="18"/>
          <w:szCs w:val="18"/>
          <w:lang w:val="ka-GE"/>
        </w:rPr>
        <w:footnoteRef/>
      </w:r>
      <w:r>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25757"/>
    <w:multiLevelType w:val="hybridMultilevel"/>
    <w:tmpl w:val="B8D0A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E40DBE"/>
    <w:multiLevelType w:val="hybridMultilevel"/>
    <w:tmpl w:val="DDCEA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F6BC2"/>
    <w:multiLevelType w:val="hybridMultilevel"/>
    <w:tmpl w:val="31C4935C"/>
    <w:lvl w:ilvl="0" w:tplc="6818DD44">
      <w:start w:val="1"/>
      <w:numFmt w:val="decimal"/>
      <w:lvlText w:val="%1."/>
      <w:lvlJc w:val="left"/>
      <w:pPr>
        <w:ind w:left="342" w:hanging="360"/>
      </w:pPr>
    </w:lvl>
    <w:lvl w:ilvl="1" w:tplc="04090019">
      <w:start w:val="1"/>
      <w:numFmt w:val="lowerLetter"/>
      <w:lvlText w:val="%2."/>
      <w:lvlJc w:val="left"/>
      <w:pPr>
        <w:ind w:left="1062" w:hanging="360"/>
      </w:pPr>
    </w:lvl>
    <w:lvl w:ilvl="2" w:tplc="0409001B">
      <w:start w:val="1"/>
      <w:numFmt w:val="lowerRoman"/>
      <w:lvlText w:val="%3."/>
      <w:lvlJc w:val="right"/>
      <w:pPr>
        <w:ind w:left="1782" w:hanging="180"/>
      </w:pPr>
    </w:lvl>
    <w:lvl w:ilvl="3" w:tplc="0409000F">
      <w:start w:val="1"/>
      <w:numFmt w:val="decimal"/>
      <w:lvlText w:val="%4."/>
      <w:lvlJc w:val="left"/>
      <w:pPr>
        <w:ind w:left="2502" w:hanging="360"/>
      </w:pPr>
    </w:lvl>
    <w:lvl w:ilvl="4" w:tplc="04090019">
      <w:start w:val="1"/>
      <w:numFmt w:val="lowerLetter"/>
      <w:lvlText w:val="%5."/>
      <w:lvlJc w:val="left"/>
      <w:pPr>
        <w:ind w:left="3222" w:hanging="360"/>
      </w:pPr>
    </w:lvl>
    <w:lvl w:ilvl="5" w:tplc="0409001B">
      <w:start w:val="1"/>
      <w:numFmt w:val="lowerRoman"/>
      <w:lvlText w:val="%6."/>
      <w:lvlJc w:val="right"/>
      <w:pPr>
        <w:ind w:left="3942" w:hanging="180"/>
      </w:pPr>
    </w:lvl>
    <w:lvl w:ilvl="6" w:tplc="0409000F">
      <w:start w:val="1"/>
      <w:numFmt w:val="decimal"/>
      <w:lvlText w:val="%7."/>
      <w:lvlJc w:val="left"/>
      <w:pPr>
        <w:ind w:left="4662" w:hanging="360"/>
      </w:pPr>
    </w:lvl>
    <w:lvl w:ilvl="7" w:tplc="04090019">
      <w:start w:val="1"/>
      <w:numFmt w:val="lowerLetter"/>
      <w:lvlText w:val="%8."/>
      <w:lvlJc w:val="left"/>
      <w:pPr>
        <w:ind w:left="5382" w:hanging="360"/>
      </w:pPr>
    </w:lvl>
    <w:lvl w:ilvl="8" w:tplc="0409001B">
      <w:start w:val="1"/>
      <w:numFmt w:val="lowerRoman"/>
      <w:lvlText w:val="%9."/>
      <w:lvlJc w:val="right"/>
      <w:pPr>
        <w:ind w:left="6102" w:hanging="180"/>
      </w:pPr>
    </w:lvl>
  </w:abstractNum>
  <w:abstractNum w:abstractNumId="3">
    <w:nsid w:val="145421F2"/>
    <w:multiLevelType w:val="hybridMultilevel"/>
    <w:tmpl w:val="F3989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492A25"/>
    <w:multiLevelType w:val="hybridMultilevel"/>
    <w:tmpl w:val="74E05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2163E5"/>
    <w:multiLevelType w:val="hybridMultilevel"/>
    <w:tmpl w:val="0150C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544249"/>
    <w:multiLevelType w:val="hybridMultilevel"/>
    <w:tmpl w:val="38883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E211F40"/>
    <w:multiLevelType w:val="hybridMultilevel"/>
    <w:tmpl w:val="1D20A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7A13B5"/>
    <w:multiLevelType w:val="hybridMultilevel"/>
    <w:tmpl w:val="BF140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25D198B"/>
    <w:multiLevelType w:val="hybridMultilevel"/>
    <w:tmpl w:val="6CF08B78"/>
    <w:lvl w:ilvl="0" w:tplc="8A741C20">
      <w:start w:val="1"/>
      <w:numFmt w:val="decimal"/>
      <w:lvlText w:val="%1."/>
      <w:lvlJc w:val="left"/>
      <w:pPr>
        <w:ind w:left="352" w:hanging="360"/>
      </w:pPr>
    </w:lvl>
    <w:lvl w:ilvl="1" w:tplc="04090019">
      <w:start w:val="1"/>
      <w:numFmt w:val="lowerLetter"/>
      <w:lvlText w:val="%2."/>
      <w:lvlJc w:val="left"/>
      <w:pPr>
        <w:ind w:left="1072" w:hanging="360"/>
      </w:pPr>
    </w:lvl>
    <w:lvl w:ilvl="2" w:tplc="0409001B">
      <w:start w:val="1"/>
      <w:numFmt w:val="lowerRoman"/>
      <w:lvlText w:val="%3."/>
      <w:lvlJc w:val="right"/>
      <w:pPr>
        <w:ind w:left="1792" w:hanging="180"/>
      </w:pPr>
    </w:lvl>
    <w:lvl w:ilvl="3" w:tplc="0409000F">
      <w:start w:val="1"/>
      <w:numFmt w:val="decimal"/>
      <w:lvlText w:val="%4."/>
      <w:lvlJc w:val="left"/>
      <w:pPr>
        <w:ind w:left="2512" w:hanging="360"/>
      </w:pPr>
    </w:lvl>
    <w:lvl w:ilvl="4" w:tplc="04090019">
      <w:start w:val="1"/>
      <w:numFmt w:val="lowerLetter"/>
      <w:lvlText w:val="%5."/>
      <w:lvlJc w:val="left"/>
      <w:pPr>
        <w:ind w:left="3232" w:hanging="360"/>
      </w:pPr>
    </w:lvl>
    <w:lvl w:ilvl="5" w:tplc="0409001B">
      <w:start w:val="1"/>
      <w:numFmt w:val="lowerRoman"/>
      <w:lvlText w:val="%6."/>
      <w:lvlJc w:val="right"/>
      <w:pPr>
        <w:ind w:left="3952" w:hanging="180"/>
      </w:pPr>
    </w:lvl>
    <w:lvl w:ilvl="6" w:tplc="0409000F">
      <w:start w:val="1"/>
      <w:numFmt w:val="decimal"/>
      <w:lvlText w:val="%7."/>
      <w:lvlJc w:val="left"/>
      <w:pPr>
        <w:ind w:left="4672" w:hanging="360"/>
      </w:pPr>
    </w:lvl>
    <w:lvl w:ilvl="7" w:tplc="04090019">
      <w:start w:val="1"/>
      <w:numFmt w:val="lowerLetter"/>
      <w:lvlText w:val="%8."/>
      <w:lvlJc w:val="left"/>
      <w:pPr>
        <w:ind w:left="5392" w:hanging="360"/>
      </w:pPr>
    </w:lvl>
    <w:lvl w:ilvl="8" w:tplc="0409001B">
      <w:start w:val="1"/>
      <w:numFmt w:val="lowerRoman"/>
      <w:lvlText w:val="%9."/>
      <w:lvlJc w:val="right"/>
      <w:pPr>
        <w:ind w:left="6112" w:hanging="180"/>
      </w:pPr>
    </w:lvl>
  </w:abstractNum>
  <w:abstractNum w:abstractNumId="10">
    <w:nsid w:val="42602806"/>
    <w:multiLevelType w:val="hybridMultilevel"/>
    <w:tmpl w:val="D5BE6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5F0C74"/>
    <w:multiLevelType w:val="hybridMultilevel"/>
    <w:tmpl w:val="E4A2D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C5F2A27"/>
    <w:multiLevelType w:val="hybridMultilevel"/>
    <w:tmpl w:val="E4A2A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0C35784"/>
    <w:multiLevelType w:val="hybridMultilevel"/>
    <w:tmpl w:val="2890A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FAE2A1D"/>
    <w:multiLevelType w:val="hybridMultilevel"/>
    <w:tmpl w:val="F8128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09A0A6B"/>
    <w:multiLevelType w:val="hybridMultilevel"/>
    <w:tmpl w:val="4B50AC00"/>
    <w:lvl w:ilvl="0" w:tplc="9DD0B208">
      <w:start w:val="1"/>
      <w:numFmt w:val="decimal"/>
      <w:lvlText w:val="%1."/>
      <w:lvlJc w:val="left"/>
      <w:pPr>
        <w:ind w:left="352" w:hanging="360"/>
      </w:pPr>
    </w:lvl>
    <w:lvl w:ilvl="1" w:tplc="04090019">
      <w:start w:val="1"/>
      <w:numFmt w:val="lowerLetter"/>
      <w:lvlText w:val="%2."/>
      <w:lvlJc w:val="left"/>
      <w:pPr>
        <w:ind w:left="1072" w:hanging="360"/>
      </w:pPr>
    </w:lvl>
    <w:lvl w:ilvl="2" w:tplc="0409001B">
      <w:start w:val="1"/>
      <w:numFmt w:val="lowerRoman"/>
      <w:lvlText w:val="%3."/>
      <w:lvlJc w:val="right"/>
      <w:pPr>
        <w:ind w:left="1792" w:hanging="180"/>
      </w:pPr>
    </w:lvl>
    <w:lvl w:ilvl="3" w:tplc="0409000F">
      <w:start w:val="1"/>
      <w:numFmt w:val="decimal"/>
      <w:lvlText w:val="%4."/>
      <w:lvlJc w:val="left"/>
      <w:pPr>
        <w:ind w:left="2512" w:hanging="360"/>
      </w:pPr>
    </w:lvl>
    <w:lvl w:ilvl="4" w:tplc="04090019">
      <w:start w:val="1"/>
      <w:numFmt w:val="lowerLetter"/>
      <w:lvlText w:val="%5."/>
      <w:lvlJc w:val="left"/>
      <w:pPr>
        <w:ind w:left="3232" w:hanging="360"/>
      </w:pPr>
    </w:lvl>
    <w:lvl w:ilvl="5" w:tplc="0409001B">
      <w:start w:val="1"/>
      <w:numFmt w:val="lowerRoman"/>
      <w:lvlText w:val="%6."/>
      <w:lvlJc w:val="right"/>
      <w:pPr>
        <w:ind w:left="3952" w:hanging="180"/>
      </w:pPr>
    </w:lvl>
    <w:lvl w:ilvl="6" w:tplc="0409000F">
      <w:start w:val="1"/>
      <w:numFmt w:val="decimal"/>
      <w:lvlText w:val="%7."/>
      <w:lvlJc w:val="left"/>
      <w:pPr>
        <w:ind w:left="4672" w:hanging="360"/>
      </w:pPr>
    </w:lvl>
    <w:lvl w:ilvl="7" w:tplc="04090019">
      <w:start w:val="1"/>
      <w:numFmt w:val="lowerLetter"/>
      <w:lvlText w:val="%8."/>
      <w:lvlJc w:val="left"/>
      <w:pPr>
        <w:ind w:left="5392" w:hanging="360"/>
      </w:pPr>
    </w:lvl>
    <w:lvl w:ilvl="8" w:tplc="0409001B">
      <w:start w:val="1"/>
      <w:numFmt w:val="lowerRoman"/>
      <w:lvlText w:val="%9."/>
      <w:lvlJc w:val="right"/>
      <w:pPr>
        <w:ind w:left="6112" w:hanging="180"/>
      </w:pPr>
    </w:lvl>
  </w:abstractNum>
  <w:abstractNum w:abstractNumId="16">
    <w:nsid w:val="79D40F82"/>
    <w:multiLevelType w:val="hybridMultilevel"/>
    <w:tmpl w:val="B8D0A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C046C98"/>
    <w:multiLevelType w:val="hybridMultilevel"/>
    <w:tmpl w:val="96D85772"/>
    <w:lvl w:ilvl="0" w:tplc="EFC88BCE">
      <w:start w:val="1"/>
      <w:numFmt w:val="bullet"/>
      <w:pStyle w:val="3"/>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43"/>
    <w:rsid w:val="00020B43"/>
    <w:rsid w:val="001172B1"/>
    <w:rsid w:val="00164EBD"/>
    <w:rsid w:val="002B1AE5"/>
    <w:rsid w:val="003637C2"/>
    <w:rsid w:val="005C389B"/>
    <w:rsid w:val="006152DD"/>
    <w:rsid w:val="00621C21"/>
    <w:rsid w:val="0064205E"/>
    <w:rsid w:val="007126B3"/>
    <w:rsid w:val="00851EF4"/>
    <w:rsid w:val="0086629F"/>
    <w:rsid w:val="008E022E"/>
    <w:rsid w:val="00920A25"/>
    <w:rsid w:val="00B2559B"/>
    <w:rsid w:val="00E01043"/>
    <w:rsid w:val="00F369D0"/>
    <w:rsid w:val="00F4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82F99-4C7D-4791-800C-560A0B23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043"/>
    <w:pPr>
      <w:spacing w:after="160" w:line="256" w:lineRule="auto"/>
      <w:jc w:val="left"/>
    </w:pPr>
  </w:style>
  <w:style w:type="paragraph" w:styleId="1">
    <w:name w:val="heading 1"/>
    <w:basedOn w:val="a"/>
    <w:next w:val="a"/>
    <w:link w:val="10"/>
    <w:uiPriority w:val="9"/>
    <w:qFormat/>
    <w:rsid w:val="00E01043"/>
    <w:pPr>
      <w:keepNext/>
      <w:keepLines/>
      <w:spacing w:before="240" w:after="0" w:line="360" w:lineRule="auto"/>
      <w:jc w:val="center"/>
      <w:outlineLvl w:val="0"/>
    </w:pPr>
    <w:rPr>
      <w:rFonts w:ascii="Sylfaen" w:eastAsiaTheme="majorEastAsia" w:hAnsi="Sylfaen" w:cstheme="majorBidi"/>
      <w:b/>
      <w:color w:val="2E74B5" w:themeColor="accent1" w:themeShade="BF"/>
      <w:sz w:val="24"/>
      <w:szCs w:val="32"/>
    </w:rPr>
  </w:style>
  <w:style w:type="paragraph" w:styleId="2">
    <w:name w:val="heading 2"/>
    <w:basedOn w:val="a"/>
    <w:next w:val="a"/>
    <w:link w:val="20"/>
    <w:uiPriority w:val="9"/>
    <w:semiHidden/>
    <w:unhideWhenUsed/>
    <w:qFormat/>
    <w:rsid w:val="00E010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01043"/>
    <w:pPr>
      <w:keepNext/>
      <w:keepLines/>
      <w:numPr>
        <w:numId w:val="1"/>
      </w:numPr>
      <w:spacing w:before="40" w:after="0"/>
      <w:outlineLvl w:val="2"/>
    </w:pPr>
    <w:rPr>
      <w:rFonts w:ascii="Sylfaen" w:eastAsiaTheme="majorEastAsia" w:hAnsi="Sylfaen" w:cstheme="majorBidi"/>
      <w:b/>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1043"/>
    <w:rPr>
      <w:rFonts w:ascii="Sylfaen" w:eastAsiaTheme="majorEastAsia" w:hAnsi="Sylfaen" w:cstheme="majorBidi"/>
      <w:b/>
      <w:color w:val="2E74B5" w:themeColor="accent1" w:themeShade="BF"/>
      <w:sz w:val="24"/>
      <w:szCs w:val="32"/>
    </w:rPr>
  </w:style>
  <w:style w:type="character" w:customStyle="1" w:styleId="20">
    <w:name w:val="Заголовок 2 Знак"/>
    <w:basedOn w:val="a0"/>
    <w:link w:val="2"/>
    <w:uiPriority w:val="9"/>
    <w:semiHidden/>
    <w:rsid w:val="00E0104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01043"/>
    <w:rPr>
      <w:rFonts w:ascii="Sylfaen" w:eastAsiaTheme="majorEastAsia" w:hAnsi="Sylfaen" w:cstheme="majorBidi"/>
      <w:b/>
      <w:color w:val="1F4D78" w:themeColor="accent1" w:themeShade="7F"/>
      <w:szCs w:val="24"/>
    </w:rPr>
  </w:style>
  <w:style w:type="character" w:styleId="a3">
    <w:name w:val="Hyperlink"/>
    <w:basedOn w:val="a0"/>
    <w:uiPriority w:val="99"/>
    <w:semiHidden/>
    <w:unhideWhenUsed/>
    <w:rsid w:val="00E01043"/>
    <w:rPr>
      <w:color w:val="0563C1" w:themeColor="hyperlink"/>
      <w:u w:val="single"/>
    </w:rPr>
  </w:style>
  <w:style w:type="character" w:styleId="a4">
    <w:name w:val="FollowedHyperlink"/>
    <w:basedOn w:val="a0"/>
    <w:uiPriority w:val="99"/>
    <w:semiHidden/>
    <w:unhideWhenUsed/>
    <w:rsid w:val="00E01043"/>
    <w:rPr>
      <w:color w:val="954F72" w:themeColor="followedHyperlink"/>
      <w:u w:val="single"/>
    </w:rPr>
  </w:style>
  <w:style w:type="paragraph" w:styleId="a5">
    <w:name w:val="Normal (Web)"/>
    <w:basedOn w:val="a"/>
    <w:uiPriority w:val="99"/>
    <w:unhideWhenUsed/>
    <w:rsid w:val="00E01043"/>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39"/>
    <w:semiHidden/>
    <w:unhideWhenUsed/>
    <w:rsid w:val="00E01043"/>
    <w:pPr>
      <w:spacing w:after="100"/>
    </w:pPr>
  </w:style>
  <w:style w:type="paragraph" w:styleId="a6">
    <w:name w:val="footnote text"/>
    <w:basedOn w:val="a"/>
    <w:link w:val="a7"/>
    <w:uiPriority w:val="99"/>
    <w:semiHidden/>
    <w:unhideWhenUsed/>
    <w:rsid w:val="00E01043"/>
    <w:pPr>
      <w:spacing w:after="0" w:line="240" w:lineRule="auto"/>
    </w:pPr>
    <w:rPr>
      <w:sz w:val="20"/>
      <w:szCs w:val="20"/>
    </w:rPr>
  </w:style>
  <w:style w:type="character" w:customStyle="1" w:styleId="a7">
    <w:name w:val="Текст сноски Знак"/>
    <w:basedOn w:val="a0"/>
    <w:link w:val="a6"/>
    <w:uiPriority w:val="99"/>
    <w:semiHidden/>
    <w:rsid w:val="00E01043"/>
    <w:rPr>
      <w:sz w:val="20"/>
      <w:szCs w:val="20"/>
    </w:rPr>
  </w:style>
  <w:style w:type="character" w:customStyle="1" w:styleId="a8">
    <w:name w:val="Текст примечания Знак"/>
    <w:basedOn w:val="a0"/>
    <w:link w:val="a9"/>
    <w:uiPriority w:val="99"/>
    <w:semiHidden/>
    <w:rsid w:val="00E01043"/>
    <w:rPr>
      <w:sz w:val="20"/>
      <w:szCs w:val="20"/>
    </w:rPr>
  </w:style>
  <w:style w:type="paragraph" w:styleId="a9">
    <w:name w:val="annotation text"/>
    <w:basedOn w:val="a"/>
    <w:link w:val="a8"/>
    <w:uiPriority w:val="99"/>
    <w:semiHidden/>
    <w:unhideWhenUsed/>
    <w:rsid w:val="00E01043"/>
    <w:pPr>
      <w:spacing w:line="240" w:lineRule="auto"/>
    </w:pPr>
    <w:rPr>
      <w:sz w:val="20"/>
      <w:szCs w:val="20"/>
    </w:rPr>
  </w:style>
  <w:style w:type="character" w:customStyle="1" w:styleId="aa">
    <w:name w:val="Верхний колонтитул Знак"/>
    <w:basedOn w:val="a0"/>
    <w:link w:val="ab"/>
    <w:uiPriority w:val="99"/>
    <w:semiHidden/>
    <w:rsid w:val="00E01043"/>
  </w:style>
  <w:style w:type="paragraph" w:styleId="ab">
    <w:name w:val="header"/>
    <w:basedOn w:val="a"/>
    <w:link w:val="aa"/>
    <w:uiPriority w:val="99"/>
    <w:semiHidden/>
    <w:unhideWhenUsed/>
    <w:rsid w:val="00E01043"/>
    <w:pPr>
      <w:tabs>
        <w:tab w:val="center" w:pos="4680"/>
        <w:tab w:val="right" w:pos="9360"/>
      </w:tabs>
      <w:spacing w:after="0" w:line="240" w:lineRule="auto"/>
    </w:pPr>
  </w:style>
  <w:style w:type="character" w:customStyle="1" w:styleId="ac">
    <w:name w:val="Нижний колонтитул Знак"/>
    <w:basedOn w:val="a0"/>
    <w:link w:val="ad"/>
    <w:uiPriority w:val="99"/>
    <w:semiHidden/>
    <w:rsid w:val="00E01043"/>
  </w:style>
  <w:style w:type="paragraph" w:styleId="ad">
    <w:name w:val="footer"/>
    <w:basedOn w:val="a"/>
    <w:link w:val="ac"/>
    <w:uiPriority w:val="99"/>
    <w:semiHidden/>
    <w:unhideWhenUsed/>
    <w:rsid w:val="00E01043"/>
    <w:pPr>
      <w:tabs>
        <w:tab w:val="center" w:pos="4680"/>
        <w:tab w:val="right" w:pos="9360"/>
      </w:tabs>
      <w:spacing w:after="0" w:line="240" w:lineRule="auto"/>
    </w:pPr>
  </w:style>
  <w:style w:type="character" w:customStyle="1" w:styleId="ae">
    <w:name w:val="Тема примечания Знак"/>
    <w:basedOn w:val="a8"/>
    <w:link w:val="af"/>
    <w:uiPriority w:val="99"/>
    <w:semiHidden/>
    <w:rsid w:val="00E01043"/>
    <w:rPr>
      <w:b/>
      <w:bCs/>
      <w:sz w:val="20"/>
      <w:szCs w:val="20"/>
    </w:rPr>
  </w:style>
  <w:style w:type="paragraph" w:styleId="af">
    <w:name w:val="annotation subject"/>
    <w:basedOn w:val="a9"/>
    <w:next w:val="a9"/>
    <w:link w:val="ae"/>
    <w:uiPriority w:val="99"/>
    <w:semiHidden/>
    <w:unhideWhenUsed/>
    <w:rsid w:val="00E01043"/>
    <w:rPr>
      <w:b/>
      <w:bCs/>
    </w:rPr>
  </w:style>
  <w:style w:type="character" w:customStyle="1" w:styleId="af0">
    <w:name w:val="Текст выноски Знак"/>
    <w:basedOn w:val="a0"/>
    <w:link w:val="af1"/>
    <w:uiPriority w:val="99"/>
    <w:semiHidden/>
    <w:rsid w:val="00E01043"/>
    <w:rPr>
      <w:rFonts w:ascii="Segoe UI" w:hAnsi="Segoe UI" w:cs="Segoe UI"/>
      <w:sz w:val="18"/>
      <w:szCs w:val="18"/>
    </w:rPr>
  </w:style>
  <w:style w:type="paragraph" w:styleId="af1">
    <w:name w:val="Balloon Text"/>
    <w:basedOn w:val="a"/>
    <w:link w:val="af0"/>
    <w:uiPriority w:val="99"/>
    <w:semiHidden/>
    <w:unhideWhenUsed/>
    <w:rsid w:val="00E01043"/>
    <w:pPr>
      <w:spacing w:after="0" w:line="240" w:lineRule="auto"/>
    </w:pPr>
    <w:rPr>
      <w:rFonts w:ascii="Segoe UI" w:hAnsi="Segoe UI" w:cs="Segoe UI"/>
      <w:sz w:val="18"/>
      <w:szCs w:val="18"/>
    </w:rPr>
  </w:style>
  <w:style w:type="paragraph" w:styleId="af2">
    <w:name w:val="List Paragraph"/>
    <w:basedOn w:val="a"/>
    <w:uiPriority w:val="34"/>
    <w:qFormat/>
    <w:rsid w:val="00E01043"/>
    <w:pPr>
      <w:ind w:left="720"/>
      <w:contextualSpacing/>
    </w:pPr>
  </w:style>
  <w:style w:type="character" w:styleId="af3">
    <w:name w:val="footnote reference"/>
    <w:basedOn w:val="a0"/>
    <w:uiPriority w:val="99"/>
    <w:semiHidden/>
    <w:unhideWhenUsed/>
    <w:rsid w:val="00E01043"/>
    <w:rPr>
      <w:vertAlign w:val="superscript"/>
    </w:rPr>
  </w:style>
  <w:style w:type="table" w:styleId="af4">
    <w:name w:val="Table Grid"/>
    <w:basedOn w:val="a1"/>
    <w:uiPriority w:val="39"/>
    <w:rsid w:val="00E0104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1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dices.coe.int/NXT/gateway.dll/CODICES/precis/eng/eur/por/por-2001-3-002?f=templates$fn=document-frameset.htm$q=%5Brank%3A%5Bdomain%3A%5Bcategory%3Afilter_country%2Fportugal%5D%5D%5Bsum%3A%5Bstem%3Acitizenship%5D%5D%5D$x=server$3.0" TargetMode="External"/><Relationship Id="rId2" Type="http://schemas.openxmlformats.org/officeDocument/2006/relationships/hyperlink" Target="http://www.codices.coe.int/NXT/gateway.dll/CODICES/precis/eng/eur/fra/fra-2018-1-002?f=templates$fn=document-frameset.htm$q=%5Brank%3A%5Bdomain%3A%5Bcategory%3Afilter_country%2Ffrance%5D%5D%5Bsum%3A%5Bstem%3Acitizenship%5D%5D%5D$x=server$3.0" TargetMode="External"/><Relationship Id="rId1" Type="http://schemas.openxmlformats.org/officeDocument/2006/relationships/hyperlink" Target="https://mod.gov.ge/uploads/2018/pdf/NSC-GEO.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7B5C0FB012499F80D998908C63F686"/>
        <w:category>
          <w:name w:val="General"/>
          <w:gallery w:val="placeholder"/>
        </w:category>
        <w:types>
          <w:type w:val="bbPlcHdr"/>
        </w:types>
        <w:behaviors>
          <w:behavior w:val="content"/>
        </w:behaviors>
        <w:guid w:val="{D6FC37D5-CB68-4D73-9E0F-C8E9D7FFBE23}"/>
      </w:docPartPr>
      <w:docPartBody>
        <w:p w:rsidR="00C070ED" w:rsidRDefault="00C070ED" w:rsidP="00C070ED">
          <w:pPr>
            <w:pStyle w:val="9D7B5C0FB012499F80D998908C63F686"/>
          </w:pPr>
          <w:r>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ylfaen_PDF_Subset">
    <w:altName w:val="MS Gothic"/>
    <w:panose1 w:val="00000000000000000000"/>
    <w:charset w:val="00"/>
    <w:family w:val="auto"/>
    <w:notTrueType/>
    <w:pitch w:val="default"/>
    <w:sig w:usb0="00000203" w:usb1="08070000" w:usb2="00000010"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ED"/>
    <w:rsid w:val="00002E79"/>
    <w:rsid w:val="00260AE9"/>
    <w:rsid w:val="003A3659"/>
    <w:rsid w:val="008E0EEB"/>
    <w:rsid w:val="00930AC3"/>
    <w:rsid w:val="00C0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070ED"/>
  </w:style>
  <w:style w:type="paragraph" w:customStyle="1" w:styleId="9D7B5C0FB012499F80D998908C63F686">
    <w:name w:val="9D7B5C0FB012499F80D998908C63F686"/>
    <w:rsid w:val="00C07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22</Pages>
  <Words>5003</Words>
  <Characters>28518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
  <dc:description>true</dc:description>
  <cp:lastModifiedBy>Nika</cp:lastModifiedBy>
  <cp:revision>8</cp:revision>
  <cp:lastPrinted>2021-05-13T10:48:00Z</cp:lastPrinted>
  <dcterms:created xsi:type="dcterms:W3CDTF">2021-04-20T15:12:00Z</dcterms:created>
  <dcterms:modified xsi:type="dcterms:W3CDTF">2021-06-01T08:33:00Z</dcterms:modified>
</cp:coreProperties>
</file>