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91842" w14:textId="77777777" w:rsidR="009016F7" w:rsidRPr="00FE1630" w:rsidRDefault="009016F7" w:rsidP="00FE1630">
      <w:pPr>
        <w:pStyle w:val="1"/>
        <w:spacing w:line="276" w:lineRule="auto"/>
        <w:jc w:val="center"/>
        <w:rPr>
          <w:rFonts w:eastAsia="STLiti"/>
          <w:b/>
          <w:color w:val="auto"/>
          <w:sz w:val="24"/>
          <w:szCs w:val="24"/>
          <w:shd w:val="clear" w:color="auto" w:fill="FFFFFF"/>
        </w:rPr>
      </w:pPr>
      <w:r w:rsidRPr="00FE1630">
        <w:rPr>
          <w:rFonts w:ascii="Sylfaen" w:eastAsia="STLiti" w:hAnsi="Sylfaen" w:cs="Sylfaen"/>
          <w:b/>
          <w:color w:val="auto"/>
          <w:sz w:val="24"/>
          <w:szCs w:val="24"/>
          <w:shd w:val="clear" w:color="auto" w:fill="FFFFFF"/>
        </w:rPr>
        <w:t>საქართველოს</w:t>
      </w:r>
      <w:r w:rsidRPr="00FE1630">
        <w:rPr>
          <w:rFonts w:eastAsia="STLiti"/>
          <w:b/>
          <w:color w:val="auto"/>
          <w:sz w:val="24"/>
          <w:szCs w:val="24"/>
          <w:shd w:val="clear" w:color="auto" w:fill="FFFFFF"/>
        </w:rPr>
        <w:t xml:space="preserve"> </w:t>
      </w:r>
      <w:r w:rsidRPr="00FE1630">
        <w:rPr>
          <w:rFonts w:ascii="Sylfaen" w:eastAsia="STLiti" w:hAnsi="Sylfaen" w:cs="Sylfaen"/>
          <w:b/>
          <w:color w:val="auto"/>
          <w:sz w:val="24"/>
          <w:szCs w:val="24"/>
          <w:shd w:val="clear" w:color="auto" w:fill="FFFFFF"/>
        </w:rPr>
        <w:t>საკონსტიტუციო</w:t>
      </w:r>
      <w:r w:rsidRPr="00FE1630">
        <w:rPr>
          <w:rFonts w:eastAsia="STLiti"/>
          <w:b/>
          <w:color w:val="auto"/>
          <w:sz w:val="24"/>
          <w:szCs w:val="24"/>
          <w:shd w:val="clear" w:color="auto" w:fill="FFFFFF"/>
        </w:rPr>
        <w:t xml:space="preserve"> </w:t>
      </w:r>
      <w:r w:rsidRPr="00FE1630">
        <w:rPr>
          <w:rFonts w:ascii="Sylfaen" w:eastAsia="STLiti" w:hAnsi="Sylfaen" w:cs="Sylfaen"/>
          <w:b/>
          <w:color w:val="auto"/>
          <w:sz w:val="24"/>
          <w:szCs w:val="24"/>
          <w:shd w:val="clear" w:color="auto" w:fill="FFFFFF"/>
        </w:rPr>
        <w:t>სასამართლ</w:t>
      </w:r>
      <w:bookmarkStart w:id="0" w:name="_GoBack"/>
      <w:bookmarkEnd w:id="0"/>
      <w:r w:rsidRPr="00FE1630">
        <w:rPr>
          <w:rFonts w:ascii="Sylfaen" w:eastAsia="STLiti" w:hAnsi="Sylfaen" w:cs="Sylfaen"/>
          <w:b/>
          <w:color w:val="auto"/>
          <w:sz w:val="24"/>
          <w:szCs w:val="24"/>
          <w:shd w:val="clear" w:color="auto" w:fill="FFFFFF"/>
        </w:rPr>
        <w:t>ოს</w:t>
      </w:r>
      <w:r w:rsidRPr="00FE1630">
        <w:rPr>
          <w:rFonts w:eastAsia="STLiti"/>
          <w:b/>
          <w:color w:val="auto"/>
          <w:sz w:val="24"/>
          <w:szCs w:val="24"/>
          <w:shd w:val="clear" w:color="auto" w:fill="FFFFFF"/>
        </w:rPr>
        <w:t xml:space="preserve"> </w:t>
      </w:r>
      <w:r w:rsidRPr="00FE1630">
        <w:rPr>
          <w:rFonts w:ascii="Sylfaen" w:eastAsia="STLiti" w:hAnsi="Sylfaen" w:cs="Sylfaen"/>
          <w:b/>
          <w:color w:val="auto"/>
          <w:sz w:val="24"/>
          <w:szCs w:val="24"/>
          <w:shd w:val="clear" w:color="auto" w:fill="FFFFFF"/>
        </w:rPr>
        <w:t>მოსამართლის</w:t>
      </w:r>
      <w:r w:rsidRPr="00FE1630">
        <w:rPr>
          <w:rFonts w:eastAsia="STLiti"/>
          <w:b/>
          <w:color w:val="auto"/>
          <w:sz w:val="24"/>
          <w:szCs w:val="24"/>
          <w:shd w:val="clear" w:color="auto" w:fill="FFFFFF"/>
        </w:rPr>
        <w:t xml:space="preserve"> - </w:t>
      </w:r>
      <w:r w:rsidRPr="00FE1630">
        <w:rPr>
          <w:rFonts w:ascii="Sylfaen" w:eastAsia="STLiti" w:hAnsi="Sylfaen" w:cs="Sylfaen"/>
          <w:b/>
          <w:color w:val="auto"/>
          <w:sz w:val="24"/>
          <w:szCs w:val="24"/>
          <w:shd w:val="clear" w:color="auto" w:fill="FFFFFF"/>
        </w:rPr>
        <w:t>გიორგი</w:t>
      </w:r>
      <w:r w:rsidRPr="00FE1630">
        <w:rPr>
          <w:rFonts w:eastAsia="STLiti"/>
          <w:b/>
          <w:color w:val="auto"/>
          <w:sz w:val="24"/>
          <w:szCs w:val="24"/>
          <w:shd w:val="clear" w:color="auto" w:fill="FFFFFF"/>
        </w:rPr>
        <w:t xml:space="preserve"> </w:t>
      </w:r>
      <w:r w:rsidRPr="00FE1630">
        <w:rPr>
          <w:rFonts w:ascii="Sylfaen" w:eastAsia="STLiti" w:hAnsi="Sylfaen" w:cs="Sylfaen"/>
          <w:b/>
          <w:color w:val="auto"/>
          <w:sz w:val="24"/>
          <w:szCs w:val="24"/>
          <w:shd w:val="clear" w:color="auto" w:fill="FFFFFF"/>
        </w:rPr>
        <w:t>კვერენჩხილაძის</w:t>
      </w:r>
      <w:r w:rsidRPr="00FE1630">
        <w:rPr>
          <w:rFonts w:eastAsia="STLiti"/>
          <w:b/>
          <w:color w:val="auto"/>
          <w:sz w:val="24"/>
          <w:szCs w:val="24"/>
          <w:shd w:val="clear" w:color="auto" w:fill="FFFFFF"/>
        </w:rPr>
        <w:t xml:space="preserve"> </w:t>
      </w:r>
      <w:r w:rsidRPr="00FE1630">
        <w:rPr>
          <w:rFonts w:ascii="Sylfaen" w:eastAsia="STLiti" w:hAnsi="Sylfaen" w:cs="Sylfaen"/>
          <w:b/>
          <w:color w:val="auto"/>
          <w:sz w:val="24"/>
          <w:szCs w:val="24"/>
          <w:shd w:val="clear" w:color="auto" w:fill="FFFFFF"/>
        </w:rPr>
        <w:t>განსხვავებული</w:t>
      </w:r>
      <w:r w:rsidRPr="00FE1630">
        <w:rPr>
          <w:rFonts w:eastAsia="STLiti"/>
          <w:b/>
          <w:color w:val="auto"/>
          <w:sz w:val="24"/>
          <w:szCs w:val="24"/>
          <w:shd w:val="clear" w:color="auto" w:fill="FFFFFF"/>
        </w:rPr>
        <w:t xml:space="preserve"> </w:t>
      </w:r>
      <w:r w:rsidRPr="00FE1630">
        <w:rPr>
          <w:rFonts w:ascii="Sylfaen" w:eastAsia="STLiti" w:hAnsi="Sylfaen" w:cs="Sylfaen"/>
          <w:b/>
          <w:color w:val="auto"/>
          <w:sz w:val="24"/>
          <w:szCs w:val="24"/>
          <w:shd w:val="clear" w:color="auto" w:fill="FFFFFF"/>
        </w:rPr>
        <w:t>აზრი</w:t>
      </w:r>
      <w:r w:rsidRPr="00FE1630">
        <w:rPr>
          <w:rFonts w:eastAsia="STLiti"/>
          <w:b/>
          <w:color w:val="auto"/>
          <w:sz w:val="24"/>
          <w:szCs w:val="24"/>
          <w:shd w:val="clear" w:color="auto" w:fill="FFFFFF"/>
        </w:rPr>
        <w:t xml:space="preserve"> </w:t>
      </w:r>
      <w:r w:rsidRPr="00FE1630">
        <w:rPr>
          <w:rFonts w:ascii="Sylfaen" w:eastAsia="STLiti" w:hAnsi="Sylfaen" w:cs="Sylfaen"/>
          <w:b/>
          <w:color w:val="auto"/>
          <w:sz w:val="24"/>
          <w:szCs w:val="24"/>
          <w:shd w:val="clear" w:color="auto" w:fill="FFFFFF"/>
        </w:rPr>
        <w:t>საქართველოს</w:t>
      </w:r>
      <w:r w:rsidRPr="00FE1630">
        <w:rPr>
          <w:rFonts w:eastAsia="STLiti"/>
          <w:b/>
          <w:color w:val="auto"/>
          <w:sz w:val="24"/>
          <w:szCs w:val="24"/>
          <w:shd w:val="clear" w:color="auto" w:fill="FFFFFF"/>
        </w:rPr>
        <w:t xml:space="preserve"> </w:t>
      </w:r>
      <w:r w:rsidRPr="00FE1630">
        <w:rPr>
          <w:rFonts w:ascii="Sylfaen" w:eastAsia="STLiti" w:hAnsi="Sylfaen" w:cs="Sylfaen"/>
          <w:b/>
          <w:color w:val="auto"/>
          <w:sz w:val="24"/>
          <w:szCs w:val="24"/>
          <w:shd w:val="clear" w:color="auto" w:fill="FFFFFF"/>
        </w:rPr>
        <w:t>საკონსტიტუციო</w:t>
      </w:r>
      <w:r w:rsidRPr="00FE1630">
        <w:rPr>
          <w:rFonts w:eastAsia="STLiti"/>
          <w:b/>
          <w:color w:val="auto"/>
          <w:sz w:val="24"/>
          <w:szCs w:val="24"/>
          <w:shd w:val="clear" w:color="auto" w:fill="FFFFFF"/>
        </w:rPr>
        <w:t xml:space="preserve"> </w:t>
      </w:r>
      <w:r w:rsidRPr="00FE1630">
        <w:rPr>
          <w:rFonts w:ascii="Sylfaen" w:eastAsia="STLiti" w:hAnsi="Sylfaen" w:cs="Sylfaen"/>
          <w:b/>
          <w:color w:val="auto"/>
          <w:sz w:val="24"/>
          <w:szCs w:val="24"/>
          <w:shd w:val="clear" w:color="auto" w:fill="FFFFFF"/>
        </w:rPr>
        <w:t>სასამართლოს</w:t>
      </w:r>
      <w:r w:rsidRPr="00FE1630">
        <w:rPr>
          <w:rFonts w:eastAsia="STLiti"/>
          <w:b/>
          <w:color w:val="auto"/>
          <w:sz w:val="24"/>
          <w:szCs w:val="24"/>
          <w:shd w:val="clear" w:color="auto" w:fill="FFFFFF"/>
        </w:rPr>
        <w:t xml:space="preserve"> </w:t>
      </w:r>
      <w:r w:rsidRPr="00FE1630">
        <w:rPr>
          <w:rFonts w:ascii="Sylfaen" w:eastAsia="STLiti" w:hAnsi="Sylfaen" w:cs="Sylfaen"/>
          <w:b/>
          <w:color w:val="auto"/>
          <w:sz w:val="24"/>
          <w:szCs w:val="24"/>
          <w:shd w:val="clear" w:color="auto" w:fill="FFFFFF"/>
        </w:rPr>
        <w:t>პირველი</w:t>
      </w:r>
      <w:r w:rsidRPr="00FE1630">
        <w:rPr>
          <w:rFonts w:eastAsia="STLiti"/>
          <w:b/>
          <w:color w:val="auto"/>
          <w:sz w:val="24"/>
          <w:szCs w:val="24"/>
          <w:shd w:val="clear" w:color="auto" w:fill="FFFFFF"/>
        </w:rPr>
        <w:t xml:space="preserve"> </w:t>
      </w:r>
      <w:r w:rsidRPr="00FE1630">
        <w:rPr>
          <w:rFonts w:ascii="Sylfaen" w:eastAsia="STLiti" w:hAnsi="Sylfaen" w:cs="Sylfaen"/>
          <w:b/>
          <w:color w:val="auto"/>
          <w:sz w:val="24"/>
          <w:szCs w:val="24"/>
          <w:shd w:val="clear" w:color="auto" w:fill="FFFFFF"/>
        </w:rPr>
        <w:t>კოლეგიის</w:t>
      </w:r>
      <w:r w:rsidRPr="00FE1630">
        <w:rPr>
          <w:rFonts w:eastAsia="STLiti"/>
          <w:b/>
          <w:color w:val="auto"/>
          <w:sz w:val="24"/>
          <w:szCs w:val="24"/>
          <w:shd w:val="clear" w:color="auto" w:fill="FFFFFF"/>
        </w:rPr>
        <w:t xml:space="preserve"> 2022 </w:t>
      </w:r>
      <w:r w:rsidRPr="00FE1630">
        <w:rPr>
          <w:rFonts w:ascii="Sylfaen" w:eastAsia="STLiti" w:hAnsi="Sylfaen" w:cs="Sylfaen"/>
          <w:b/>
          <w:color w:val="auto"/>
          <w:sz w:val="24"/>
          <w:szCs w:val="24"/>
          <w:shd w:val="clear" w:color="auto" w:fill="FFFFFF"/>
        </w:rPr>
        <w:t>წლის</w:t>
      </w:r>
      <w:r w:rsidRPr="00FE1630">
        <w:rPr>
          <w:rFonts w:eastAsia="STLiti"/>
          <w:b/>
          <w:color w:val="auto"/>
          <w:sz w:val="24"/>
          <w:szCs w:val="24"/>
          <w:shd w:val="clear" w:color="auto" w:fill="FFFFFF"/>
        </w:rPr>
        <w:t xml:space="preserve"> 17 </w:t>
      </w:r>
      <w:r w:rsidRPr="00FE1630">
        <w:rPr>
          <w:rFonts w:ascii="Sylfaen" w:eastAsia="STLiti" w:hAnsi="Sylfaen" w:cs="Sylfaen"/>
          <w:b/>
          <w:color w:val="auto"/>
          <w:sz w:val="24"/>
          <w:szCs w:val="24"/>
          <w:shd w:val="clear" w:color="auto" w:fill="FFFFFF"/>
        </w:rPr>
        <w:t>ივნისის</w:t>
      </w:r>
      <w:r w:rsidRPr="00FE1630">
        <w:rPr>
          <w:rFonts w:eastAsia="STLiti"/>
          <w:b/>
          <w:color w:val="auto"/>
          <w:sz w:val="24"/>
          <w:szCs w:val="24"/>
          <w:shd w:val="clear" w:color="auto" w:fill="FFFFFF"/>
        </w:rPr>
        <w:t xml:space="preserve"> </w:t>
      </w:r>
      <w:r w:rsidRPr="00FE1630">
        <w:rPr>
          <w:rFonts w:eastAsia="STLiti" w:cs="Sylfaen"/>
          <w:b/>
          <w:color w:val="000000" w:themeColor="text1"/>
          <w:sz w:val="24"/>
          <w:szCs w:val="24"/>
        </w:rPr>
        <w:t xml:space="preserve">№1/5/1472 </w:t>
      </w:r>
      <w:r w:rsidRPr="00FE1630">
        <w:rPr>
          <w:rFonts w:ascii="Sylfaen" w:eastAsia="STLiti" w:hAnsi="Sylfaen" w:cs="Sylfaen"/>
          <w:b/>
          <w:color w:val="auto"/>
          <w:sz w:val="24"/>
          <w:szCs w:val="24"/>
          <w:shd w:val="clear" w:color="auto" w:fill="FFFFFF"/>
        </w:rPr>
        <w:t>გადაწყვეტილებასთან</w:t>
      </w:r>
      <w:r w:rsidRPr="00FE1630">
        <w:rPr>
          <w:rFonts w:eastAsia="STLiti"/>
          <w:b/>
          <w:color w:val="auto"/>
          <w:sz w:val="24"/>
          <w:szCs w:val="24"/>
          <w:shd w:val="clear" w:color="auto" w:fill="FFFFFF"/>
        </w:rPr>
        <w:t xml:space="preserve"> </w:t>
      </w:r>
      <w:r w:rsidRPr="00FE1630">
        <w:rPr>
          <w:rFonts w:ascii="Sylfaen" w:eastAsia="STLiti" w:hAnsi="Sylfaen" w:cs="Sylfaen"/>
          <w:b/>
          <w:color w:val="auto"/>
          <w:sz w:val="24"/>
          <w:szCs w:val="24"/>
          <w:shd w:val="clear" w:color="auto" w:fill="FFFFFF"/>
        </w:rPr>
        <w:t>დაკავშირებით</w:t>
      </w:r>
    </w:p>
    <w:p w14:paraId="0AA46B7B" w14:textId="77777777" w:rsidR="009016F7" w:rsidRPr="00FE1630" w:rsidRDefault="009016F7" w:rsidP="00FE1630">
      <w:pPr>
        <w:spacing w:line="276" w:lineRule="auto"/>
        <w:jc w:val="both"/>
        <w:rPr>
          <w:rFonts w:eastAsia="STLiti"/>
          <w:lang w:val="ka-GE"/>
        </w:rPr>
      </w:pPr>
    </w:p>
    <w:p w14:paraId="60BBF671" w14:textId="4C49DB8A" w:rsidR="009016F7" w:rsidRPr="00FE1630" w:rsidRDefault="009016F7" w:rsidP="00FE1630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0" w:firstLine="360"/>
        <w:contextualSpacing/>
        <w:jc w:val="both"/>
        <w:rPr>
          <w:rFonts w:eastAsia="STLiti"/>
          <w:sz w:val="24"/>
          <w:szCs w:val="24"/>
          <w:lang w:val="ka-GE"/>
        </w:rPr>
      </w:pPr>
      <w:r w:rsidRPr="00FE1630">
        <w:rPr>
          <w:rFonts w:ascii="Sylfaen" w:eastAsia="STLiti" w:hAnsi="Sylfaen" w:cs="Sylfaen"/>
          <w:sz w:val="24"/>
          <w:szCs w:val="24"/>
          <w:lang w:val="ka-GE"/>
        </w:rPr>
        <w:t>გამოვხატავ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რა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ჩემი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კოლეგებისადმი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eastAsia="STLiti" w:cs="Times New Roman"/>
          <w:sz w:val="24"/>
          <w:szCs w:val="24"/>
          <w:lang w:val="ka-GE"/>
        </w:rPr>
        <w:t>–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საქართველოს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საკონსტიტუციო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სასამართლოს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პირველი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კოლეგიის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წევრებისადმი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პატივისცემას</w:t>
      </w:r>
      <w:r w:rsidRPr="00FE1630">
        <w:rPr>
          <w:rFonts w:eastAsia="STLiti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ამავე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დროს</w:t>
      </w:r>
      <w:r w:rsidRPr="00FE1630">
        <w:rPr>
          <w:rFonts w:eastAsia="STLiti"/>
          <w:sz w:val="24"/>
          <w:szCs w:val="24"/>
          <w:lang w:val="ka-GE"/>
        </w:rPr>
        <w:t xml:space="preserve">, </w:t>
      </w:r>
      <w:r w:rsidRPr="00FE1630">
        <w:rPr>
          <w:rFonts w:eastAsia="STLiti" w:cs="Times New Roman"/>
          <w:sz w:val="24"/>
          <w:szCs w:val="24"/>
          <w:lang w:val="ka-GE"/>
        </w:rPr>
        <w:t>„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საქართველოს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საკონსტიტუციო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სასამართლოს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შესახებ</w:t>
      </w:r>
      <w:r w:rsidRPr="00FE1630">
        <w:rPr>
          <w:rFonts w:eastAsia="STLiti"/>
          <w:sz w:val="24"/>
          <w:szCs w:val="24"/>
          <w:lang w:val="ka-GE"/>
        </w:rPr>
        <w:t xml:space="preserve">“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საქართველოს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ორგანული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კანონის</w:t>
      </w:r>
      <w:r w:rsidRPr="00FE1630">
        <w:rPr>
          <w:rFonts w:eastAsia="STLiti"/>
          <w:sz w:val="24"/>
          <w:szCs w:val="24"/>
          <w:lang w:val="ka-GE"/>
        </w:rPr>
        <w:t xml:space="preserve"> 47-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ე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მუხლის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შესაბამისად</w:t>
      </w:r>
      <w:r w:rsidRPr="00FE1630">
        <w:rPr>
          <w:rFonts w:eastAsia="STLiti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გამოვთქვამ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განსხვავებულ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აზრს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საქართველოს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საკონსტიტუციო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სასამართლოს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პირველი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კოლეგიის</w:t>
      </w:r>
      <w:r w:rsidRPr="00FE1630">
        <w:rPr>
          <w:rFonts w:eastAsia="STLiti"/>
          <w:sz w:val="24"/>
          <w:szCs w:val="24"/>
          <w:lang w:val="ka-GE"/>
        </w:rPr>
        <w:t xml:space="preserve"> 2022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წლის</w:t>
      </w:r>
      <w:r w:rsidRPr="00FE1630">
        <w:rPr>
          <w:rFonts w:eastAsia="STLiti"/>
          <w:sz w:val="24"/>
          <w:szCs w:val="24"/>
          <w:lang w:val="ka-GE"/>
        </w:rPr>
        <w:t xml:space="preserve"> 17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ივნისის</w:t>
      </w:r>
      <w:r w:rsidRPr="00FE1630">
        <w:rPr>
          <w:rFonts w:eastAsia="STLiti"/>
          <w:sz w:val="24"/>
          <w:szCs w:val="24"/>
          <w:lang w:val="ka-GE"/>
        </w:rPr>
        <w:t xml:space="preserve"> №1/5/1472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გადაწყვეტილებასთან</w:t>
      </w:r>
      <w:r w:rsidRPr="00FE1630">
        <w:rPr>
          <w:rFonts w:eastAsia="STLiti"/>
          <w:sz w:val="24"/>
          <w:szCs w:val="24"/>
          <w:lang w:val="ka-GE"/>
        </w:rPr>
        <w:t xml:space="preserve"> (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შემდგომში</w:t>
      </w:r>
      <w:r w:rsidRPr="00FE1630">
        <w:rPr>
          <w:rFonts w:eastAsia="STLiti"/>
          <w:sz w:val="24"/>
          <w:szCs w:val="24"/>
          <w:lang w:val="ka-GE"/>
        </w:rPr>
        <w:t xml:space="preserve"> -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გადაწყვეტილება</w:t>
      </w:r>
      <w:r w:rsidRPr="00FE1630">
        <w:rPr>
          <w:rFonts w:eastAsia="STLiti"/>
          <w:sz w:val="24"/>
          <w:szCs w:val="24"/>
          <w:lang w:val="ka-GE"/>
        </w:rPr>
        <w:t xml:space="preserve">)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დაკავშირებით</w:t>
      </w:r>
      <w:r w:rsidRPr="00FE1630">
        <w:rPr>
          <w:rFonts w:eastAsia="STLiti"/>
          <w:sz w:val="24"/>
          <w:szCs w:val="24"/>
          <w:lang w:val="ka-GE"/>
        </w:rPr>
        <w:t xml:space="preserve">.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დასახელებული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გადაწყვეტილებით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საქართველოს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საკონსტიტუციო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სასამართლოს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პირველმა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კოლეგიამ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არ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დააკმაყოფილა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მოსარჩელე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ნიკოლოზ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ლომიძის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მოთხოვნა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საქართველოს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კონსტიტუციის</w:t>
      </w:r>
      <w:r w:rsidRPr="00FE1630">
        <w:rPr>
          <w:rFonts w:eastAsia="STLiti"/>
          <w:sz w:val="24"/>
          <w:szCs w:val="24"/>
          <w:lang w:val="ka-GE"/>
        </w:rPr>
        <w:t xml:space="preserve"> 31-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ე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მუხლის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პირველ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პუნქტთან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მიმართებით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კონსტიტუციურად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მიიჩნია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საქართველოს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სისხლის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სამართლის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საპროცესო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კოდექსის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eastAsia="STLiti"/>
          <w:sz w:val="24"/>
          <w:szCs w:val="24"/>
          <w:lang w:val="ka-GE"/>
        </w:rPr>
        <w:t>93-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ე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მუხლის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პირველი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ნაწილი</w:t>
      </w:r>
      <w:r w:rsidRPr="00FE1630">
        <w:rPr>
          <w:rFonts w:eastAsia="STLiti" w:cs="Sylfaen"/>
          <w:sz w:val="24"/>
          <w:szCs w:val="24"/>
          <w:lang w:val="ka-GE"/>
        </w:rPr>
        <w:t>.</w:t>
      </w:r>
    </w:p>
    <w:p w14:paraId="25EA4610" w14:textId="77777777" w:rsidR="009016F7" w:rsidRPr="00FE1630" w:rsidRDefault="009016F7" w:rsidP="00FE1630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0" w:firstLine="360"/>
        <w:contextualSpacing/>
        <w:jc w:val="both"/>
        <w:rPr>
          <w:rFonts w:eastAsia="STLiti"/>
          <w:sz w:val="24"/>
          <w:szCs w:val="24"/>
          <w:lang w:val="ka-GE"/>
        </w:rPr>
      </w:pPr>
      <w:r w:rsidRPr="00FE1630">
        <w:rPr>
          <w:rFonts w:ascii="Sylfaen" w:eastAsia="STLiti" w:hAnsi="Sylfaen" w:cs="Sylfaen"/>
          <w:sz w:val="24"/>
          <w:szCs w:val="24"/>
          <w:lang w:val="ka-GE"/>
        </w:rPr>
        <w:t>საქართველოს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სისხლის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სამართლის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საპროცესო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კოდექსის</w:t>
      </w:r>
      <w:r w:rsidRPr="00FE1630">
        <w:rPr>
          <w:rFonts w:eastAsia="STLiti"/>
          <w:sz w:val="24"/>
          <w:szCs w:val="24"/>
          <w:lang w:val="ka-GE"/>
        </w:rPr>
        <w:t xml:space="preserve"> 93-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ე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მუხლის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პირველი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ნაწილის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თანახმად</w:t>
      </w:r>
      <w:r w:rsidRPr="00FE1630">
        <w:rPr>
          <w:rFonts w:eastAsia="STLiti" w:cs="Sylfaen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მხარეებმა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შუამდგომლობა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შეიძლება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დააყენონ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კოდექსით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პირდაპირ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გათვალისწინებულ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შემთხვევებში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დადგენილი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წესით</w:t>
      </w:r>
      <w:r w:rsidRPr="00FE1630">
        <w:rPr>
          <w:rFonts w:eastAsia="STLiti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სისხლის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სამართლის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პროცესის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ნებისმიერ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სტადიაზე</w:t>
      </w:r>
      <w:r w:rsidRPr="00FE1630">
        <w:rPr>
          <w:rFonts w:eastAsia="STLiti"/>
          <w:sz w:val="24"/>
          <w:szCs w:val="24"/>
          <w:lang w:val="ka-GE"/>
        </w:rPr>
        <w:t xml:space="preserve">.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მოსარჩელისთვის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პრობლემური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იყო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გარემოება</w:t>
      </w:r>
      <w:r w:rsidRPr="00FE1630">
        <w:rPr>
          <w:rFonts w:eastAsia="STLiti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რომ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სადავო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ნორმა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ზღუდავდა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მიერ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სისხლის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სამართლის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პროცესში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ერთ</w:t>
      </w:r>
      <w:r w:rsidRPr="00FE1630">
        <w:rPr>
          <w:rFonts w:eastAsia="STLiti" w:cs="Sylfaen"/>
          <w:sz w:val="24"/>
          <w:szCs w:val="24"/>
          <w:lang w:val="ka-GE"/>
        </w:rPr>
        <w:t>-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ერთი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საპროცესო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მექანიზმის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გამოყენების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შესაძლებლობას</w:t>
      </w:r>
      <w:r w:rsidRPr="00FE1630">
        <w:rPr>
          <w:rFonts w:eastAsia="STLiti" w:cs="Sylfaen"/>
          <w:sz w:val="24"/>
          <w:szCs w:val="24"/>
          <w:lang w:val="ka-GE"/>
        </w:rPr>
        <w:t>.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კერძოდ</w:t>
      </w:r>
      <w:r w:rsidRPr="00FE1630">
        <w:rPr>
          <w:rFonts w:eastAsia="STLiti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სადავო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ნორმა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გამორიცხავდა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არსებითი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განხილვის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სხდომაზე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იმ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მტკიცებულებათა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დაუშვებლობის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შესახებ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შუამდგომლობის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დაყენების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შესაძლებლობას</w:t>
      </w:r>
      <w:r w:rsidRPr="00FE1630">
        <w:rPr>
          <w:rFonts w:eastAsia="STLiti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რომელთაც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უკანონოდ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მოპოვებულად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</w:t>
      </w:r>
      <w:r w:rsidRPr="00FE1630">
        <w:rPr>
          <w:rFonts w:eastAsia="STLiti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შესაბამისად</w:t>
      </w:r>
      <w:r w:rsidRPr="00FE1630">
        <w:rPr>
          <w:rFonts w:eastAsia="STLiti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არასანდოდ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მიიჩნევდა</w:t>
      </w:r>
      <w:r w:rsidRPr="00FE1630">
        <w:rPr>
          <w:rFonts w:eastAsia="STLiti"/>
          <w:sz w:val="24"/>
          <w:szCs w:val="24"/>
          <w:lang w:val="ka-GE"/>
        </w:rPr>
        <w:t xml:space="preserve">.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მოსარჩელე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ამტკიცებდა</w:t>
      </w:r>
      <w:r w:rsidRPr="00FE1630">
        <w:rPr>
          <w:rFonts w:eastAsia="STLiti" w:cs="Sylfaen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რომ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ამგვარი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შუამდგომლობების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დაყენების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შეზღუდვა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ვერ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პასუხობდა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სამართლიანი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სასამართლოს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უფლებას</w:t>
      </w:r>
      <w:r w:rsidRPr="00FE1630">
        <w:rPr>
          <w:rFonts w:eastAsia="STLiti" w:cs="Sylfaen"/>
          <w:sz w:val="24"/>
          <w:szCs w:val="24"/>
          <w:lang w:val="ka-GE"/>
        </w:rPr>
        <w:t>.</w:t>
      </w:r>
    </w:p>
    <w:p w14:paraId="278E94B4" w14:textId="77777777" w:rsidR="009016F7" w:rsidRPr="00FE1630" w:rsidRDefault="009016F7" w:rsidP="00FE1630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0" w:firstLine="360"/>
        <w:contextualSpacing/>
        <w:jc w:val="both"/>
        <w:rPr>
          <w:rFonts w:eastAsia="STLiti"/>
          <w:sz w:val="24"/>
          <w:szCs w:val="24"/>
          <w:lang w:val="ka-GE"/>
        </w:rPr>
      </w:pPr>
      <w:r w:rsidRPr="00FE1630">
        <w:rPr>
          <w:rFonts w:ascii="Sylfaen" w:eastAsia="STLiti" w:hAnsi="Sylfaen" w:cs="Sylfaen"/>
          <w:sz w:val="24"/>
          <w:szCs w:val="24"/>
          <w:lang w:val="ka-GE"/>
        </w:rPr>
        <w:t>წარმოდგენილი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განსხვავებული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აზრის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ძირითად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საფუძველს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ქმნის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გარემოება</w:t>
      </w:r>
      <w:r w:rsidRPr="00FE1630">
        <w:rPr>
          <w:rFonts w:eastAsia="STLiti" w:cs="Sylfaen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რომ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ვერ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გავიზიარებ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სასამართლოს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გადაწყვეტილებით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ჩამოყალიბებულ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რიგ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მსჯელობას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გადაწყვეტას</w:t>
      </w:r>
      <w:r w:rsidRPr="00FE1630">
        <w:rPr>
          <w:rFonts w:eastAsia="STLiti" w:cs="Sylfaen"/>
          <w:sz w:val="24"/>
          <w:szCs w:val="24"/>
          <w:lang w:val="ka-GE"/>
        </w:rPr>
        <w:t xml:space="preserve">.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გადაწყვეტილებაში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სათანადოდ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არ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არის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შეფასებული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სადავო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ნორმის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მოქმედება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სისხლის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სამართლის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საპროცესო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კოდექსით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დადგენილ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არქიტექტურაში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საფუძველზე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სამართლიანი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სასამართლო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განხილვის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უფლების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შეზღუდვა</w:t>
      </w:r>
      <w:r w:rsidRPr="00FE1630">
        <w:rPr>
          <w:rFonts w:eastAsia="STLiti" w:cs="Sylfaen"/>
          <w:sz w:val="24"/>
          <w:szCs w:val="24"/>
          <w:lang w:val="ka-GE"/>
        </w:rPr>
        <w:t>.</w:t>
      </w:r>
    </w:p>
    <w:p w14:paraId="60A33F1C" w14:textId="17F4E937" w:rsidR="003E6727" w:rsidRPr="003E6727" w:rsidRDefault="009016F7" w:rsidP="003E6727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0" w:firstLine="360"/>
        <w:contextualSpacing/>
        <w:jc w:val="both"/>
        <w:rPr>
          <w:rFonts w:eastAsia="STLiti"/>
          <w:sz w:val="24"/>
          <w:szCs w:val="24"/>
          <w:lang w:val="ka-GE"/>
        </w:rPr>
      </w:pPr>
      <w:r w:rsidRPr="00FE1630">
        <w:rPr>
          <w:rFonts w:ascii="Sylfaen" w:eastAsia="STLiti" w:hAnsi="Sylfaen" w:cs="Sylfaen"/>
          <w:sz w:val="24"/>
          <w:szCs w:val="24"/>
          <w:lang w:val="ka-GE"/>
        </w:rPr>
        <w:t>როგორც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აღინიშნა</w:t>
      </w:r>
      <w:r w:rsidRPr="00FE1630">
        <w:rPr>
          <w:rFonts w:eastAsia="STLiti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სადავო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ნორმა</w:t>
      </w:r>
      <w:r w:rsidRPr="00FE1630">
        <w:rPr>
          <w:rFonts w:eastAsia="STLiti" w:cs="Sylfaen"/>
          <w:sz w:val="24"/>
          <w:szCs w:val="24"/>
          <w:lang w:val="ka-GE"/>
        </w:rPr>
        <w:t>,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გარდა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კოდექსით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პირდაპირ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გათვალისწინებული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შემთხვევისა</w:t>
      </w:r>
      <w:r w:rsidRPr="00FE1630">
        <w:rPr>
          <w:rFonts w:eastAsia="STLiti" w:cs="Sylfaen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კრძალავს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ნებისმიერი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სხვა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სახის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შუამდგომლობის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lastRenderedPageBreak/>
        <w:t>დაყენების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შესაძლებლობას</w:t>
      </w:r>
      <w:r w:rsidRPr="00FE1630">
        <w:rPr>
          <w:rFonts w:eastAsia="STLiti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ყოველგვარი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გამონაკლისებისა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თავისებურებების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გათვალისწინების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გარეშე</w:t>
      </w:r>
      <w:r w:rsidRPr="00FE1630">
        <w:rPr>
          <w:rFonts w:eastAsia="STLiti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იმისგან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დამოუკიდებლად</w:t>
      </w:r>
      <w:r w:rsidR="006B2E4A">
        <w:rPr>
          <w:rFonts w:ascii="Sylfaen" w:eastAsia="STLiti" w:hAnsi="Sylfaen" w:cs="Sylfaen"/>
          <w:sz w:val="24"/>
          <w:szCs w:val="24"/>
          <w:lang w:val="ka-GE"/>
        </w:rPr>
        <w:t>,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რამდენად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არსებითი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მნიშვნელოვანია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მისი</w:t>
      </w:r>
      <w:r w:rsidRPr="00FE1630">
        <w:rPr>
          <w:rFonts w:eastAsia="STLiti"/>
          <w:sz w:val="24"/>
          <w:szCs w:val="24"/>
          <w:lang w:val="ka-GE"/>
        </w:rPr>
        <w:t xml:space="preserve"> (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შუამდგომლობის</w:t>
      </w:r>
      <w:r w:rsidRPr="00FE1630">
        <w:rPr>
          <w:rFonts w:eastAsia="STLiti"/>
          <w:sz w:val="24"/>
          <w:szCs w:val="24"/>
          <w:lang w:val="ka-GE"/>
        </w:rPr>
        <w:t xml:space="preserve">)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შინაარსი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ან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ემსახურება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თუ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არა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სამართლიანი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სასამართლოს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უფლების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რეალიზებას</w:t>
      </w:r>
      <w:r w:rsidRPr="00FE1630">
        <w:rPr>
          <w:rFonts w:eastAsia="STLiti"/>
          <w:sz w:val="24"/>
          <w:szCs w:val="24"/>
          <w:lang w:val="ka-GE"/>
        </w:rPr>
        <w:t xml:space="preserve">.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რიგ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შემთხვევებში</w:t>
      </w:r>
      <w:r w:rsidRPr="00FE1630">
        <w:rPr>
          <w:rFonts w:eastAsia="STLiti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შუამდგომლობით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დაყენებული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მოთხოვნის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შესრულება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მნიშვნელოვან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გავლენას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ახდენდეს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სასამართლო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პროცესის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მიმდინარეობაზე</w:t>
      </w:r>
      <w:r w:rsidRPr="00FE1630">
        <w:rPr>
          <w:rFonts w:eastAsia="STLiti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სამართლიანი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სასამართლოს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უფლებით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დაცული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ამა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თუ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იმ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კომპონენტის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ქმედითობასა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საპროცესო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მექანიზმებით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სარგებლობაზე</w:t>
      </w:r>
      <w:r w:rsidRPr="00FE1630">
        <w:rPr>
          <w:rFonts w:eastAsia="STLiti"/>
          <w:sz w:val="24"/>
          <w:szCs w:val="24"/>
          <w:lang w:val="ka-GE"/>
        </w:rPr>
        <w:t xml:space="preserve">.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მხარეთა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მიერ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რელევანტური</w:t>
      </w:r>
      <w:r w:rsidRPr="00FE1630">
        <w:rPr>
          <w:rFonts w:eastAsia="STLiti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საქმისათვის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არსებითი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შუამდგომლობის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დაყენება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ხელს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უწყობს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სისხლის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სამართლის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პროცესის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ამოცანების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განხორციელებას</w:t>
      </w:r>
      <w:r w:rsidRPr="00FE1630">
        <w:rPr>
          <w:rFonts w:eastAsia="STLiti"/>
          <w:sz w:val="24"/>
          <w:szCs w:val="24"/>
          <w:lang w:val="ka-GE"/>
        </w:rPr>
        <w:t xml:space="preserve">.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მაგალითად</w:t>
      </w:r>
      <w:r w:rsidRPr="00FE1630">
        <w:rPr>
          <w:rFonts w:eastAsia="STLiti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განსახილველ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საქმეზე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მოსარჩელე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მხარე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აპელირებდა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შუამდგომლობით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არსებითი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განხილვის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სხდომაზე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მტკიცებულებების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დაუშვებლად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ცნობის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საკითხის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დასმის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თაობაზე</w:t>
      </w:r>
      <w:r w:rsidRPr="00FE1630">
        <w:rPr>
          <w:rFonts w:eastAsia="STLiti"/>
          <w:sz w:val="24"/>
          <w:szCs w:val="24"/>
          <w:lang w:val="ka-GE"/>
        </w:rPr>
        <w:t xml:space="preserve">. </w:t>
      </w:r>
      <w:r w:rsidR="003E6727" w:rsidRPr="003E6727">
        <w:rPr>
          <w:rFonts w:ascii="Sylfaen" w:eastAsia="STLiti" w:hAnsi="Sylfaen" w:cs="Sylfaen"/>
          <w:sz w:val="24"/>
          <w:szCs w:val="24"/>
          <w:lang w:val="ka-GE"/>
        </w:rPr>
        <w:t>ამგვარი</w:t>
      </w:r>
      <w:r w:rsidR="003E6727" w:rsidRPr="003E6727">
        <w:rPr>
          <w:rFonts w:eastAsia="STLiti"/>
          <w:sz w:val="24"/>
          <w:szCs w:val="24"/>
          <w:lang w:val="ka-GE"/>
        </w:rPr>
        <w:t xml:space="preserve"> </w:t>
      </w:r>
      <w:r w:rsidR="003E6727" w:rsidRPr="003E6727">
        <w:rPr>
          <w:rFonts w:ascii="Sylfaen" w:eastAsia="STLiti" w:hAnsi="Sylfaen" w:cs="Sylfaen"/>
          <w:sz w:val="24"/>
          <w:szCs w:val="24"/>
          <w:lang w:val="ka-GE"/>
        </w:rPr>
        <w:t>შუამდგომლობის</w:t>
      </w:r>
      <w:r w:rsidR="003E6727" w:rsidRPr="003E6727">
        <w:rPr>
          <w:rFonts w:eastAsia="STLiti"/>
          <w:sz w:val="24"/>
          <w:szCs w:val="24"/>
          <w:lang w:val="ka-GE"/>
        </w:rPr>
        <w:t xml:space="preserve"> </w:t>
      </w:r>
      <w:r w:rsidR="003E6727" w:rsidRPr="003E6727">
        <w:rPr>
          <w:rFonts w:ascii="Sylfaen" w:eastAsia="STLiti" w:hAnsi="Sylfaen" w:cs="Sylfaen"/>
          <w:sz w:val="24"/>
          <w:szCs w:val="24"/>
          <w:lang w:val="ka-GE"/>
        </w:rPr>
        <w:t>განხილვა</w:t>
      </w:r>
      <w:r w:rsidR="003E6727" w:rsidRPr="003E6727">
        <w:rPr>
          <w:rFonts w:eastAsia="STLiti"/>
          <w:sz w:val="24"/>
          <w:szCs w:val="24"/>
          <w:lang w:val="ka-GE"/>
        </w:rPr>
        <w:t xml:space="preserve"> </w:t>
      </w:r>
      <w:r w:rsidR="003E6727" w:rsidRPr="003E6727">
        <w:rPr>
          <w:rFonts w:ascii="Sylfaen" w:eastAsia="STLiti" w:hAnsi="Sylfaen" w:cs="Sylfaen"/>
          <w:sz w:val="24"/>
          <w:szCs w:val="24"/>
          <w:lang w:val="ka-GE"/>
        </w:rPr>
        <w:t>და</w:t>
      </w:r>
      <w:r w:rsidR="003E6727" w:rsidRPr="003E6727">
        <w:rPr>
          <w:rFonts w:eastAsia="STLiti"/>
          <w:sz w:val="24"/>
          <w:szCs w:val="24"/>
          <w:lang w:val="ka-GE"/>
        </w:rPr>
        <w:t xml:space="preserve">, </w:t>
      </w:r>
      <w:r w:rsidR="003E6727" w:rsidRPr="003E6727">
        <w:rPr>
          <w:rFonts w:ascii="Sylfaen" w:eastAsia="STLiti" w:hAnsi="Sylfaen" w:cs="Sylfaen"/>
          <w:sz w:val="24"/>
          <w:szCs w:val="24"/>
          <w:lang w:val="ka-GE"/>
        </w:rPr>
        <w:t>შედეგად</w:t>
      </w:r>
      <w:r w:rsidR="003E6727" w:rsidRPr="003E6727">
        <w:rPr>
          <w:rFonts w:eastAsia="STLiti"/>
          <w:sz w:val="24"/>
          <w:szCs w:val="24"/>
          <w:lang w:val="ka-GE"/>
        </w:rPr>
        <w:t xml:space="preserve">, </w:t>
      </w:r>
      <w:r w:rsidR="003E6727" w:rsidRPr="003E6727">
        <w:rPr>
          <w:rFonts w:ascii="Sylfaen" w:eastAsia="STLiti" w:hAnsi="Sylfaen" w:cs="Sylfaen"/>
          <w:sz w:val="24"/>
          <w:szCs w:val="24"/>
          <w:lang w:val="ka-GE"/>
        </w:rPr>
        <w:t>მოთხოვნის</w:t>
      </w:r>
      <w:r w:rsidR="003E6727" w:rsidRPr="003E6727">
        <w:rPr>
          <w:rFonts w:eastAsia="STLiti"/>
          <w:sz w:val="24"/>
          <w:szCs w:val="24"/>
          <w:lang w:val="ka-GE"/>
        </w:rPr>
        <w:t xml:space="preserve"> </w:t>
      </w:r>
      <w:r w:rsidR="003E6727" w:rsidRPr="003E6727">
        <w:rPr>
          <w:rFonts w:ascii="Sylfaen" w:eastAsia="STLiti" w:hAnsi="Sylfaen" w:cs="Sylfaen"/>
          <w:sz w:val="24"/>
          <w:szCs w:val="24"/>
          <w:lang w:val="ka-GE"/>
        </w:rPr>
        <w:t>შესრულება</w:t>
      </w:r>
      <w:r w:rsidR="003E6727" w:rsidRPr="003E6727">
        <w:rPr>
          <w:rFonts w:eastAsia="STLiti"/>
          <w:sz w:val="24"/>
          <w:szCs w:val="24"/>
          <w:lang w:val="ka-GE"/>
        </w:rPr>
        <w:t xml:space="preserve"> </w:t>
      </w:r>
      <w:r w:rsidR="003E6727" w:rsidRPr="003E6727">
        <w:rPr>
          <w:rFonts w:ascii="Sylfaen" w:eastAsia="STLiti" w:hAnsi="Sylfaen" w:cs="Sylfaen"/>
          <w:sz w:val="24"/>
          <w:szCs w:val="24"/>
          <w:lang w:val="ka-GE"/>
        </w:rPr>
        <w:t>შესაძლოა</w:t>
      </w:r>
      <w:r w:rsidR="003E6727" w:rsidRPr="003E6727">
        <w:rPr>
          <w:rFonts w:eastAsia="STLiti"/>
          <w:sz w:val="24"/>
          <w:szCs w:val="24"/>
          <w:lang w:val="ka-GE"/>
        </w:rPr>
        <w:t xml:space="preserve"> </w:t>
      </w:r>
      <w:r w:rsidR="003E6727" w:rsidRPr="003E6727">
        <w:rPr>
          <w:rFonts w:ascii="Sylfaen" w:eastAsia="STLiti" w:hAnsi="Sylfaen" w:cs="Sylfaen"/>
          <w:sz w:val="24"/>
          <w:szCs w:val="24"/>
          <w:lang w:val="ka-GE"/>
        </w:rPr>
        <w:t>პირდაპირ</w:t>
      </w:r>
      <w:r w:rsidR="003E6727" w:rsidRPr="003E6727">
        <w:rPr>
          <w:rFonts w:eastAsia="STLiti"/>
          <w:sz w:val="24"/>
          <w:szCs w:val="24"/>
          <w:lang w:val="ka-GE"/>
        </w:rPr>
        <w:t xml:space="preserve"> </w:t>
      </w:r>
      <w:r w:rsidR="003E6727" w:rsidRPr="003E6727">
        <w:rPr>
          <w:rFonts w:ascii="Sylfaen" w:eastAsia="STLiti" w:hAnsi="Sylfaen" w:cs="Sylfaen"/>
          <w:sz w:val="24"/>
          <w:szCs w:val="24"/>
          <w:lang w:val="ka-GE"/>
        </w:rPr>
        <w:t>გავლენას</w:t>
      </w:r>
      <w:r w:rsidR="003E6727" w:rsidRPr="003E6727">
        <w:rPr>
          <w:rFonts w:eastAsia="STLiti"/>
          <w:sz w:val="24"/>
          <w:szCs w:val="24"/>
          <w:lang w:val="ka-GE"/>
        </w:rPr>
        <w:t xml:space="preserve"> </w:t>
      </w:r>
      <w:r w:rsidR="003E6727" w:rsidRPr="003E6727">
        <w:rPr>
          <w:rFonts w:ascii="Sylfaen" w:eastAsia="STLiti" w:hAnsi="Sylfaen" w:cs="Sylfaen"/>
          <w:sz w:val="24"/>
          <w:szCs w:val="24"/>
          <w:lang w:val="ka-GE"/>
        </w:rPr>
        <w:t>ახდენდეს</w:t>
      </w:r>
      <w:r w:rsidR="003E6727" w:rsidRPr="003E6727">
        <w:rPr>
          <w:rFonts w:eastAsia="STLiti"/>
          <w:sz w:val="24"/>
          <w:szCs w:val="24"/>
          <w:lang w:val="ka-GE"/>
        </w:rPr>
        <w:t xml:space="preserve"> </w:t>
      </w:r>
      <w:r w:rsidR="003E6727" w:rsidRPr="003E6727">
        <w:rPr>
          <w:rFonts w:ascii="Sylfaen" w:eastAsia="STLiti" w:hAnsi="Sylfaen" w:cs="Sylfaen"/>
          <w:sz w:val="24"/>
          <w:szCs w:val="24"/>
          <w:lang w:val="ka-GE"/>
        </w:rPr>
        <w:t>საბოლოოდ</w:t>
      </w:r>
      <w:r w:rsidR="003E6727" w:rsidRPr="003E6727">
        <w:rPr>
          <w:rFonts w:eastAsia="STLiti"/>
          <w:sz w:val="24"/>
          <w:szCs w:val="24"/>
          <w:lang w:val="ka-GE"/>
        </w:rPr>
        <w:t xml:space="preserve"> </w:t>
      </w:r>
      <w:r w:rsidR="003E6727" w:rsidRPr="003E6727">
        <w:rPr>
          <w:rFonts w:ascii="Sylfaen" w:eastAsia="STLiti" w:hAnsi="Sylfaen" w:cs="Sylfaen"/>
          <w:sz w:val="24"/>
          <w:szCs w:val="24"/>
          <w:lang w:val="ka-GE"/>
        </w:rPr>
        <w:t>საკითხი</w:t>
      </w:r>
      <w:r w:rsidR="003E6727" w:rsidRPr="003E6727">
        <w:rPr>
          <w:rFonts w:eastAsia="STLiti"/>
          <w:sz w:val="24"/>
          <w:szCs w:val="24"/>
          <w:lang w:val="ka-GE"/>
        </w:rPr>
        <w:t xml:space="preserve"> </w:t>
      </w:r>
      <w:r w:rsidR="003E6727" w:rsidRPr="003E6727">
        <w:rPr>
          <w:rFonts w:ascii="Sylfaen" w:eastAsia="STLiti" w:hAnsi="Sylfaen" w:cs="Sylfaen"/>
          <w:sz w:val="24"/>
          <w:szCs w:val="24"/>
          <w:lang w:val="ka-GE"/>
        </w:rPr>
        <w:t>გა</w:t>
      </w:r>
      <w:r w:rsidR="00456C21">
        <w:rPr>
          <w:rFonts w:ascii="Sylfaen" w:eastAsia="STLiti" w:hAnsi="Sylfaen" w:cs="Sylfaen"/>
          <w:sz w:val="24"/>
          <w:szCs w:val="24"/>
          <w:lang w:val="ka-GE"/>
        </w:rPr>
        <w:t>და</w:t>
      </w:r>
      <w:r w:rsidR="003E6727" w:rsidRPr="003E6727">
        <w:rPr>
          <w:rFonts w:ascii="Sylfaen" w:eastAsia="STLiti" w:hAnsi="Sylfaen" w:cs="Sylfaen"/>
          <w:sz w:val="24"/>
          <w:szCs w:val="24"/>
          <w:lang w:val="ka-GE"/>
        </w:rPr>
        <w:t>წყვეტაზე</w:t>
      </w:r>
      <w:r w:rsidR="003E6727" w:rsidRPr="003E6727">
        <w:rPr>
          <w:rFonts w:eastAsia="STLiti"/>
          <w:sz w:val="24"/>
          <w:szCs w:val="24"/>
          <w:lang w:val="ka-GE"/>
        </w:rPr>
        <w:t xml:space="preserve">, </w:t>
      </w:r>
      <w:r w:rsidR="003E6727" w:rsidRPr="003E6727">
        <w:rPr>
          <w:rFonts w:ascii="Sylfaen" w:eastAsia="STLiti" w:hAnsi="Sylfaen" w:cs="Sylfaen"/>
          <w:sz w:val="24"/>
          <w:szCs w:val="24"/>
          <w:lang w:val="ka-GE"/>
        </w:rPr>
        <w:t>პირის</w:t>
      </w:r>
      <w:r w:rsidR="003E6727" w:rsidRPr="003E6727">
        <w:rPr>
          <w:rFonts w:eastAsia="STLiti"/>
          <w:sz w:val="24"/>
          <w:szCs w:val="24"/>
          <w:lang w:val="ka-GE"/>
        </w:rPr>
        <w:t xml:space="preserve"> </w:t>
      </w:r>
      <w:r w:rsidR="003E6727" w:rsidRPr="003E6727">
        <w:rPr>
          <w:rFonts w:ascii="Sylfaen" w:eastAsia="STLiti" w:hAnsi="Sylfaen" w:cs="Sylfaen"/>
          <w:sz w:val="24"/>
          <w:szCs w:val="24"/>
          <w:lang w:val="ka-GE"/>
        </w:rPr>
        <w:t>ბრალეულობაზე</w:t>
      </w:r>
      <w:r w:rsidR="003E6727" w:rsidRPr="003E6727">
        <w:rPr>
          <w:rFonts w:eastAsia="STLiti"/>
          <w:sz w:val="24"/>
          <w:szCs w:val="24"/>
          <w:lang w:val="ka-GE"/>
        </w:rPr>
        <w:t xml:space="preserve"> </w:t>
      </w:r>
      <w:r w:rsidR="003E6727" w:rsidRPr="003E6727">
        <w:rPr>
          <w:rFonts w:ascii="Sylfaen" w:eastAsia="STLiti" w:hAnsi="Sylfaen" w:cs="Sylfaen"/>
          <w:sz w:val="24"/>
          <w:szCs w:val="24"/>
          <w:lang w:val="ka-GE"/>
        </w:rPr>
        <w:t>ან</w:t>
      </w:r>
      <w:r w:rsidR="003E6727" w:rsidRPr="003E6727">
        <w:rPr>
          <w:rFonts w:eastAsia="STLiti"/>
          <w:sz w:val="24"/>
          <w:szCs w:val="24"/>
          <w:lang w:val="ka-GE"/>
        </w:rPr>
        <w:t>/</w:t>
      </w:r>
      <w:r w:rsidR="003E6727" w:rsidRPr="003E6727">
        <w:rPr>
          <w:rFonts w:ascii="Sylfaen" w:eastAsia="STLiti" w:hAnsi="Sylfaen" w:cs="Sylfaen"/>
          <w:sz w:val="24"/>
          <w:szCs w:val="24"/>
          <w:lang w:val="ka-GE"/>
        </w:rPr>
        <w:t>და</w:t>
      </w:r>
      <w:r w:rsidR="003E6727" w:rsidRPr="003E6727">
        <w:rPr>
          <w:rFonts w:eastAsia="STLiti"/>
          <w:sz w:val="24"/>
          <w:szCs w:val="24"/>
          <w:lang w:val="ka-GE"/>
        </w:rPr>
        <w:t xml:space="preserve"> </w:t>
      </w:r>
      <w:r w:rsidR="003E6727" w:rsidRPr="003E6727">
        <w:rPr>
          <w:rFonts w:ascii="Sylfaen" w:eastAsia="STLiti" w:hAnsi="Sylfaen" w:cs="Sylfaen"/>
          <w:sz w:val="24"/>
          <w:szCs w:val="24"/>
          <w:lang w:val="ka-GE"/>
        </w:rPr>
        <w:t>უდანაშაულობაზე</w:t>
      </w:r>
      <w:r w:rsidR="003E6727" w:rsidRPr="003E6727">
        <w:rPr>
          <w:rFonts w:eastAsia="STLiti"/>
          <w:sz w:val="24"/>
          <w:szCs w:val="24"/>
          <w:lang w:val="ka-GE"/>
        </w:rPr>
        <w:t xml:space="preserve">. </w:t>
      </w:r>
      <w:r w:rsidR="003E6727" w:rsidRPr="003E6727">
        <w:rPr>
          <w:rFonts w:ascii="Sylfaen" w:eastAsia="STLiti" w:hAnsi="Sylfaen" w:cs="Sylfaen"/>
          <w:sz w:val="24"/>
          <w:szCs w:val="24"/>
          <w:lang w:val="ka-GE"/>
        </w:rPr>
        <w:t>ამდენად</w:t>
      </w:r>
      <w:r w:rsidR="003E6727" w:rsidRPr="003E6727">
        <w:rPr>
          <w:rFonts w:eastAsia="STLiti"/>
          <w:sz w:val="24"/>
          <w:szCs w:val="24"/>
          <w:lang w:val="ka-GE"/>
        </w:rPr>
        <w:t xml:space="preserve">, </w:t>
      </w:r>
      <w:r w:rsidR="003E6727" w:rsidRPr="003E6727">
        <w:rPr>
          <w:rFonts w:ascii="Sylfaen" w:eastAsia="STLiti" w:hAnsi="Sylfaen" w:cs="Sylfaen"/>
          <w:sz w:val="24"/>
          <w:szCs w:val="24"/>
          <w:lang w:val="ka-GE"/>
        </w:rPr>
        <w:t>მხარეთა</w:t>
      </w:r>
      <w:r w:rsidR="003E6727" w:rsidRPr="003E6727">
        <w:rPr>
          <w:rFonts w:eastAsia="STLiti"/>
          <w:sz w:val="24"/>
          <w:szCs w:val="24"/>
          <w:lang w:val="ka-GE"/>
        </w:rPr>
        <w:t xml:space="preserve"> </w:t>
      </w:r>
      <w:r w:rsidR="003E6727" w:rsidRPr="003E6727">
        <w:rPr>
          <w:rFonts w:ascii="Sylfaen" w:eastAsia="STLiti" w:hAnsi="Sylfaen" w:cs="Sylfaen"/>
          <w:sz w:val="24"/>
          <w:szCs w:val="24"/>
          <w:lang w:val="ka-GE"/>
        </w:rPr>
        <w:t>მიერ</w:t>
      </w:r>
      <w:r w:rsidR="003E6727" w:rsidRPr="003E6727">
        <w:rPr>
          <w:rFonts w:eastAsia="STLiti"/>
          <w:sz w:val="24"/>
          <w:szCs w:val="24"/>
          <w:lang w:val="ka-GE"/>
        </w:rPr>
        <w:t xml:space="preserve"> </w:t>
      </w:r>
      <w:r w:rsidR="003E6727" w:rsidRPr="003E6727">
        <w:rPr>
          <w:rFonts w:ascii="Sylfaen" w:eastAsia="STLiti" w:hAnsi="Sylfaen" w:cs="Sylfaen"/>
          <w:sz w:val="24"/>
          <w:szCs w:val="24"/>
          <w:lang w:val="ka-GE"/>
        </w:rPr>
        <w:t>სასამართლოს</w:t>
      </w:r>
      <w:r w:rsidR="003E6727" w:rsidRPr="003E6727">
        <w:rPr>
          <w:rFonts w:eastAsia="STLiti"/>
          <w:sz w:val="24"/>
          <w:szCs w:val="24"/>
          <w:lang w:val="ka-GE"/>
        </w:rPr>
        <w:t xml:space="preserve"> </w:t>
      </w:r>
      <w:r w:rsidR="003E6727" w:rsidRPr="003E6727">
        <w:rPr>
          <w:rFonts w:ascii="Sylfaen" w:eastAsia="STLiti" w:hAnsi="Sylfaen" w:cs="Sylfaen"/>
          <w:sz w:val="24"/>
          <w:szCs w:val="24"/>
          <w:lang w:val="ka-GE"/>
        </w:rPr>
        <w:t>წინაშე</w:t>
      </w:r>
      <w:r w:rsidR="003E6727" w:rsidRPr="003E6727">
        <w:rPr>
          <w:rFonts w:eastAsia="STLiti"/>
          <w:sz w:val="24"/>
          <w:szCs w:val="24"/>
          <w:lang w:val="ka-GE"/>
        </w:rPr>
        <w:t xml:space="preserve"> </w:t>
      </w:r>
      <w:r w:rsidR="003E6727" w:rsidRPr="003E6727">
        <w:rPr>
          <w:rFonts w:ascii="Sylfaen" w:eastAsia="STLiti" w:hAnsi="Sylfaen" w:cs="Sylfaen"/>
          <w:sz w:val="24"/>
          <w:szCs w:val="24"/>
          <w:lang w:val="ka-GE"/>
        </w:rPr>
        <w:t>შუამდგომლობის</w:t>
      </w:r>
      <w:r w:rsidR="003E6727" w:rsidRPr="003E6727">
        <w:rPr>
          <w:rFonts w:eastAsia="STLiti"/>
          <w:sz w:val="24"/>
          <w:szCs w:val="24"/>
          <w:lang w:val="ka-GE"/>
        </w:rPr>
        <w:t xml:space="preserve"> </w:t>
      </w:r>
      <w:r w:rsidR="003E6727" w:rsidRPr="003E6727">
        <w:rPr>
          <w:rFonts w:ascii="Sylfaen" w:eastAsia="STLiti" w:hAnsi="Sylfaen" w:cs="Sylfaen"/>
          <w:sz w:val="24"/>
          <w:szCs w:val="24"/>
          <w:lang w:val="ka-GE"/>
        </w:rPr>
        <w:t>დაყენება</w:t>
      </w:r>
      <w:r w:rsidR="003E6727" w:rsidRPr="003E6727">
        <w:rPr>
          <w:rFonts w:eastAsia="STLiti"/>
          <w:sz w:val="24"/>
          <w:szCs w:val="24"/>
          <w:lang w:val="ka-GE"/>
        </w:rPr>
        <w:t xml:space="preserve"> </w:t>
      </w:r>
      <w:r w:rsidR="003E6727" w:rsidRPr="003E6727">
        <w:rPr>
          <w:rFonts w:ascii="Sylfaen" w:eastAsia="STLiti" w:hAnsi="Sylfaen" w:cs="Sylfaen"/>
          <w:sz w:val="24"/>
          <w:szCs w:val="24"/>
          <w:lang w:val="ka-GE"/>
        </w:rPr>
        <w:t>მნიშვნელოვან</w:t>
      </w:r>
      <w:r w:rsidR="003E6727" w:rsidRPr="003E6727">
        <w:rPr>
          <w:rFonts w:eastAsia="STLiti"/>
          <w:sz w:val="24"/>
          <w:szCs w:val="24"/>
          <w:lang w:val="ka-GE"/>
        </w:rPr>
        <w:t xml:space="preserve"> </w:t>
      </w:r>
      <w:r w:rsidR="003E6727" w:rsidRPr="003E6727">
        <w:rPr>
          <w:rFonts w:ascii="Sylfaen" w:eastAsia="STLiti" w:hAnsi="Sylfaen" w:cs="Sylfaen"/>
          <w:sz w:val="24"/>
          <w:szCs w:val="24"/>
          <w:lang w:val="ka-GE"/>
        </w:rPr>
        <w:t>პროცესუალურ</w:t>
      </w:r>
      <w:r w:rsidR="003E6727" w:rsidRPr="003E6727">
        <w:rPr>
          <w:rFonts w:eastAsia="STLiti"/>
          <w:sz w:val="24"/>
          <w:szCs w:val="24"/>
          <w:lang w:val="ka-GE"/>
        </w:rPr>
        <w:t xml:space="preserve"> </w:t>
      </w:r>
      <w:r w:rsidR="003E6727" w:rsidRPr="003E6727">
        <w:rPr>
          <w:rFonts w:ascii="Sylfaen" w:eastAsia="STLiti" w:hAnsi="Sylfaen" w:cs="Sylfaen"/>
          <w:sz w:val="24"/>
          <w:szCs w:val="24"/>
          <w:lang w:val="ka-GE"/>
        </w:rPr>
        <w:t>მექანიზმს</w:t>
      </w:r>
      <w:r w:rsidR="003E6727" w:rsidRPr="003E6727">
        <w:rPr>
          <w:rFonts w:eastAsia="STLiti"/>
          <w:sz w:val="24"/>
          <w:szCs w:val="24"/>
          <w:lang w:val="ka-GE"/>
        </w:rPr>
        <w:t xml:space="preserve"> </w:t>
      </w:r>
      <w:r w:rsidR="003E6727" w:rsidRPr="003E6727">
        <w:rPr>
          <w:rFonts w:ascii="Sylfaen" w:eastAsia="STLiti" w:hAnsi="Sylfaen" w:cs="Sylfaen"/>
          <w:sz w:val="24"/>
          <w:szCs w:val="24"/>
          <w:lang w:val="ka-GE"/>
        </w:rPr>
        <w:t>წარმოადგენს</w:t>
      </w:r>
      <w:r w:rsidR="003E6727" w:rsidRPr="003E6727">
        <w:rPr>
          <w:rFonts w:eastAsia="STLiti"/>
          <w:sz w:val="24"/>
          <w:szCs w:val="24"/>
          <w:lang w:val="ka-GE"/>
        </w:rPr>
        <w:t xml:space="preserve">, </w:t>
      </w:r>
      <w:r w:rsidR="003E6727" w:rsidRPr="003E6727">
        <w:rPr>
          <w:rFonts w:ascii="Sylfaen" w:eastAsia="STLiti" w:hAnsi="Sylfaen" w:cs="Sylfaen"/>
          <w:sz w:val="24"/>
          <w:szCs w:val="24"/>
          <w:lang w:val="ka-GE"/>
        </w:rPr>
        <w:t>რაც</w:t>
      </w:r>
      <w:r w:rsidR="003E6727" w:rsidRPr="003E6727">
        <w:rPr>
          <w:rFonts w:eastAsia="STLiti"/>
          <w:sz w:val="24"/>
          <w:szCs w:val="24"/>
          <w:lang w:val="ka-GE"/>
        </w:rPr>
        <w:t xml:space="preserve"> </w:t>
      </w:r>
      <w:r w:rsidR="003E6727" w:rsidRPr="003E6727">
        <w:rPr>
          <w:rFonts w:ascii="Sylfaen" w:eastAsia="STLiti" w:hAnsi="Sylfaen" w:cs="Sylfaen"/>
          <w:sz w:val="24"/>
          <w:szCs w:val="24"/>
          <w:lang w:val="ka-GE"/>
        </w:rPr>
        <w:t>უზრუნველყოფს</w:t>
      </w:r>
      <w:r w:rsidR="003E6727" w:rsidRPr="003E6727">
        <w:rPr>
          <w:rFonts w:eastAsia="STLiti"/>
          <w:sz w:val="24"/>
          <w:szCs w:val="24"/>
          <w:lang w:val="ka-GE"/>
        </w:rPr>
        <w:t xml:space="preserve"> </w:t>
      </w:r>
      <w:r w:rsidR="003E6727" w:rsidRPr="003E6727">
        <w:rPr>
          <w:rFonts w:ascii="Sylfaen" w:eastAsia="STLiti" w:hAnsi="Sylfaen" w:cs="Sylfaen"/>
          <w:sz w:val="24"/>
          <w:szCs w:val="24"/>
          <w:lang w:val="ka-GE"/>
        </w:rPr>
        <w:t>როგორც</w:t>
      </w:r>
      <w:r w:rsidR="003E6727" w:rsidRPr="003E6727">
        <w:rPr>
          <w:rFonts w:eastAsia="STLiti"/>
          <w:sz w:val="24"/>
          <w:szCs w:val="24"/>
          <w:lang w:val="ka-GE"/>
        </w:rPr>
        <w:t xml:space="preserve"> </w:t>
      </w:r>
      <w:r w:rsidR="003E6727" w:rsidRPr="003E6727">
        <w:rPr>
          <w:rFonts w:ascii="Sylfaen" w:eastAsia="STLiti" w:hAnsi="Sylfaen" w:cs="Sylfaen"/>
          <w:sz w:val="24"/>
          <w:szCs w:val="24"/>
          <w:lang w:val="ka-GE"/>
        </w:rPr>
        <w:t>ბრალდებულის</w:t>
      </w:r>
      <w:r w:rsidR="003E6727" w:rsidRPr="003E6727">
        <w:rPr>
          <w:rFonts w:eastAsia="STLiti"/>
          <w:sz w:val="24"/>
          <w:szCs w:val="24"/>
          <w:lang w:val="ka-GE"/>
        </w:rPr>
        <w:t xml:space="preserve"> </w:t>
      </w:r>
      <w:r w:rsidR="003E6727" w:rsidRPr="003E6727">
        <w:rPr>
          <w:rFonts w:ascii="Sylfaen" w:eastAsia="STLiti" w:hAnsi="Sylfaen" w:cs="Sylfaen"/>
          <w:sz w:val="24"/>
          <w:szCs w:val="24"/>
          <w:lang w:val="ka-GE"/>
        </w:rPr>
        <w:t>ინტერესების</w:t>
      </w:r>
      <w:r w:rsidR="003E6727" w:rsidRPr="003E6727">
        <w:rPr>
          <w:rFonts w:eastAsia="STLiti"/>
          <w:sz w:val="24"/>
          <w:szCs w:val="24"/>
          <w:lang w:val="ka-GE"/>
        </w:rPr>
        <w:t xml:space="preserve"> </w:t>
      </w:r>
      <w:r w:rsidR="003E6727" w:rsidRPr="003E6727">
        <w:rPr>
          <w:rFonts w:ascii="Sylfaen" w:eastAsia="STLiti" w:hAnsi="Sylfaen" w:cs="Sylfaen"/>
          <w:sz w:val="24"/>
          <w:szCs w:val="24"/>
          <w:lang w:val="ka-GE"/>
        </w:rPr>
        <w:t>დაცვას</w:t>
      </w:r>
      <w:r w:rsidR="003E6727" w:rsidRPr="003E6727">
        <w:rPr>
          <w:rFonts w:eastAsia="STLiti"/>
          <w:sz w:val="24"/>
          <w:szCs w:val="24"/>
          <w:lang w:val="ka-GE"/>
        </w:rPr>
        <w:t xml:space="preserve">, </w:t>
      </w:r>
      <w:r w:rsidR="003E6727" w:rsidRPr="003E6727">
        <w:rPr>
          <w:rFonts w:ascii="Sylfaen" w:eastAsia="STLiti" w:hAnsi="Sylfaen" w:cs="Sylfaen"/>
          <w:sz w:val="24"/>
          <w:szCs w:val="24"/>
          <w:lang w:val="ka-GE"/>
        </w:rPr>
        <w:t>ასევე</w:t>
      </w:r>
      <w:r w:rsidR="003E6727" w:rsidRPr="003E6727">
        <w:rPr>
          <w:rFonts w:eastAsia="STLiti"/>
          <w:sz w:val="24"/>
          <w:szCs w:val="24"/>
          <w:lang w:val="ka-GE"/>
        </w:rPr>
        <w:t xml:space="preserve"> </w:t>
      </w:r>
      <w:r w:rsidR="003E6727" w:rsidRPr="003E6727">
        <w:rPr>
          <w:rFonts w:ascii="Sylfaen" w:eastAsia="STLiti" w:hAnsi="Sylfaen" w:cs="Sylfaen"/>
          <w:sz w:val="24"/>
          <w:szCs w:val="24"/>
          <w:lang w:val="ka-GE"/>
        </w:rPr>
        <w:t>მართლმსაჯულების</w:t>
      </w:r>
      <w:r w:rsidR="003E6727" w:rsidRPr="003E6727">
        <w:rPr>
          <w:rFonts w:eastAsia="STLiti"/>
          <w:sz w:val="24"/>
          <w:szCs w:val="24"/>
          <w:lang w:val="ka-GE"/>
        </w:rPr>
        <w:t xml:space="preserve"> </w:t>
      </w:r>
      <w:r w:rsidR="003E6727" w:rsidRPr="003E6727">
        <w:rPr>
          <w:rFonts w:ascii="Sylfaen" w:eastAsia="STLiti" w:hAnsi="Sylfaen" w:cs="Sylfaen"/>
          <w:sz w:val="24"/>
          <w:szCs w:val="24"/>
          <w:lang w:val="ka-GE"/>
        </w:rPr>
        <w:t>სათანადო</w:t>
      </w:r>
      <w:r w:rsidR="003E6727" w:rsidRPr="003E6727">
        <w:rPr>
          <w:rFonts w:eastAsia="STLiti"/>
          <w:sz w:val="24"/>
          <w:szCs w:val="24"/>
          <w:lang w:val="ka-GE"/>
        </w:rPr>
        <w:t xml:space="preserve"> </w:t>
      </w:r>
      <w:r w:rsidR="003E6727" w:rsidRPr="003E6727">
        <w:rPr>
          <w:rFonts w:ascii="Sylfaen" w:eastAsia="STLiti" w:hAnsi="Sylfaen" w:cs="Sylfaen"/>
          <w:sz w:val="24"/>
          <w:szCs w:val="24"/>
          <w:lang w:val="ka-GE"/>
        </w:rPr>
        <w:t>განხორციელებას</w:t>
      </w:r>
      <w:r w:rsidR="003E6727" w:rsidRPr="003E6727">
        <w:rPr>
          <w:rFonts w:eastAsia="STLiti"/>
          <w:sz w:val="24"/>
          <w:szCs w:val="24"/>
          <w:lang w:val="ka-GE"/>
        </w:rPr>
        <w:t>.</w:t>
      </w:r>
    </w:p>
    <w:p w14:paraId="1C107268" w14:textId="17CA812D" w:rsidR="009016F7" w:rsidRPr="00FE1630" w:rsidRDefault="009016F7" w:rsidP="00FE1630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0" w:firstLine="360"/>
        <w:contextualSpacing/>
        <w:jc w:val="both"/>
        <w:rPr>
          <w:rFonts w:eastAsia="STLiti"/>
          <w:sz w:val="24"/>
          <w:szCs w:val="24"/>
          <w:lang w:val="ka-GE"/>
        </w:rPr>
      </w:pPr>
      <w:r w:rsidRPr="00FE1630">
        <w:rPr>
          <w:rFonts w:ascii="Sylfaen" w:eastAsia="STLiti" w:hAnsi="Sylfaen" w:cs="Sylfaen"/>
          <w:sz w:val="24"/>
          <w:szCs w:val="24"/>
          <w:lang w:val="ka-GE"/>
        </w:rPr>
        <w:t>საქართველოს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საკონსტიტუციო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სასამართლოს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განმარტებით</w:t>
      </w:r>
      <w:r w:rsidRPr="00FE1630">
        <w:rPr>
          <w:rFonts w:eastAsia="STLiti"/>
          <w:sz w:val="24"/>
          <w:szCs w:val="24"/>
          <w:lang w:val="ka-GE"/>
        </w:rPr>
        <w:t xml:space="preserve">, </w:t>
      </w:r>
      <w:r w:rsidRPr="00FE1630">
        <w:rPr>
          <w:rFonts w:eastAsia="STLiti" w:cs="Times New Roman"/>
          <w:sz w:val="24"/>
          <w:szCs w:val="24"/>
          <w:lang w:val="ka-GE"/>
        </w:rPr>
        <w:t>„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ნებისმიერი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სახელმწიფოს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მიხედულების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ფარგლები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ფართოა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სასამართლო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სისტემის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მოწყობასთან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დაკავშირებით</w:t>
      </w:r>
      <w:r w:rsidRPr="00FE1630">
        <w:rPr>
          <w:rFonts w:eastAsia="STLiti"/>
          <w:sz w:val="24"/>
          <w:szCs w:val="24"/>
          <w:lang w:val="ka-GE"/>
        </w:rPr>
        <w:t xml:space="preserve">.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მთავარი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მოთხოვნა</w:t>
      </w:r>
      <w:r w:rsidRPr="00FE1630">
        <w:rPr>
          <w:rFonts w:eastAsia="STLiti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რომლითაც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დემოკრატიული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სამართლებრივი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სახელმწიფოს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ხელისუფლებები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მკაცრადაა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შებოჭილი</w:t>
      </w:r>
      <w:r w:rsidRPr="00FE1630">
        <w:rPr>
          <w:rFonts w:eastAsia="STLiti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არის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ის</w:t>
      </w:r>
      <w:r w:rsidRPr="00FE1630">
        <w:rPr>
          <w:rFonts w:eastAsia="STLiti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რომ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სასამართლო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ხელისუფლება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მთლიანობაში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პასუხობდეს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წინაშე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მდგარ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მთავარ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გამოწვევას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eastAsia="STLiti" w:cs="Times New Roman"/>
          <w:sz w:val="24"/>
          <w:szCs w:val="24"/>
          <w:lang w:val="ka-GE"/>
        </w:rPr>
        <w:t>–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უზრუნველყოს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სამართლიანი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მართლმსაჯულება</w:t>
      </w:r>
      <w:r w:rsidRPr="00FE1630">
        <w:rPr>
          <w:rFonts w:eastAsia="STLiti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რისთვისაც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აღჭურვილი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უნდა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იყოს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სამართლიანი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სასამართლოს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უფლების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რეალიზაციისთვის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აუცილებელი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ყველა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საჭირო</w:t>
      </w:r>
      <w:r w:rsidRPr="00FE1630">
        <w:rPr>
          <w:rFonts w:eastAsia="STLiti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ადეკვატური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საკმარისი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ბერკეტით</w:t>
      </w:r>
      <w:r w:rsidRPr="00FE1630">
        <w:rPr>
          <w:rFonts w:eastAsia="STLiti"/>
          <w:sz w:val="24"/>
          <w:szCs w:val="24"/>
          <w:lang w:val="ka-GE"/>
        </w:rPr>
        <w:t xml:space="preserve">.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თუმცა</w:t>
      </w:r>
      <w:r w:rsidRPr="00FE1630">
        <w:rPr>
          <w:rFonts w:eastAsia="STLiti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თავისთავად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ცხადია</w:t>
      </w:r>
      <w:r w:rsidRPr="00FE1630">
        <w:rPr>
          <w:rFonts w:eastAsia="STLiti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რომ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არ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არსებობს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სასამართლო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ხელისუფლების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სისტემის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ერთი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მოდელი</w:t>
      </w:r>
      <w:r w:rsidRPr="00FE1630">
        <w:rPr>
          <w:rFonts w:eastAsia="STLiti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რომელიც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უზრუნველყოფს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ქმედით</w:t>
      </w:r>
      <w:r w:rsidRPr="00FE1630">
        <w:rPr>
          <w:rFonts w:eastAsia="STLiti"/>
          <w:sz w:val="24"/>
          <w:szCs w:val="24"/>
          <w:lang w:val="ka-GE"/>
        </w:rPr>
        <w:t xml:space="preserve">, ...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მიუკერძოებელ</w:t>
      </w:r>
      <w:r w:rsidRPr="00FE1630">
        <w:rPr>
          <w:rFonts w:eastAsia="STLiti"/>
          <w:sz w:val="24"/>
          <w:szCs w:val="24"/>
          <w:lang w:val="ka-GE"/>
        </w:rPr>
        <w:t xml:space="preserve"> ...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სამართლიან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მართლმსაჯულებას</w:t>
      </w:r>
      <w:r w:rsidR="005224DE">
        <w:rPr>
          <w:rFonts w:eastAsia="STLiti"/>
          <w:sz w:val="24"/>
          <w:szCs w:val="24"/>
          <w:lang w:val="ka-GE"/>
        </w:rPr>
        <w:t>.</w:t>
      </w:r>
      <w:r w:rsidRPr="00FE1630">
        <w:rPr>
          <w:rFonts w:eastAsia="STLiti"/>
          <w:sz w:val="24"/>
          <w:szCs w:val="24"/>
          <w:lang w:val="ka-GE"/>
        </w:rPr>
        <w:t>“ (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საქართველოს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საკონსტიტუციო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სასამართლოს</w:t>
      </w:r>
      <w:r w:rsidRPr="00FE1630">
        <w:rPr>
          <w:rFonts w:eastAsia="STLiti"/>
          <w:sz w:val="24"/>
          <w:szCs w:val="24"/>
          <w:lang w:val="ka-GE"/>
        </w:rPr>
        <w:t xml:space="preserve"> 2014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წლის</w:t>
      </w:r>
      <w:r w:rsidRPr="00FE1630">
        <w:rPr>
          <w:rFonts w:eastAsia="STLiti"/>
          <w:sz w:val="24"/>
          <w:szCs w:val="24"/>
          <w:lang w:val="ka-GE"/>
        </w:rPr>
        <w:t xml:space="preserve"> 13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ნოემბრის</w:t>
      </w:r>
      <w:r w:rsidRPr="00FE1630">
        <w:rPr>
          <w:rFonts w:eastAsia="STLiti"/>
          <w:sz w:val="24"/>
          <w:szCs w:val="24"/>
          <w:lang w:val="ka-GE"/>
        </w:rPr>
        <w:t xml:space="preserve"> №1/4/557,571,576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გადაწყვეტილება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საქმეზე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eastAsia="STLiti" w:cs="Times New Roman"/>
          <w:sz w:val="24"/>
          <w:szCs w:val="24"/>
          <w:lang w:val="ka-GE"/>
        </w:rPr>
        <w:t>„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საქართველოს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მოქალაქეები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eastAsia="STLiti" w:cs="Times New Roman"/>
          <w:sz w:val="24"/>
          <w:szCs w:val="24"/>
          <w:lang w:val="ka-GE"/>
        </w:rPr>
        <w:t>‒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ვალერიან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გელბახიანი</w:t>
      </w:r>
      <w:r w:rsidRPr="00FE1630">
        <w:rPr>
          <w:rFonts w:eastAsia="STLiti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მამუკა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ნიკოლაიშვილი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ალექსანდრე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სილაგაძე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საქართველოს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პარლამენტის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წინააღმდეგ</w:t>
      </w:r>
      <w:r w:rsidRPr="00FE1630">
        <w:rPr>
          <w:rFonts w:eastAsia="STLiti"/>
          <w:sz w:val="24"/>
          <w:szCs w:val="24"/>
          <w:lang w:val="ka-GE"/>
        </w:rPr>
        <w:t>“, II-91).</w:t>
      </w:r>
    </w:p>
    <w:p w14:paraId="3E01C457" w14:textId="7AFEF5B6" w:rsidR="009016F7" w:rsidRPr="00FE1630" w:rsidRDefault="009016F7" w:rsidP="00FE1630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0" w:firstLine="360"/>
        <w:contextualSpacing/>
        <w:jc w:val="both"/>
        <w:rPr>
          <w:rFonts w:eastAsia="STLiti"/>
          <w:sz w:val="24"/>
          <w:szCs w:val="24"/>
          <w:lang w:val="ka-GE"/>
        </w:rPr>
      </w:pPr>
      <w:r w:rsidRPr="00FE1630">
        <w:rPr>
          <w:rFonts w:ascii="Sylfaen" w:eastAsia="STLiti" w:hAnsi="Sylfaen" w:cs="Sylfaen"/>
          <w:sz w:val="24"/>
          <w:szCs w:val="24"/>
          <w:lang w:val="ka-GE"/>
        </w:rPr>
        <w:t>ხსენებულის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გათვალისწინებით</w:t>
      </w:r>
      <w:r w:rsidRPr="00FE1630">
        <w:rPr>
          <w:rFonts w:eastAsia="STLiti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საქართველოს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კონსტიტუციის</w:t>
      </w:r>
      <w:r w:rsidRPr="00FE1630">
        <w:rPr>
          <w:rFonts w:eastAsia="STLiti"/>
          <w:sz w:val="24"/>
          <w:szCs w:val="24"/>
          <w:lang w:val="ka-GE"/>
        </w:rPr>
        <w:t xml:space="preserve"> 31-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ე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მუხლის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პირველი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პუნქტი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ხელისუფლებას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აკისრებს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სისხლის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სამართლის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პროცესის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სისტემის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იმგვარად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ფორმირების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ვალდებულებას</w:t>
      </w:r>
      <w:r w:rsidRPr="00FE1630">
        <w:rPr>
          <w:rFonts w:eastAsia="STLiti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რომელშიც</w:t>
      </w:r>
      <w:r w:rsidRPr="00FE1630">
        <w:rPr>
          <w:rFonts w:eastAsia="STLiti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ერთი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მხრივ</w:t>
      </w:r>
      <w:r w:rsidRPr="00FE1630">
        <w:rPr>
          <w:rFonts w:eastAsia="STLiti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მხარეთა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საპროცესო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უფლებები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ვალდებულებები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სამართლიანად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იქნება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დაბალანსებული</w:t>
      </w:r>
      <w:r w:rsidRPr="00FE1630">
        <w:rPr>
          <w:rFonts w:eastAsia="STLiti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ხოლო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მეორე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lastRenderedPageBreak/>
        <w:t>მხრივ</w:t>
      </w:r>
      <w:r w:rsidRPr="00FE1630">
        <w:rPr>
          <w:rFonts w:eastAsia="STLiti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ბრალდებისა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დაცვის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მხარის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უფლებრივი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სივრცის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მხედველობაში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მიღებით</w:t>
      </w:r>
      <w:r w:rsidRPr="00FE1630">
        <w:rPr>
          <w:rFonts w:eastAsia="STLiti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სასამართლო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აღჭურვილი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იქნება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სათანადო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პროცესუალური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მექანიზმებით</w:t>
      </w:r>
      <w:r w:rsidRPr="00FE1630">
        <w:rPr>
          <w:rFonts w:eastAsia="STLiti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რაც</w:t>
      </w:r>
      <w:r w:rsidRPr="00FE1630">
        <w:rPr>
          <w:rFonts w:eastAsia="STLiti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საბოლოოდ</w:t>
      </w:r>
      <w:r w:rsidRPr="00FE1630">
        <w:rPr>
          <w:rFonts w:eastAsia="STLiti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უზრუნველყოფს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როგორც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ბრალდებულის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ინტერესების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დაცვას</w:t>
      </w:r>
      <w:r w:rsidRPr="00FE1630">
        <w:rPr>
          <w:rFonts w:eastAsia="STLiti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აგრეთვე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სამართლიანი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მართლმსაჯულების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აღსრულებას</w:t>
      </w:r>
      <w:r w:rsidRPr="00FE1630">
        <w:rPr>
          <w:rFonts w:eastAsia="STLiti"/>
          <w:sz w:val="24"/>
          <w:szCs w:val="24"/>
          <w:lang w:val="ka-GE"/>
        </w:rPr>
        <w:t xml:space="preserve"> (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საქართველოს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საკონსტიტუციო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სასამართლოს</w:t>
      </w:r>
      <w:r w:rsidRPr="00FE1630">
        <w:rPr>
          <w:rFonts w:eastAsia="STLiti"/>
          <w:sz w:val="24"/>
          <w:szCs w:val="24"/>
          <w:lang w:val="ka-GE"/>
        </w:rPr>
        <w:t xml:space="preserve"> 2021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წლის</w:t>
      </w:r>
      <w:r w:rsidRPr="00FE1630">
        <w:rPr>
          <w:rFonts w:eastAsia="STLiti"/>
          <w:sz w:val="24"/>
          <w:szCs w:val="24"/>
          <w:lang w:val="ka-GE"/>
        </w:rPr>
        <w:t xml:space="preserve"> 28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დეკემბრის</w:t>
      </w:r>
      <w:r w:rsidRPr="00FE1630">
        <w:rPr>
          <w:rFonts w:eastAsia="STLiti"/>
          <w:sz w:val="24"/>
          <w:szCs w:val="24"/>
          <w:lang w:val="ka-GE"/>
        </w:rPr>
        <w:t xml:space="preserve"> №3/2/1478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გადაწყვეტილება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საქმეზე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eastAsia="STLiti" w:cs="Times New Roman"/>
          <w:sz w:val="24"/>
          <w:szCs w:val="24"/>
          <w:lang w:val="ka-GE"/>
        </w:rPr>
        <w:t>„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თეთრიწყაროს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რაიონული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სასამართლოს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კონსტიტუციური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წარდგინება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საქართველოს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სისხლის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სამართლის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საპროცესო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კოდექსის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მე</w:t>
      </w:r>
      <w:r w:rsidRPr="00FE1630">
        <w:rPr>
          <w:rFonts w:eastAsia="STLiti"/>
          <w:sz w:val="24"/>
          <w:szCs w:val="24"/>
          <w:lang w:val="ka-GE"/>
        </w:rPr>
        <w:t xml:space="preserve">-3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მუხლის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მე</w:t>
      </w:r>
      <w:r w:rsidRPr="00FE1630">
        <w:rPr>
          <w:rFonts w:eastAsia="STLiti"/>
          <w:sz w:val="24"/>
          <w:szCs w:val="24"/>
          <w:lang w:val="ka-GE"/>
        </w:rPr>
        <w:t xml:space="preserve">-20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ნაწილის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მე</w:t>
      </w:r>
      <w:r w:rsidRPr="00FE1630">
        <w:rPr>
          <w:rFonts w:eastAsia="STLiti"/>
          <w:sz w:val="24"/>
          <w:szCs w:val="24"/>
          <w:lang w:val="ka-GE"/>
        </w:rPr>
        <w:t xml:space="preserve">-2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წინადადების</w:t>
      </w:r>
      <w:r w:rsidRPr="00FE1630">
        <w:rPr>
          <w:rFonts w:eastAsia="STLiti"/>
          <w:sz w:val="24"/>
          <w:szCs w:val="24"/>
          <w:lang w:val="ka-GE"/>
        </w:rPr>
        <w:t>, 25-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ე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მუხლის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მე</w:t>
      </w:r>
      <w:r w:rsidRPr="00FE1630">
        <w:rPr>
          <w:rFonts w:eastAsia="STLiti"/>
          <w:sz w:val="24"/>
          <w:szCs w:val="24"/>
          <w:lang w:val="ka-GE"/>
        </w:rPr>
        <w:t xml:space="preserve">-2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ნაწილის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მე</w:t>
      </w:r>
      <w:r w:rsidRPr="00FE1630">
        <w:rPr>
          <w:rFonts w:eastAsia="STLiti"/>
          <w:sz w:val="24"/>
          <w:szCs w:val="24"/>
          <w:lang w:val="ka-GE"/>
        </w:rPr>
        <w:t xml:space="preserve">-3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წინადადების</w:t>
      </w:r>
      <w:r w:rsidRPr="00FE1630">
        <w:rPr>
          <w:rFonts w:eastAsia="STLiti"/>
          <w:sz w:val="24"/>
          <w:szCs w:val="24"/>
          <w:lang w:val="ka-GE"/>
        </w:rPr>
        <w:t>, 48-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ე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მუხლის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პირველი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მე</w:t>
      </w:r>
      <w:r w:rsidRPr="00FE1630">
        <w:rPr>
          <w:rFonts w:eastAsia="STLiti"/>
          <w:sz w:val="24"/>
          <w:szCs w:val="24"/>
          <w:lang w:val="ka-GE"/>
        </w:rPr>
        <w:t xml:space="preserve">-2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ნაწილების</w:t>
      </w:r>
      <w:r w:rsidRPr="00FE1630">
        <w:rPr>
          <w:rFonts w:eastAsia="STLiti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მე</w:t>
      </w:r>
      <w:r w:rsidRPr="00FE1630">
        <w:rPr>
          <w:rFonts w:eastAsia="STLiti"/>
          <w:sz w:val="24"/>
          <w:szCs w:val="24"/>
          <w:lang w:val="ka-GE"/>
        </w:rPr>
        <w:t xml:space="preserve">-5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ნაწილის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პირველი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წინადადებისა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მე</w:t>
      </w:r>
      <w:r w:rsidRPr="00FE1630">
        <w:rPr>
          <w:rFonts w:eastAsia="STLiti"/>
          <w:sz w:val="24"/>
          <w:szCs w:val="24"/>
          <w:lang w:val="ka-GE"/>
        </w:rPr>
        <w:t xml:space="preserve">-7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ნაწილის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პირველი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წინადადების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კონსტიტუციურობის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თაობაზე</w:t>
      </w:r>
      <w:r w:rsidRPr="00FE1630">
        <w:rPr>
          <w:rFonts w:eastAsia="STLiti"/>
          <w:sz w:val="24"/>
          <w:szCs w:val="24"/>
          <w:lang w:val="ka-GE"/>
        </w:rPr>
        <w:t>“, II-32).</w:t>
      </w:r>
    </w:p>
    <w:p w14:paraId="64D61F29" w14:textId="5E97A70E" w:rsidR="009016F7" w:rsidRPr="00FE1630" w:rsidRDefault="009016F7" w:rsidP="00FE1630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0" w:firstLine="360"/>
        <w:contextualSpacing/>
        <w:jc w:val="both"/>
        <w:rPr>
          <w:rFonts w:eastAsia="STLiti"/>
          <w:sz w:val="24"/>
          <w:szCs w:val="24"/>
          <w:lang w:val="ka-GE"/>
        </w:rPr>
      </w:pPr>
      <w:r w:rsidRPr="00FE1630">
        <w:rPr>
          <w:rFonts w:ascii="Sylfaen" w:eastAsia="STLiti" w:hAnsi="Sylfaen" w:cs="Sylfaen"/>
          <w:sz w:val="24"/>
          <w:szCs w:val="24"/>
          <w:lang w:val="ka-GE"/>
        </w:rPr>
        <w:t>გარდა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ამისა</w:t>
      </w:r>
      <w:r w:rsidRPr="00FE1630">
        <w:rPr>
          <w:rFonts w:eastAsia="STLiti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საქართველოს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კონსტიტუციის</w:t>
      </w:r>
      <w:r w:rsidRPr="00FE1630">
        <w:rPr>
          <w:rFonts w:eastAsia="STLiti"/>
          <w:sz w:val="24"/>
          <w:szCs w:val="24"/>
          <w:lang w:val="ka-GE"/>
        </w:rPr>
        <w:t xml:space="preserve"> 31-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ე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მუხლის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პირველი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პუნქტით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დაცული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შეჯიბრებითობის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პრინციპის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მოთხოვნაა</w:t>
      </w:r>
      <w:r w:rsidRPr="00FE1630">
        <w:rPr>
          <w:rFonts w:eastAsia="STLiti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რომ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პირის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მსჯავრდებულად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ცნობა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არ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მოხდეს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იმ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მტკიცებულებებზე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დაყრდნობით</w:t>
      </w:r>
      <w:r w:rsidRPr="00FE1630">
        <w:rPr>
          <w:rFonts w:eastAsia="STLiti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რომლიც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ვერ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პასუხობს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სისხლის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სამართლის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საპროცესო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კანონმდებლობით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წაყენებულ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ხარისხობრივ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მოთხოვნებს</w:t>
      </w:r>
      <w:r w:rsidRPr="00FE1630">
        <w:rPr>
          <w:rFonts w:eastAsia="STLiti" w:cs="Sylfaen"/>
          <w:sz w:val="24"/>
          <w:szCs w:val="24"/>
          <w:lang w:val="ka-GE"/>
        </w:rPr>
        <w:t>.</w:t>
      </w:r>
      <w:r w:rsidRPr="00FE1630">
        <w:rPr>
          <w:rFonts w:eastAsia="STLiti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E1630">
        <w:rPr>
          <w:rFonts w:ascii="Sylfaen" w:eastAsia="STLiti" w:hAnsi="Sylfaen" w:cs="Sylfaen"/>
          <w:sz w:val="24"/>
          <w:szCs w:val="24"/>
          <w:shd w:val="clear" w:color="auto" w:fill="FFFFFF"/>
        </w:rPr>
        <w:t>ამასთანავე</w:t>
      </w:r>
      <w:proofErr w:type="spellEnd"/>
      <w:r w:rsidRPr="00FE1630">
        <w:rPr>
          <w:rFonts w:eastAsia="STLiti"/>
          <w:sz w:val="24"/>
          <w:szCs w:val="24"/>
          <w:shd w:val="clear" w:color="auto" w:fill="FFFFFF"/>
        </w:rPr>
        <w:t xml:space="preserve">, </w:t>
      </w:r>
      <w:proofErr w:type="spellStart"/>
      <w:r w:rsidRPr="00FE1630">
        <w:rPr>
          <w:rFonts w:ascii="Sylfaen" w:eastAsia="STLiti" w:hAnsi="Sylfaen" w:cs="Sylfaen"/>
          <w:sz w:val="24"/>
          <w:szCs w:val="24"/>
          <w:shd w:val="clear" w:color="auto" w:fill="FFFFFF"/>
        </w:rPr>
        <w:t>მოწინააღმდეგე</w:t>
      </w:r>
      <w:proofErr w:type="spellEnd"/>
      <w:r w:rsidRPr="00FE1630">
        <w:rPr>
          <w:rFonts w:eastAsia="STLiti"/>
          <w:sz w:val="24"/>
          <w:szCs w:val="24"/>
          <w:shd w:val="clear" w:color="auto" w:fill="FFFFFF"/>
        </w:rPr>
        <w:t xml:space="preserve"> </w:t>
      </w:r>
      <w:proofErr w:type="spellStart"/>
      <w:r w:rsidRPr="00FE1630">
        <w:rPr>
          <w:rFonts w:ascii="Sylfaen" w:eastAsia="STLiti" w:hAnsi="Sylfaen" w:cs="Sylfaen"/>
          <w:sz w:val="24"/>
          <w:szCs w:val="24"/>
          <w:shd w:val="clear" w:color="auto" w:fill="FFFFFF"/>
        </w:rPr>
        <w:t>მხარის</w:t>
      </w:r>
      <w:proofErr w:type="spellEnd"/>
      <w:r w:rsidRPr="00FE1630">
        <w:rPr>
          <w:rFonts w:eastAsia="STLiti"/>
          <w:sz w:val="24"/>
          <w:szCs w:val="24"/>
          <w:shd w:val="clear" w:color="auto" w:fill="FFFFFF"/>
        </w:rPr>
        <w:t xml:space="preserve"> </w:t>
      </w:r>
      <w:proofErr w:type="spellStart"/>
      <w:r w:rsidRPr="00FE1630">
        <w:rPr>
          <w:rFonts w:ascii="Sylfaen" w:eastAsia="STLiti" w:hAnsi="Sylfaen" w:cs="Sylfaen"/>
          <w:sz w:val="24"/>
          <w:szCs w:val="24"/>
          <w:shd w:val="clear" w:color="auto" w:fill="FFFFFF"/>
        </w:rPr>
        <w:t>მიერ</w:t>
      </w:r>
      <w:proofErr w:type="spellEnd"/>
      <w:r w:rsidRPr="00FE1630">
        <w:rPr>
          <w:rFonts w:eastAsia="STLiti"/>
          <w:sz w:val="24"/>
          <w:szCs w:val="24"/>
          <w:shd w:val="clear" w:color="auto" w:fill="FFFFFF"/>
        </w:rPr>
        <w:t xml:space="preserve"> </w:t>
      </w:r>
      <w:proofErr w:type="spellStart"/>
      <w:r w:rsidRPr="00FE1630">
        <w:rPr>
          <w:rFonts w:ascii="Sylfaen" w:eastAsia="STLiti" w:hAnsi="Sylfaen" w:cs="Sylfaen"/>
          <w:sz w:val="24"/>
          <w:szCs w:val="24"/>
          <w:shd w:val="clear" w:color="auto" w:fill="FFFFFF"/>
        </w:rPr>
        <w:t>წარმოდგენილი</w:t>
      </w:r>
      <w:proofErr w:type="spellEnd"/>
      <w:r w:rsidRPr="00FE1630">
        <w:rPr>
          <w:rFonts w:eastAsia="STLiti"/>
          <w:sz w:val="24"/>
          <w:szCs w:val="24"/>
          <w:shd w:val="clear" w:color="auto" w:fill="FFFFFF"/>
        </w:rPr>
        <w:t xml:space="preserve"> </w:t>
      </w:r>
      <w:proofErr w:type="spellStart"/>
      <w:r w:rsidRPr="00FE1630">
        <w:rPr>
          <w:rFonts w:ascii="Sylfaen" w:eastAsia="STLiti" w:hAnsi="Sylfaen" w:cs="Sylfaen"/>
          <w:sz w:val="24"/>
          <w:szCs w:val="24"/>
          <w:shd w:val="clear" w:color="auto" w:fill="FFFFFF"/>
        </w:rPr>
        <w:t>მტკიცებულებების</w:t>
      </w:r>
      <w:proofErr w:type="spellEnd"/>
      <w:r w:rsidRPr="00FE1630">
        <w:rPr>
          <w:rFonts w:eastAsia="STLiti"/>
          <w:sz w:val="24"/>
          <w:szCs w:val="24"/>
          <w:shd w:val="clear" w:color="auto" w:fill="FFFFFF"/>
        </w:rPr>
        <w:t xml:space="preserve"> </w:t>
      </w:r>
      <w:proofErr w:type="spellStart"/>
      <w:r w:rsidRPr="00FE1630">
        <w:rPr>
          <w:rFonts w:ascii="Sylfaen" w:eastAsia="STLiti" w:hAnsi="Sylfaen" w:cs="Sylfaen"/>
          <w:sz w:val="24"/>
          <w:szCs w:val="24"/>
          <w:shd w:val="clear" w:color="auto" w:fill="FFFFFF"/>
        </w:rPr>
        <w:t>გამოკვლევა</w:t>
      </w:r>
      <w:proofErr w:type="spellEnd"/>
      <w:r w:rsidRPr="00FE1630">
        <w:rPr>
          <w:rFonts w:eastAsia="STLiti"/>
          <w:sz w:val="24"/>
          <w:szCs w:val="24"/>
          <w:shd w:val="clear" w:color="auto" w:fill="FFFFFF"/>
        </w:rPr>
        <w:t xml:space="preserve">, </w:t>
      </w:r>
      <w:proofErr w:type="spellStart"/>
      <w:r w:rsidRPr="00FE1630">
        <w:rPr>
          <w:rFonts w:ascii="Sylfaen" w:eastAsia="STLiti" w:hAnsi="Sylfaen" w:cs="Sylfaen"/>
          <w:sz w:val="24"/>
          <w:szCs w:val="24"/>
          <w:shd w:val="clear" w:color="auto" w:fill="FFFFFF"/>
        </w:rPr>
        <w:t>მათთან</w:t>
      </w:r>
      <w:proofErr w:type="spellEnd"/>
      <w:r w:rsidRPr="00FE1630">
        <w:rPr>
          <w:rFonts w:eastAsia="STLiti"/>
          <w:sz w:val="24"/>
          <w:szCs w:val="24"/>
          <w:shd w:val="clear" w:color="auto" w:fill="FFFFFF"/>
        </w:rPr>
        <w:t xml:space="preserve"> </w:t>
      </w:r>
      <w:proofErr w:type="spellStart"/>
      <w:r w:rsidRPr="00FE1630">
        <w:rPr>
          <w:rFonts w:ascii="Sylfaen" w:eastAsia="STLiti" w:hAnsi="Sylfaen" w:cs="Sylfaen"/>
          <w:sz w:val="24"/>
          <w:szCs w:val="24"/>
          <w:shd w:val="clear" w:color="auto" w:fill="FFFFFF"/>
        </w:rPr>
        <w:t>დაკავშირებით</w:t>
      </w:r>
      <w:proofErr w:type="spellEnd"/>
      <w:r w:rsidRPr="00FE1630">
        <w:rPr>
          <w:rFonts w:eastAsia="STLiti"/>
          <w:sz w:val="24"/>
          <w:szCs w:val="24"/>
          <w:shd w:val="clear" w:color="auto" w:fill="FFFFFF"/>
        </w:rPr>
        <w:t xml:space="preserve"> </w:t>
      </w:r>
      <w:proofErr w:type="spellStart"/>
      <w:r w:rsidRPr="00FE1630">
        <w:rPr>
          <w:rFonts w:ascii="Sylfaen" w:eastAsia="STLiti" w:hAnsi="Sylfaen" w:cs="Sylfaen"/>
          <w:sz w:val="24"/>
          <w:szCs w:val="24"/>
          <w:shd w:val="clear" w:color="auto" w:fill="FFFFFF"/>
        </w:rPr>
        <w:t>აზრის</w:t>
      </w:r>
      <w:proofErr w:type="spellEnd"/>
      <w:r w:rsidRPr="00FE1630">
        <w:rPr>
          <w:rFonts w:eastAsia="STLiti"/>
          <w:sz w:val="24"/>
          <w:szCs w:val="24"/>
          <w:shd w:val="clear" w:color="auto" w:fill="FFFFFF"/>
        </w:rPr>
        <w:t xml:space="preserve"> </w:t>
      </w:r>
      <w:proofErr w:type="spellStart"/>
      <w:r w:rsidRPr="00FE1630">
        <w:rPr>
          <w:rFonts w:ascii="Sylfaen" w:eastAsia="STLiti" w:hAnsi="Sylfaen" w:cs="Sylfaen"/>
          <w:sz w:val="24"/>
          <w:szCs w:val="24"/>
          <w:shd w:val="clear" w:color="auto" w:fill="FFFFFF"/>
        </w:rPr>
        <w:t>გამოთქმა</w:t>
      </w:r>
      <w:proofErr w:type="spellEnd"/>
      <w:r w:rsidRPr="00FE1630">
        <w:rPr>
          <w:rFonts w:eastAsia="STLiti"/>
          <w:sz w:val="24"/>
          <w:szCs w:val="24"/>
          <w:shd w:val="clear" w:color="auto" w:fill="FFFFFF"/>
        </w:rPr>
        <w:t xml:space="preserve"> </w:t>
      </w:r>
      <w:proofErr w:type="spellStart"/>
      <w:r w:rsidRPr="00FE1630">
        <w:rPr>
          <w:rFonts w:ascii="Sylfaen" w:eastAsia="STLiti" w:hAnsi="Sylfaen" w:cs="Sylfaen"/>
          <w:sz w:val="24"/>
          <w:szCs w:val="24"/>
          <w:shd w:val="clear" w:color="auto" w:fill="FFFFFF"/>
        </w:rPr>
        <w:t>და</w:t>
      </w:r>
      <w:proofErr w:type="spellEnd"/>
      <w:r w:rsidRPr="00FE1630">
        <w:rPr>
          <w:rFonts w:eastAsia="STLiti"/>
          <w:sz w:val="24"/>
          <w:szCs w:val="24"/>
          <w:shd w:val="clear" w:color="auto" w:fill="FFFFFF"/>
        </w:rPr>
        <w:t xml:space="preserve"> </w:t>
      </w:r>
      <w:proofErr w:type="spellStart"/>
      <w:r w:rsidRPr="00FE1630">
        <w:rPr>
          <w:rFonts w:ascii="Sylfaen" w:eastAsia="STLiti" w:hAnsi="Sylfaen" w:cs="Sylfaen"/>
          <w:sz w:val="24"/>
          <w:szCs w:val="24"/>
          <w:shd w:val="clear" w:color="auto" w:fill="FFFFFF"/>
        </w:rPr>
        <w:t>სანდოობის</w:t>
      </w:r>
      <w:proofErr w:type="spellEnd"/>
      <w:r w:rsidRPr="00FE1630">
        <w:rPr>
          <w:rFonts w:eastAsia="STLiti"/>
          <w:sz w:val="24"/>
          <w:szCs w:val="24"/>
          <w:shd w:val="clear" w:color="auto" w:fill="FFFFFF"/>
        </w:rPr>
        <w:t xml:space="preserve"> </w:t>
      </w:r>
      <w:proofErr w:type="spellStart"/>
      <w:r w:rsidRPr="00FE1630">
        <w:rPr>
          <w:rFonts w:ascii="Sylfaen" w:eastAsia="STLiti" w:hAnsi="Sylfaen" w:cs="Sylfaen"/>
          <w:sz w:val="24"/>
          <w:szCs w:val="24"/>
          <w:shd w:val="clear" w:color="auto" w:fill="FFFFFF"/>
        </w:rPr>
        <w:t>ეჭვქვეშ</w:t>
      </w:r>
      <w:proofErr w:type="spellEnd"/>
      <w:r w:rsidRPr="00FE1630">
        <w:rPr>
          <w:rFonts w:eastAsia="STLiti"/>
          <w:sz w:val="24"/>
          <w:szCs w:val="24"/>
          <w:shd w:val="clear" w:color="auto" w:fill="FFFFFF"/>
        </w:rPr>
        <w:t xml:space="preserve"> </w:t>
      </w:r>
      <w:proofErr w:type="spellStart"/>
      <w:r w:rsidRPr="00FE1630">
        <w:rPr>
          <w:rFonts w:ascii="Sylfaen" w:eastAsia="STLiti" w:hAnsi="Sylfaen" w:cs="Sylfaen"/>
          <w:sz w:val="24"/>
          <w:szCs w:val="24"/>
          <w:shd w:val="clear" w:color="auto" w:fill="FFFFFF"/>
        </w:rPr>
        <w:t>დაყენება</w:t>
      </w:r>
      <w:proofErr w:type="spellEnd"/>
      <w:r w:rsidRPr="00FE1630">
        <w:rPr>
          <w:rFonts w:eastAsia="STLiti"/>
          <w:sz w:val="24"/>
          <w:szCs w:val="24"/>
          <w:shd w:val="clear" w:color="auto" w:fill="FFFFFF"/>
        </w:rPr>
        <w:t xml:space="preserve">, </w:t>
      </w:r>
      <w:proofErr w:type="spellStart"/>
      <w:r w:rsidRPr="00FE1630">
        <w:rPr>
          <w:rFonts w:ascii="Sylfaen" w:eastAsia="STLiti" w:hAnsi="Sylfaen" w:cs="Sylfaen"/>
          <w:sz w:val="24"/>
          <w:szCs w:val="24"/>
          <w:shd w:val="clear" w:color="auto" w:fill="FFFFFF"/>
        </w:rPr>
        <w:t>განსაკუთრებით</w:t>
      </w:r>
      <w:proofErr w:type="spellEnd"/>
      <w:r w:rsidRPr="00FE1630">
        <w:rPr>
          <w:rFonts w:eastAsia="STLiti"/>
          <w:sz w:val="24"/>
          <w:szCs w:val="24"/>
          <w:shd w:val="clear" w:color="auto" w:fill="FFFFFF"/>
        </w:rPr>
        <w:t xml:space="preserve"> </w:t>
      </w:r>
      <w:proofErr w:type="spellStart"/>
      <w:r w:rsidRPr="00FE1630">
        <w:rPr>
          <w:rFonts w:ascii="Sylfaen" w:eastAsia="STLiti" w:hAnsi="Sylfaen" w:cs="Sylfaen"/>
          <w:sz w:val="24"/>
          <w:szCs w:val="24"/>
          <w:shd w:val="clear" w:color="auto" w:fill="FFFFFF"/>
        </w:rPr>
        <w:t>მნიშვნელოვანია</w:t>
      </w:r>
      <w:proofErr w:type="spellEnd"/>
      <w:r w:rsidRPr="00FE1630">
        <w:rPr>
          <w:rFonts w:eastAsia="STLiti"/>
          <w:sz w:val="24"/>
          <w:szCs w:val="24"/>
          <w:shd w:val="clear" w:color="auto" w:fill="FFFFFF"/>
        </w:rPr>
        <w:t xml:space="preserve"> </w:t>
      </w:r>
      <w:proofErr w:type="spellStart"/>
      <w:r w:rsidRPr="00FE1630">
        <w:rPr>
          <w:rFonts w:ascii="Sylfaen" w:eastAsia="STLiti" w:hAnsi="Sylfaen" w:cs="Sylfaen"/>
          <w:sz w:val="24"/>
          <w:szCs w:val="24"/>
          <w:shd w:val="clear" w:color="auto" w:fill="FFFFFF"/>
        </w:rPr>
        <w:t>საქმის</w:t>
      </w:r>
      <w:proofErr w:type="spellEnd"/>
      <w:r w:rsidRPr="00FE1630">
        <w:rPr>
          <w:rFonts w:eastAsia="STLiti"/>
          <w:sz w:val="24"/>
          <w:szCs w:val="24"/>
          <w:shd w:val="clear" w:color="auto" w:fill="FFFFFF"/>
        </w:rPr>
        <w:t xml:space="preserve"> </w:t>
      </w:r>
      <w:proofErr w:type="spellStart"/>
      <w:r w:rsidRPr="00FE1630">
        <w:rPr>
          <w:rFonts w:ascii="Sylfaen" w:eastAsia="STLiti" w:hAnsi="Sylfaen" w:cs="Sylfaen"/>
          <w:sz w:val="24"/>
          <w:szCs w:val="24"/>
          <w:shd w:val="clear" w:color="auto" w:fill="FFFFFF"/>
        </w:rPr>
        <w:t>არსებითი</w:t>
      </w:r>
      <w:proofErr w:type="spellEnd"/>
      <w:r w:rsidRPr="00FE1630">
        <w:rPr>
          <w:rFonts w:eastAsia="STLiti"/>
          <w:sz w:val="24"/>
          <w:szCs w:val="24"/>
          <w:shd w:val="clear" w:color="auto" w:fill="FFFFFF"/>
        </w:rPr>
        <w:t xml:space="preserve"> </w:t>
      </w:r>
      <w:proofErr w:type="spellStart"/>
      <w:r w:rsidRPr="00FE1630">
        <w:rPr>
          <w:rFonts w:ascii="Sylfaen" w:eastAsia="STLiti" w:hAnsi="Sylfaen" w:cs="Sylfaen"/>
          <w:sz w:val="24"/>
          <w:szCs w:val="24"/>
          <w:shd w:val="clear" w:color="auto" w:fill="FFFFFF"/>
        </w:rPr>
        <w:t>განხილვის</w:t>
      </w:r>
      <w:proofErr w:type="spellEnd"/>
      <w:r w:rsidRPr="00FE1630">
        <w:rPr>
          <w:rFonts w:eastAsia="STLiti"/>
          <w:sz w:val="24"/>
          <w:szCs w:val="24"/>
          <w:shd w:val="clear" w:color="auto" w:fill="FFFFFF"/>
        </w:rPr>
        <w:t xml:space="preserve"> </w:t>
      </w:r>
      <w:proofErr w:type="spellStart"/>
      <w:r w:rsidRPr="00FE1630">
        <w:rPr>
          <w:rFonts w:ascii="Sylfaen" w:eastAsia="STLiti" w:hAnsi="Sylfaen" w:cs="Sylfaen"/>
          <w:sz w:val="24"/>
          <w:szCs w:val="24"/>
          <w:shd w:val="clear" w:color="auto" w:fill="FFFFFF"/>
        </w:rPr>
        <w:t>ეტაპზე</w:t>
      </w:r>
      <w:proofErr w:type="spellEnd"/>
      <w:r w:rsidRPr="00FE1630">
        <w:rPr>
          <w:rFonts w:eastAsia="STLiti"/>
          <w:sz w:val="24"/>
          <w:szCs w:val="24"/>
          <w:shd w:val="clear" w:color="auto" w:fill="FFFFFF"/>
        </w:rPr>
        <w:t xml:space="preserve">, </w:t>
      </w:r>
      <w:proofErr w:type="spellStart"/>
      <w:r w:rsidRPr="00FE1630">
        <w:rPr>
          <w:rFonts w:ascii="Sylfaen" w:eastAsia="STLiti" w:hAnsi="Sylfaen" w:cs="Sylfaen"/>
          <w:sz w:val="24"/>
          <w:szCs w:val="24"/>
          <w:shd w:val="clear" w:color="auto" w:fill="FFFFFF"/>
        </w:rPr>
        <w:t>როდესაც</w:t>
      </w:r>
      <w:proofErr w:type="spellEnd"/>
      <w:r w:rsidRPr="00FE1630">
        <w:rPr>
          <w:rFonts w:eastAsia="STLiti"/>
          <w:sz w:val="24"/>
          <w:szCs w:val="24"/>
          <w:shd w:val="clear" w:color="auto" w:fill="FFFFFF"/>
        </w:rPr>
        <w:t xml:space="preserve"> </w:t>
      </w:r>
      <w:proofErr w:type="spellStart"/>
      <w:r w:rsidRPr="00FE1630">
        <w:rPr>
          <w:rFonts w:ascii="Sylfaen" w:eastAsia="STLiti" w:hAnsi="Sylfaen" w:cs="Sylfaen"/>
          <w:sz w:val="24"/>
          <w:szCs w:val="24"/>
          <w:shd w:val="clear" w:color="auto" w:fill="FFFFFF"/>
        </w:rPr>
        <w:t>იმ</w:t>
      </w:r>
      <w:proofErr w:type="spellEnd"/>
      <w:r w:rsidRPr="00FE1630">
        <w:rPr>
          <w:rFonts w:eastAsia="STLiti"/>
          <w:sz w:val="24"/>
          <w:szCs w:val="24"/>
          <w:shd w:val="clear" w:color="auto" w:fill="FFFFFF"/>
        </w:rPr>
        <w:t xml:space="preserve"> </w:t>
      </w:r>
      <w:proofErr w:type="spellStart"/>
      <w:r w:rsidRPr="00FE1630">
        <w:rPr>
          <w:rFonts w:ascii="Sylfaen" w:eastAsia="STLiti" w:hAnsi="Sylfaen" w:cs="Sylfaen"/>
          <w:sz w:val="24"/>
          <w:szCs w:val="24"/>
          <w:shd w:val="clear" w:color="auto" w:fill="FFFFFF"/>
        </w:rPr>
        <w:t>მოსამართლის</w:t>
      </w:r>
      <w:proofErr w:type="spellEnd"/>
      <w:r w:rsidRPr="00FE1630">
        <w:rPr>
          <w:rFonts w:eastAsia="STLiti"/>
          <w:sz w:val="24"/>
          <w:szCs w:val="24"/>
          <w:shd w:val="clear" w:color="auto" w:fill="FFFFFF"/>
        </w:rPr>
        <w:t xml:space="preserve"> (</w:t>
      </w:r>
      <w:proofErr w:type="spellStart"/>
      <w:r w:rsidRPr="00FE1630">
        <w:rPr>
          <w:rFonts w:ascii="Sylfaen" w:eastAsia="STLiti" w:hAnsi="Sylfaen" w:cs="Sylfaen"/>
          <w:sz w:val="24"/>
          <w:szCs w:val="24"/>
          <w:shd w:val="clear" w:color="auto" w:fill="FFFFFF"/>
        </w:rPr>
        <w:t>ნაფიც</w:t>
      </w:r>
      <w:proofErr w:type="spellEnd"/>
      <w:r w:rsidRPr="00FE1630">
        <w:rPr>
          <w:rFonts w:eastAsia="STLiti"/>
          <w:sz w:val="24"/>
          <w:szCs w:val="24"/>
          <w:shd w:val="clear" w:color="auto" w:fill="FFFFFF"/>
        </w:rPr>
        <w:t xml:space="preserve"> </w:t>
      </w:r>
      <w:proofErr w:type="spellStart"/>
      <w:r w:rsidRPr="00FE1630">
        <w:rPr>
          <w:rFonts w:ascii="Sylfaen" w:eastAsia="STLiti" w:hAnsi="Sylfaen" w:cs="Sylfaen"/>
          <w:sz w:val="24"/>
          <w:szCs w:val="24"/>
          <w:shd w:val="clear" w:color="auto" w:fill="FFFFFF"/>
        </w:rPr>
        <w:t>მსაჯულთა</w:t>
      </w:r>
      <w:proofErr w:type="spellEnd"/>
      <w:r w:rsidRPr="00FE1630">
        <w:rPr>
          <w:rFonts w:eastAsia="STLiti"/>
          <w:sz w:val="24"/>
          <w:szCs w:val="24"/>
          <w:shd w:val="clear" w:color="auto" w:fill="FFFFFF"/>
        </w:rPr>
        <w:t xml:space="preserve">) </w:t>
      </w:r>
      <w:proofErr w:type="spellStart"/>
      <w:r w:rsidRPr="00FE1630">
        <w:rPr>
          <w:rFonts w:ascii="Sylfaen" w:eastAsia="STLiti" w:hAnsi="Sylfaen" w:cs="Sylfaen"/>
          <w:sz w:val="24"/>
          <w:szCs w:val="24"/>
          <w:shd w:val="clear" w:color="auto" w:fill="FFFFFF"/>
        </w:rPr>
        <w:t>წინაშე</w:t>
      </w:r>
      <w:proofErr w:type="spellEnd"/>
      <w:r w:rsidRPr="00FE1630">
        <w:rPr>
          <w:rFonts w:eastAsia="STLiti"/>
          <w:sz w:val="24"/>
          <w:szCs w:val="24"/>
          <w:shd w:val="clear" w:color="auto" w:fill="FFFFFF"/>
        </w:rPr>
        <w:t xml:space="preserve"> </w:t>
      </w:r>
      <w:proofErr w:type="spellStart"/>
      <w:r w:rsidRPr="00FE1630">
        <w:rPr>
          <w:rFonts w:ascii="Sylfaen" w:eastAsia="STLiti" w:hAnsi="Sylfaen" w:cs="Sylfaen"/>
          <w:sz w:val="24"/>
          <w:szCs w:val="24"/>
          <w:shd w:val="clear" w:color="auto" w:fill="FFFFFF"/>
        </w:rPr>
        <w:t>ხდება</w:t>
      </w:r>
      <w:proofErr w:type="spellEnd"/>
      <w:r w:rsidRPr="00FE1630">
        <w:rPr>
          <w:rFonts w:eastAsia="STLiti"/>
          <w:sz w:val="24"/>
          <w:szCs w:val="24"/>
          <w:shd w:val="clear" w:color="auto" w:fill="FFFFFF"/>
        </w:rPr>
        <w:t xml:space="preserve"> </w:t>
      </w:r>
      <w:proofErr w:type="spellStart"/>
      <w:r w:rsidRPr="00FE1630">
        <w:rPr>
          <w:rFonts w:ascii="Sylfaen" w:eastAsia="STLiti" w:hAnsi="Sylfaen" w:cs="Sylfaen"/>
          <w:sz w:val="24"/>
          <w:szCs w:val="24"/>
          <w:shd w:val="clear" w:color="auto" w:fill="FFFFFF"/>
        </w:rPr>
        <w:t>მტკიცებულებათა</w:t>
      </w:r>
      <w:proofErr w:type="spellEnd"/>
      <w:r w:rsidRPr="00FE1630">
        <w:rPr>
          <w:rFonts w:eastAsia="STLiti"/>
          <w:sz w:val="24"/>
          <w:szCs w:val="24"/>
          <w:shd w:val="clear" w:color="auto" w:fill="FFFFFF"/>
        </w:rPr>
        <w:t xml:space="preserve"> </w:t>
      </w:r>
      <w:proofErr w:type="spellStart"/>
      <w:r w:rsidRPr="00FE1630">
        <w:rPr>
          <w:rFonts w:ascii="Sylfaen" w:eastAsia="STLiti" w:hAnsi="Sylfaen" w:cs="Sylfaen"/>
          <w:sz w:val="24"/>
          <w:szCs w:val="24"/>
          <w:shd w:val="clear" w:color="auto" w:fill="FFFFFF"/>
        </w:rPr>
        <w:t>წარდგენა</w:t>
      </w:r>
      <w:proofErr w:type="spellEnd"/>
      <w:r w:rsidRPr="00FE1630">
        <w:rPr>
          <w:rFonts w:eastAsia="STLiti"/>
          <w:sz w:val="24"/>
          <w:szCs w:val="24"/>
          <w:shd w:val="clear" w:color="auto" w:fill="FFFFFF"/>
        </w:rPr>
        <w:t xml:space="preserve">, </w:t>
      </w:r>
      <w:proofErr w:type="spellStart"/>
      <w:r w:rsidRPr="00FE1630">
        <w:rPr>
          <w:rFonts w:ascii="Sylfaen" w:eastAsia="STLiti" w:hAnsi="Sylfaen" w:cs="Sylfaen"/>
          <w:sz w:val="24"/>
          <w:szCs w:val="24"/>
          <w:shd w:val="clear" w:color="auto" w:fill="FFFFFF"/>
        </w:rPr>
        <w:t>რომლებმაც</w:t>
      </w:r>
      <w:proofErr w:type="spellEnd"/>
      <w:r w:rsidRPr="00FE1630">
        <w:rPr>
          <w:rFonts w:eastAsia="STLiti"/>
          <w:sz w:val="24"/>
          <w:szCs w:val="24"/>
          <w:shd w:val="clear" w:color="auto" w:fill="FFFFFF"/>
        </w:rPr>
        <w:t xml:space="preserve"> </w:t>
      </w:r>
      <w:proofErr w:type="spellStart"/>
      <w:r w:rsidRPr="00FE1630">
        <w:rPr>
          <w:rFonts w:ascii="Sylfaen" w:eastAsia="STLiti" w:hAnsi="Sylfaen" w:cs="Sylfaen"/>
          <w:sz w:val="24"/>
          <w:szCs w:val="24"/>
          <w:shd w:val="clear" w:color="auto" w:fill="FFFFFF"/>
        </w:rPr>
        <w:t>უნდა</w:t>
      </w:r>
      <w:proofErr w:type="spellEnd"/>
      <w:r w:rsidRPr="00FE1630">
        <w:rPr>
          <w:rFonts w:eastAsia="STLiti"/>
          <w:sz w:val="24"/>
          <w:szCs w:val="24"/>
          <w:shd w:val="clear" w:color="auto" w:fill="FFFFFF"/>
        </w:rPr>
        <w:t xml:space="preserve"> </w:t>
      </w:r>
      <w:proofErr w:type="spellStart"/>
      <w:r w:rsidRPr="00FE1630">
        <w:rPr>
          <w:rFonts w:ascii="Sylfaen" w:eastAsia="STLiti" w:hAnsi="Sylfaen" w:cs="Sylfaen"/>
          <w:sz w:val="24"/>
          <w:szCs w:val="24"/>
          <w:shd w:val="clear" w:color="auto" w:fill="FFFFFF"/>
        </w:rPr>
        <w:t>მიიღონ</w:t>
      </w:r>
      <w:proofErr w:type="spellEnd"/>
      <w:r w:rsidRPr="00FE1630">
        <w:rPr>
          <w:rFonts w:eastAsia="STLiti"/>
          <w:sz w:val="24"/>
          <w:szCs w:val="24"/>
          <w:shd w:val="clear" w:color="auto" w:fill="FFFFFF"/>
        </w:rPr>
        <w:t xml:space="preserve"> </w:t>
      </w:r>
      <w:proofErr w:type="spellStart"/>
      <w:r w:rsidRPr="00FE1630">
        <w:rPr>
          <w:rFonts w:ascii="Sylfaen" w:eastAsia="STLiti" w:hAnsi="Sylfaen" w:cs="Sylfaen"/>
          <w:sz w:val="24"/>
          <w:szCs w:val="24"/>
          <w:shd w:val="clear" w:color="auto" w:fill="FFFFFF"/>
        </w:rPr>
        <w:t>საქმეზე</w:t>
      </w:r>
      <w:proofErr w:type="spellEnd"/>
      <w:r w:rsidRPr="00FE1630">
        <w:rPr>
          <w:rFonts w:eastAsia="STLiti"/>
          <w:sz w:val="24"/>
          <w:szCs w:val="24"/>
          <w:shd w:val="clear" w:color="auto" w:fill="FFFFFF"/>
        </w:rPr>
        <w:t xml:space="preserve"> </w:t>
      </w:r>
      <w:proofErr w:type="spellStart"/>
      <w:r w:rsidRPr="00FE1630">
        <w:rPr>
          <w:rFonts w:ascii="Sylfaen" w:eastAsia="STLiti" w:hAnsi="Sylfaen" w:cs="Sylfaen"/>
          <w:sz w:val="24"/>
          <w:szCs w:val="24"/>
          <w:shd w:val="clear" w:color="auto" w:fill="FFFFFF"/>
        </w:rPr>
        <w:t>საბოლოო</w:t>
      </w:r>
      <w:proofErr w:type="spellEnd"/>
      <w:r w:rsidRPr="00FE1630">
        <w:rPr>
          <w:rFonts w:eastAsia="STLiti"/>
          <w:sz w:val="24"/>
          <w:szCs w:val="24"/>
          <w:shd w:val="clear" w:color="auto" w:fill="FFFFFF"/>
        </w:rPr>
        <w:t xml:space="preserve"> </w:t>
      </w:r>
      <w:proofErr w:type="spellStart"/>
      <w:r w:rsidRPr="00FE1630">
        <w:rPr>
          <w:rFonts w:ascii="Sylfaen" w:eastAsia="STLiti" w:hAnsi="Sylfaen" w:cs="Sylfaen"/>
          <w:sz w:val="24"/>
          <w:szCs w:val="24"/>
          <w:shd w:val="clear" w:color="auto" w:fill="FFFFFF"/>
        </w:rPr>
        <w:t>გადაწყვეტილება</w:t>
      </w:r>
      <w:proofErr w:type="spellEnd"/>
      <w:r w:rsidRPr="00FE1630">
        <w:rPr>
          <w:rFonts w:eastAsia="STLiti"/>
          <w:sz w:val="24"/>
          <w:szCs w:val="24"/>
          <w:shd w:val="clear" w:color="auto" w:fill="FFFFFF"/>
          <w:lang w:val="ka-GE"/>
        </w:rPr>
        <w:t xml:space="preserve"> </w:t>
      </w:r>
      <w:r w:rsidRPr="00FE1630">
        <w:rPr>
          <w:rFonts w:eastAsia="STLiti"/>
          <w:sz w:val="24"/>
          <w:szCs w:val="24"/>
          <w:lang w:val="ka-GE"/>
        </w:rPr>
        <w:t>(</w:t>
      </w:r>
      <w:r w:rsidRPr="00FE1630">
        <w:rPr>
          <w:rFonts w:eastAsia="STLiti"/>
          <w:i/>
          <w:iCs/>
          <w:sz w:val="24"/>
          <w:szCs w:val="24"/>
          <w:lang w:val="ka-GE"/>
        </w:rPr>
        <w:t>mutatis mutandis</w:t>
      </w:r>
      <w:r w:rsidRPr="00FE1630">
        <w:rPr>
          <w:rFonts w:eastAsia="STLiti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საქართველოს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საკონსტიტუციო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სასამართლოს</w:t>
      </w:r>
      <w:r w:rsidRPr="00FE1630">
        <w:rPr>
          <w:rFonts w:eastAsia="STLiti"/>
          <w:sz w:val="24"/>
          <w:szCs w:val="24"/>
          <w:lang w:val="ka-GE"/>
        </w:rPr>
        <w:t xml:space="preserve"> 2018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წლის</w:t>
      </w:r>
      <w:r w:rsidRPr="00FE1630">
        <w:rPr>
          <w:rFonts w:eastAsia="STLiti"/>
          <w:sz w:val="24"/>
          <w:szCs w:val="24"/>
          <w:lang w:val="ka-GE"/>
        </w:rPr>
        <w:t xml:space="preserve"> 14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დეკემბრის</w:t>
      </w:r>
      <w:r w:rsidRPr="00FE1630">
        <w:rPr>
          <w:rFonts w:eastAsia="STLiti"/>
          <w:sz w:val="24"/>
          <w:szCs w:val="24"/>
          <w:lang w:val="ka-GE"/>
        </w:rPr>
        <w:t xml:space="preserve"> №2/13/1234,1235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გადაწყვეტილება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საქმეზე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eastAsia="STLiti" w:cs="Times New Roman"/>
          <w:sz w:val="24"/>
          <w:szCs w:val="24"/>
          <w:lang w:val="ka-GE"/>
        </w:rPr>
        <w:t>„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საქართველოს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მოქალაქეები</w:t>
      </w:r>
      <w:r w:rsidRPr="00FE1630">
        <w:rPr>
          <w:rFonts w:eastAsia="STLiti"/>
          <w:sz w:val="24"/>
          <w:szCs w:val="24"/>
          <w:lang w:val="ka-GE"/>
        </w:rPr>
        <w:t xml:space="preserve"> -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როინ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მიქელაძე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გიორგი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ბურჯანაძე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საქართველოს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პარლამენტის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წინააღმდეგ</w:t>
      </w:r>
      <w:r w:rsidRPr="00FE1630">
        <w:rPr>
          <w:rFonts w:eastAsia="STLiti"/>
          <w:sz w:val="24"/>
          <w:szCs w:val="24"/>
          <w:lang w:val="ka-GE"/>
        </w:rPr>
        <w:t>“, II-82).</w:t>
      </w:r>
      <w:proofErr w:type="gramEnd"/>
    </w:p>
    <w:p w14:paraId="057654C5" w14:textId="0D92AADE" w:rsidR="009016F7" w:rsidRPr="00FE1630" w:rsidRDefault="009016F7" w:rsidP="00FE1630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0" w:firstLine="360"/>
        <w:contextualSpacing/>
        <w:jc w:val="both"/>
        <w:rPr>
          <w:rFonts w:eastAsia="STLiti"/>
          <w:sz w:val="24"/>
          <w:szCs w:val="24"/>
          <w:lang w:val="ka-GE"/>
        </w:rPr>
      </w:pPr>
      <w:r w:rsidRPr="00FE1630">
        <w:rPr>
          <w:rFonts w:ascii="Sylfaen" w:eastAsia="STLiti" w:hAnsi="Sylfaen" w:cs="Sylfaen"/>
          <w:sz w:val="24"/>
          <w:szCs w:val="24"/>
          <w:lang w:val="ka-GE"/>
        </w:rPr>
        <w:t>შესაბამისად</w:t>
      </w:r>
      <w:r w:rsidRPr="00FE1630">
        <w:rPr>
          <w:rFonts w:eastAsia="STLiti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შუამდგომლობის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დაყენების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მექანიზმი</w:t>
      </w:r>
      <w:r w:rsidRPr="00FE1630">
        <w:rPr>
          <w:rFonts w:eastAsia="STLiti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რომელიც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სასამართლოს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საშუალებას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აძლევს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განიხილოს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მხარეთა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მოთხოვნები</w:t>
      </w:r>
      <w:r w:rsidRPr="00FE1630">
        <w:rPr>
          <w:rFonts w:eastAsia="STLiti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წარმოადგენს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სიმართლის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დადგენისკენ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მიმართულ</w:t>
      </w:r>
      <w:r w:rsidRPr="00FE1630">
        <w:rPr>
          <w:rFonts w:eastAsia="STLiti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სამართლიანი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სასამართლოს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უფლების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უზრუნველყოფის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მნიშვნელოვან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საპროცესო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გარანტიას</w:t>
      </w:r>
      <w:r w:rsidRPr="00FE1630">
        <w:rPr>
          <w:rFonts w:eastAsia="STLiti"/>
          <w:sz w:val="24"/>
          <w:szCs w:val="24"/>
          <w:lang w:val="ka-GE"/>
        </w:rPr>
        <w:t xml:space="preserve">.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ამდენად</w:t>
      </w:r>
      <w:r w:rsidRPr="00FE1630">
        <w:rPr>
          <w:rFonts w:eastAsia="STLiti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სისხლის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სამართალწარმოების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პროცესში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მხარეების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მიერ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მოსამართლის</w:t>
      </w:r>
      <w:r w:rsidRPr="00FE1630">
        <w:rPr>
          <w:rFonts w:eastAsia="STLiti"/>
          <w:sz w:val="24"/>
          <w:szCs w:val="24"/>
          <w:lang w:val="ka-GE"/>
        </w:rPr>
        <w:t xml:space="preserve"> (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ნაფიც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მსაჯულთა</w:t>
      </w:r>
      <w:r w:rsidRPr="00FE1630">
        <w:rPr>
          <w:rFonts w:eastAsia="STLiti"/>
          <w:sz w:val="24"/>
          <w:szCs w:val="24"/>
          <w:lang w:val="ka-GE"/>
        </w:rPr>
        <w:t xml:space="preserve">)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წინაშე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დაყენებული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შუამდგომლობა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მიზნად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უნდა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ისახავდეს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ხელს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უწყობდეს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სისხლის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სამართლის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საქმეზე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სიმართლის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დადგენას</w:t>
      </w:r>
      <w:r w:rsidRPr="00FE1630">
        <w:rPr>
          <w:rFonts w:eastAsia="STLiti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ბრალდებულის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დანაშაულობა</w:t>
      </w:r>
      <w:r w:rsidRPr="00FE1630">
        <w:rPr>
          <w:rFonts w:eastAsia="STLiti"/>
          <w:sz w:val="24"/>
          <w:szCs w:val="24"/>
          <w:lang w:val="ka-GE"/>
        </w:rPr>
        <w:t>/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უდანაშაულობის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გამორკვევას</w:t>
      </w:r>
      <w:r w:rsidRPr="00FE1630">
        <w:rPr>
          <w:rFonts w:eastAsia="STLiti"/>
          <w:sz w:val="24"/>
          <w:szCs w:val="24"/>
          <w:lang w:val="ka-GE"/>
        </w:rPr>
        <w:t xml:space="preserve">.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თუმცა</w:t>
      </w:r>
      <w:r w:rsidRPr="00FE1630">
        <w:rPr>
          <w:rFonts w:eastAsia="STLiti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იმავდროულად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არაფერი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გამორიცხავს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იმას</w:t>
      </w:r>
      <w:r w:rsidRPr="00FE1630">
        <w:rPr>
          <w:rFonts w:eastAsia="STLiti" w:cs="Sylfaen"/>
          <w:sz w:val="24"/>
          <w:szCs w:val="24"/>
          <w:lang w:val="ka-GE"/>
        </w:rPr>
        <w:t>,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რომ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მხარეთა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მიერ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შუამდგომლობის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მექანიზმი</w:t>
      </w:r>
      <w:r w:rsidRPr="00FE1630">
        <w:rPr>
          <w:rFonts w:eastAsia="STLiti" w:cs="Sylfaen"/>
          <w:sz w:val="24"/>
          <w:szCs w:val="24"/>
          <w:lang w:val="ka-GE"/>
        </w:rPr>
        <w:t>,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განზრახ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ან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თუნდაც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უნებლიეთ</w:t>
      </w:r>
      <w:r w:rsidRPr="00FE1630">
        <w:rPr>
          <w:rFonts w:eastAsia="STLiti" w:cs="Sylfaen"/>
          <w:sz w:val="24"/>
          <w:szCs w:val="24"/>
          <w:lang w:val="ka-GE"/>
        </w:rPr>
        <w:t>,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გამოყენებული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იქნეს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პროცესის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="00634E41">
        <w:rPr>
          <w:rFonts w:ascii="Sylfaen" w:eastAsia="STLiti" w:hAnsi="Sylfaen" w:cs="Sylfaen"/>
          <w:sz w:val="24"/>
          <w:szCs w:val="24"/>
          <w:lang w:val="ka-GE"/>
        </w:rPr>
        <w:t>გაჭიანურების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ან</w:t>
      </w:r>
      <w:r w:rsidR="00634E41">
        <w:rPr>
          <w:rFonts w:ascii="Sylfaen" w:eastAsia="STLiti" w:hAnsi="Sylfaen" w:cs="Sylfaen"/>
          <w:sz w:val="24"/>
          <w:szCs w:val="24"/>
          <w:lang w:val="ka-GE"/>
        </w:rPr>
        <w:t>/და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სხვა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ისეთი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მიზნებისთვის</w:t>
      </w:r>
      <w:r w:rsidRPr="00FE1630">
        <w:rPr>
          <w:rFonts w:eastAsia="STLiti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რომლებიც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არ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ემსახურება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სამართლიანი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სასამართლოს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აღსრულებას</w:t>
      </w:r>
      <w:r w:rsidRPr="00FE1630">
        <w:rPr>
          <w:rFonts w:eastAsia="STLiti"/>
          <w:sz w:val="24"/>
          <w:szCs w:val="24"/>
          <w:lang w:val="ka-GE"/>
        </w:rPr>
        <w:t xml:space="preserve">.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სწორედ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აღნიშნული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შემთხვევებისაგან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დასაცავად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სისხლის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სამართლის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საპროცესო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კოდექსი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მოსამართლეს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აღჭურა</w:t>
      </w:r>
      <w:r w:rsidR="00634E41" w:rsidRPr="00FE1630">
        <w:rPr>
          <w:rFonts w:ascii="Sylfaen" w:eastAsia="STLiti" w:hAnsi="Sylfaen" w:cs="Sylfaen"/>
          <w:sz w:val="24"/>
          <w:szCs w:val="24"/>
          <w:lang w:val="ka-GE"/>
        </w:rPr>
        <w:t>ვ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lastRenderedPageBreak/>
        <w:t>უფლებამოსილებით</w:t>
      </w:r>
      <w:r w:rsidRPr="00FE1630">
        <w:rPr>
          <w:rFonts w:eastAsia="STLiti" w:cs="Sylfaen"/>
          <w:sz w:val="24"/>
          <w:szCs w:val="24"/>
          <w:lang w:val="ka-GE"/>
        </w:rPr>
        <w:t>,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შუამდგომლობის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მიზნობრიობის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გათვალისწინებით</w:t>
      </w:r>
      <w:r w:rsidRPr="00FE1630">
        <w:rPr>
          <w:rFonts w:eastAsia="STLiti" w:cs="Sylfaen"/>
          <w:sz w:val="24"/>
          <w:szCs w:val="24"/>
          <w:lang w:val="ka-GE"/>
        </w:rPr>
        <w:t>,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დააკმაყოფილოს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ან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არ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დააკმაყოფილოს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იგი</w:t>
      </w:r>
      <w:r w:rsidRPr="00FE1630">
        <w:rPr>
          <w:rFonts w:eastAsia="STLiti"/>
          <w:sz w:val="24"/>
          <w:szCs w:val="24"/>
          <w:lang w:val="ka-GE"/>
        </w:rPr>
        <w:t xml:space="preserve">.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კერძოდ</w:t>
      </w:r>
      <w:r w:rsidRPr="00FE1630">
        <w:rPr>
          <w:rFonts w:eastAsia="STLiti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საქართველოს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სისხლის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სამართლის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საპროცესო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კოდექსის</w:t>
      </w:r>
      <w:r w:rsidRPr="00FE1630">
        <w:rPr>
          <w:rFonts w:eastAsia="STLiti"/>
          <w:sz w:val="24"/>
          <w:szCs w:val="24"/>
          <w:lang w:val="ka-GE"/>
        </w:rPr>
        <w:t xml:space="preserve"> 94-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ე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მუხლის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პირველი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ნაწილის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თანახმად</w:t>
      </w:r>
      <w:r w:rsidRPr="00FE1630">
        <w:rPr>
          <w:rFonts w:eastAsia="STLiti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თუ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შუამდგომლობაში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გადმოცემული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მოთხოვნის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შესრულება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ხელს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უწყობს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სისხლის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სამართლის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პროცესის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ამოცანების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განხორციელებას</w:t>
      </w:r>
      <w:r w:rsidRPr="00FE1630">
        <w:rPr>
          <w:rFonts w:eastAsia="STLiti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იგი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უნდა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დაკმაყოფილდეს</w:t>
      </w:r>
      <w:r w:rsidRPr="00FE1630">
        <w:rPr>
          <w:rFonts w:eastAsia="STLiti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ხოლო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თუ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შუამდგომლობა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მიმართულია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სისხლის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სამართლის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პროცესის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გაჭიანურებისაკენ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ან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მისთვის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ხელის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შეშლისაკენ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eastAsia="STLiti" w:cs="Times New Roman"/>
          <w:sz w:val="24"/>
          <w:szCs w:val="24"/>
          <w:lang w:val="ka-GE"/>
        </w:rPr>
        <w:t>–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უარი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უნდა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ითქვას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დაკმაყოფილებაზე</w:t>
      </w:r>
      <w:r w:rsidRPr="00FE1630">
        <w:rPr>
          <w:rFonts w:eastAsia="STLiti"/>
          <w:sz w:val="24"/>
          <w:szCs w:val="24"/>
          <w:lang w:val="ka-GE"/>
        </w:rPr>
        <w:t xml:space="preserve">.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შესაბამისად</w:t>
      </w:r>
      <w:r w:rsidRPr="00FE1630">
        <w:rPr>
          <w:rFonts w:eastAsia="STLiti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საქართველოს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სისხლის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სამართლის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საპროცესო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კოდექსი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ითვალისწინებს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საკმარის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გარანტიებს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იმისათვის</w:t>
      </w:r>
      <w:r w:rsidRPr="00FE1630">
        <w:rPr>
          <w:rFonts w:eastAsia="STLiti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რომ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მხარეთა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მიერ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ბოროტად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არ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იქნეს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გამოყენებული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შუამდგომლობის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მექანიზმი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არამიზნობრივმა</w:t>
      </w:r>
      <w:r w:rsidRPr="00FE1630">
        <w:rPr>
          <w:rFonts w:eastAsia="STLiti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მართლმსაჯულების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განხორციელების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ხელის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შემშლელმა</w:t>
      </w:r>
      <w:r w:rsidRPr="00FE1630">
        <w:rPr>
          <w:rFonts w:eastAsia="STLiti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საფრთხის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შემქმნელმა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შუამდგომლობებმა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არ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დააზიანოს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პროცესის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ინტერესები</w:t>
      </w:r>
      <w:r w:rsidRPr="00FE1630">
        <w:rPr>
          <w:rFonts w:eastAsia="STLiti"/>
          <w:sz w:val="24"/>
          <w:szCs w:val="24"/>
          <w:lang w:val="ka-GE"/>
        </w:rPr>
        <w:t xml:space="preserve">.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ამდენად</w:t>
      </w:r>
      <w:r w:rsidRPr="00FE1630">
        <w:rPr>
          <w:rFonts w:eastAsia="STLiti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სადავო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ნორმით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დადგენილი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შეზღუდვა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არ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ემსახურება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სასამართლოს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გადატვირთვისაგან</w:t>
      </w:r>
      <w:r w:rsidRPr="00FE1630">
        <w:rPr>
          <w:rFonts w:eastAsia="STLiti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დაცვას</w:t>
      </w:r>
      <w:r w:rsidR="0065691F">
        <w:rPr>
          <w:rFonts w:eastAsia="STLiti"/>
          <w:sz w:val="24"/>
          <w:szCs w:val="24"/>
          <w:lang w:val="ka-GE"/>
        </w:rPr>
        <w:t xml:space="preserve">. </w:t>
      </w:r>
    </w:p>
    <w:p w14:paraId="279EBA1F" w14:textId="59B72180" w:rsidR="009016F7" w:rsidRPr="00FE1630" w:rsidRDefault="009016F7" w:rsidP="00FE1630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0" w:firstLine="360"/>
        <w:contextualSpacing/>
        <w:jc w:val="both"/>
        <w:rPr>
          <w:rFonts w:eastAsia="STLiti"/>
          <w:sz w:val="24"/>
          <w:szCs w:val="24"/>
          <w:lang w:val="ka-GE"/>
        </w:rPr>
      </w:pPr>
      <w:r w:rsidRPr="00FE1630">
        <w:rPr>
          <w:rFonts w:ascii="Sylfaen" w:eastAsia="STLiti" w:hAnsi="Sylfaen" w:cs="Sylfaen"/>
          <w:sz w:val="24"/>
          <w:szCs w:val="24"/>
          <w:lang w:val="ka-GE"/>
        </w:rPr>
        <w:t>სისხლის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სამართლის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საქმის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განხილვის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პროცესში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იმ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შუამდგომლობის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დაყენების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აუცილებლობა</w:t>
      </w:r>
      <w:r w:rsidRPr="00FE1630">
        <w:rPr>
          <w:rFonts w:eastAsia="STLiti" w:cs="Sylfaen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რომელიც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კანონით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არ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არის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განსაზღვრული</w:t>
      </w:r>
      <w:r w:rsidRPr="00FE1630">
        <w:rPr>
          <w:rFonts w:eastAsia="STLiti" w:cs="Sylfaen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მრავალფეროვან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შემთხვევაში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შეიძლება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დადგეს</w:t>
      </w:r>
      <w:r w:rsidRPr="00FE1630">
        <w:rPr>
          <w:rFonts w:eastAsia="STLiti" w:cs="Sylfaen"/>
          <w:sz w:val="24"/>
          <w:szCs w:val="24"/>
          <w:lang w:val="ka-GE"/>
        </w:rPr>
        <w:t xml:space="preserve">.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მაგალითად</w:t>
      </w:r>
      <w:r w:rsidRPr="00FE1630">
        <w:rPr>
          <w:rFonts w:eastAsia="STLiti" w:cs="Sylfaen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რელევანტურ</w:t>
      </w:r>
      <w:r w:rsidRPr="00FE1630">
        <w:rPr>
          <w:rFonts w:eastAsia="STLiti" w:cs="Sylfaen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სამართლიანობის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გამორკვევისკენ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მიმართულ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შუამდგომლობად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შეგვიძლია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მივიჩნიოთ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მოსარჩელე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მხარის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მიერ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მითითებული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პრობლემური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ნორმატიული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შინაარსი</w:t>
      </w:r>
      <w:r w:rsidR="00634E41">
        <w:rPr>
          <w:rFonts w:asciiTheme="minorHAnsi" w:eastAsia="STLiti" w:hAnsiTheme="minorHAnsi" w:cs="Sylfaen"/>
          <w:sz w:val="24"/>
          <w:szCs w:val="24"/>
          <w:lang w:val="ka-GE"/>
        </w:rPr>
        <w:t>,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კერძოდ</w:t>
      </w:r>
      <w:r w:rsidRPr="00FE1630">
        <w:rPr>
          <w:rFonts w:eastAsia="STLiti" w:cs="Sylfaen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მტკიცებულებათა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დაუშვებლად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ცნობის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თაობაზე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შუამდგომლობის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დაყენების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შეუძლებლობა</w:t>
      </w:r>
      <w:r w:rsidRPr="00FE1630">
        <w:rPr>
          <w:rFonts w:eastAsia="STLiti" w:cs="Sylfaen"/>
          <w:sz w:val="24"/>
          <w:szCs w:val="24"/>
          <w:lang w:val="ka-GE"/>
        </w:rPr>
        <w:t xml:space="preserve">.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აღნიშნული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შემთხვევის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შეფასებისას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მნიშვნელოვანია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იმის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გათვალისწინება</w:t>
      </w:r>
      <w:r w:rsidRPr="00FE1630">
        <w:rPr>
          <w:rFonts w:eastAsia="STLiti" w:cs="Sylfaen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რომ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საქართველოს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სისხლის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სამართლის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საპროცესო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კოდექსი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მოსამართლეს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ისედაც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აღჭურავს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შესაძლებლობით</w:t>
      </w:r>
      <w:r w:rsidRPr="00FE1630">
        <w:rPr>
          <w:rFonts w:eastAsia="STLiti" w:cs="Sylfaen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გადაწყვეტილების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მიღებისას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ამორიცხოს</w:t>
      </w:r>
      <w:r w:rsidRPr="00FE1630">
        <w:rPr>
          <w:rFonts w:eastAsia="STLiti" w:cs="Sylfaen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არ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დაეყრდნოს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იმ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მტკიცებულებას</w:t>
      </w:r>
      <w:r w:rsidRPr="00FE1630">
        <w:rPr>
          <w:rFonts w:eastAsia="STLiti" w:cs="Sylfaen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რომელიც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ვერ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აკმაყოფილებს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საქართველოს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კონსტიტუციითა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კანონმდებლობით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დადგენილ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მოთხოვნებს</w:t>
      </w:r>
      <w:r w:rsidRPr="00FE1630">
        <w:rPr>
          <w:rFonts w:eastAsia="STLiti" w:cs="Sylfaen"/>
          <w:sz w:val="24"/>
          <w:szCs w:val="24"/>
          <w:lang w:val="ka-GE"/>
        </w:rPr>
        <w:t xml:space="preserve">.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კერძოდ</w:t>
      </w:r>
      <w:r w:rsidRPr="00FE1630">
        <w:rPr>
          <w:rFonts w:eastAsia="STLiti" w:cs="Sylfaen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საქართველოს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სისხლის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სამართლის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საპროცესო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კოდექსი</w:t>
      </w:r>
      <w:r w:rsidR="004C70E6">
        <w:rPr>
          <w:rFonts w:ascii="Sylfaen" w:eastAsia="STLiti" w:hAnsi="Sylfaen" w:cs="Sylfaen"/>
          <w:sz w:val="24"/>
          <w:szCs w:val="24"/>
          <w:lang w:val="ka-GE"/>
        </w:rPr>
        <w:t>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მე</w:t>
      </w:r>
      <w:r w:rsidRPr="00FE1630">
        <w:rPr>
          <w:rFonts w:eastAsia="STLiti" w:cs="Sylfaen"/>
          <w:sz w:val="24"/>
          <w:szCs w:val="24"/>
          <w:lang w:val="ka-GE"/>
        </w:rPr>
        <w:t xml:space="preserve">-13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მუხლის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მე</w:t>
      </w:r>
      <w:r w:rsidRPr="00FE1630">
        <w:rPr>
          <w:rFonts w:eastAsia="STLiti" w:cs="Sylfaen"/>
          <w:sz w:val="24"/>
          <w:szCs w:val="24"/>
          <w:lang w:val="ka-GE"/>
        </w:rPr>
        <w:t xml:space="preserve">-2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ნაწილის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მე</w:t>
      </w:r>
      <w:r w:rsidRPr="00FE1630">
        <w:rPr>
          <w:rFonts w:eastAsia="STLiti" w:cs="Sylfaen"/>
          <w:sz w:val="24"/>
          <w:szCs w:val="24"/>
          <w:lang w:val="ka-GE"/>
        </w:rPr>
        <w:t xml:space="preserve">-2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წინადადებას</w:t>
      </w:r>
      <w:r w:rsidRPr="00FE1630">
        <w:rPr>
          <w:rFonts w:eastAsia="STLiti" w:cs="Sylfaen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რომლის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თანახმადაც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გამამტყუნებელი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განაჩენი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უნდა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ეფუძნებოდეს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მხოლოდ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ერთმანეთთან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შეთანხმებულ</w:t>
      </w:r>
      <w:r w:rsidRPr="00FE1630">
        <w:rPr>
          <w:rFonts w:eastAsia="STLiti" w:cs="Sylfaen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აშკარა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დამაჯერებელ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მტკიცებულებათა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ერთობლიობას</w:t>
      </w:r>
      <w:r w:rsidRPr="00FE1630">
        <w:rPr>
          <w:rFonts w:eastAsia="STLiti" w:cs="Sylfaen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რომელიც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გონივრულ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ეჭვს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მიღმა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ადასტურებს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პირის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ბრალეულობას</w:t>
      </w:r>
      <w:r w:rsidRPr="00FE1630">
        <w:rPr>
          <w:rFonts w:eastAsia="STLiti" w:cs="Sylfaen"/>
          <w:sz w:val="24"/>
          <w:szCs w:val="24"/>
          <w:lang w:val="ka-GE"/>
        </w:rPr>
        <w:t xml:space="preserve">.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აღნიშნული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საკანონმდებლო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წესრიგის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საფუძველ</w:t>
      </w:r>
      <w:r w:rsidR="004C70E6">
        <w:rPr>
          <w:rFonts w:ascii="Sylfaen" w:eastAsia="STLiti" w:hAnsi="Sylfaen" w:cs="Sylfaen"/>
          <w:sz w:val="24"/>
          <w:szCs w:val="24"/>
          <w:lang w:val="ka-GE"/>
        </w:rPr>
        <w:t>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საქართველოს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კონსტიტუციის</w:t>
      </w:r>
      <w:r w:rsidRPr="00FE1630">
        <w:rPr>
          <w:rFonts w:eastAsia="STLiti" w:cs="Sylfaen"/>
          <w:sz w:val="24"/>
          <w:szCs w:val="24"/>
          <w:lang w:val="ka-GE"/>
        </w:rPr>
        <w:t xml:space="preserve"> 31-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ე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მუხლის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მე</w:t>
      </w:r>
      <w:r w:rsidRPr="00FE1630">
        <w:rPr>
          <w:rFonts w:eastAsia="STLiti" w:cs="Sylfaen"/>
          <w:sz w:val="24"/>
          <w:szCs w:val="24"/>
          <w:lang w:val="ka-GE"/>
        </w:rPr>
        <w:t xml:space="preserve">-7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პუნქტით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განმტკიცებული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უტყუარი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მტკიცებულებების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საფუძველზე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პასუხისმგებლობის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დაკისრების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პრინციპი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წარმოადგენს</w:t>
      </w:r>
      <w:r w:rsidRPr="00FE1630">
        <w:rPr>
          <w:rFonts w:eastAsia="STLiti" w:cs="Sylfaen"/>
          <w:sz w:val="24"/>
          <w:szCs w:val="24"/>
          <w:lang w:val="ka-GE"/>
        </w:rPr>
        <w:t>.</w:t>
      </w:r>
    </w:p>
    <w:p w14:paraId="0F5705B7" w14:textId="5AFD9D55" w:rsidR="009016F7" w:rsidRPr="00FE1630" w:rsidRDefault="009016F7" w:rsidP="00FE1630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0" w:firstLine="360"/>
        <w:contextualSpacing/>
        <w:jc w:val="both"/>
        <w:rPr>
          <w:rFonts w:eastAsia="STLiti"/>
          <w:sz w:val="24"/>
          <w:szCs w:val="24"/>
          <w:lang w:val="ka-GE"/>
        </w:rPr>
      </w:pPr>
      <w:r w:rsidRPr="00FE1630">
        <w:rPr>
          <w:rFonts w:ascii="Sylfaen" w:eastAsia="STLiti" w:hAnsi="Sylfaen" w:cs="Sylfaen"/>
          <w:sz w:val="24"/>
          <w:szCs w:val="24"/>
          <w:lang w:val="ka-GE"/>
        </w:rPr>
        <w:t>ამდენად</w:t>
      </w:r>
      <w:r w:rsidRPr="00FE1630">
        <w:rPr>
          <w:rFonts w:eastAsia="STLiti" w:cs="Sylfaen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ერთი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მხრივ</w:t>
      </w:r>
      <w:r w:rsidRPr="00FE1630">
        <w:rPr>
          <w:rFonts w:eastAsia="STLiti" w:cs="Sylfaen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მოსამართლე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ვალდებულია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გადაწყვეტილების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მიღებისას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არ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გამოიყენოს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მტკიცებულებები</w:t>
      </w:r>
      <w:r w:rsidRPr="00FE1630">
        <w:rPr>
          <w:rFonts w:eastAsia="STLiti" w:cs="Sylfaen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რომლებიც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ვერ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აკმაყოფილებს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საქართველოს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კონსტიტუციითა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კანონმდებლობით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დადგენილ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სტანდარტებს</w:t>
      </w:r>
      <w:r w:rsidRPr="00FE1630">
        <w:rPr>
          <w:rFonts w:eastAsia="STLiti" w:cs="Sylfaen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lastRenderedPageBreak/>
        <w:t>ხოლო</w:t>
      </w:r>
      <w:r w:rsidRPr="00FE1630">
        <w:rPr>
          <w:rFonts w:eastAsia="STLiti" w:cs="Sylfaen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მეორე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მხრივ</w:t>
      </w:r>
      <w:r w:rsidRPr="00FE1630">
        <w:rPr>
          <w:rFonts w:eastAsia="STLiti" w:cs="Sylfaen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მხარეს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ართმევს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შესაძლებლობას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სასამართლოს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წინაშე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დააყენო</w:t>
      </w:r>
      <w:r w:rsidR="00613A8A">
        <w:rPr>
          <w:rFonts w:ascii="Sylfaen" w:eastAsia="STLiti" w:hAnsi="Sylfaen" w:cs="Sylfaen"/>
          <w:sz w:val="24"/>
          <w:szCs w:val="24"/>
          <w:lang w:val="ka-GE"/>
        </w:rPr>
        <w:t>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მტკიცებულებათა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დასაშვებობის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საკითხი</w:t>
      </w:r>
      <w:r w:rsidRPr="00FE1630">
        <w:rPr>
          <w:rFonts w:eastAsia="STLiti" w:cs="Sylfaen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იმ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მიზნით</w:t>
      </w:r>
      <w:r w:rsidRPr="00FE1630">
        <w:rPr>
          <w:rFonts w:eastAsia="STLiti" w:cs="Sylfaen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რომ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სასამართლომ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ცალკეული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გარემოებებისა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თუ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ფაქტობრივი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ინფორმაციის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არცოდნის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პირობებში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არ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დაუშვას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შეცდომა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გადაწყვეტილება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არ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დაეფუძნოს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იმ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მტკიცებულებას</w:t>
      </w:r>
      <w:r w:rsidRPr="00FE1630">
        <w:rPr>
          <w:rFonts w:eastAsia="STLiti" w:cs="Sylfaen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რომელიც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ვერ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აკმაყოფილებს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კონსტიტუციის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მოთხოვნებს</w:t>
      </w:r>
      <w:r w:rsidRPr="00FE1630">
        <w:rPr>
          <w:rFonts w:eastAsia="STLiti" w:cs="Sylfaen"/>
          <w:sz w:val="24"/>
          <w:szCs w:val="24"/>
          <w:lang w:val="ka-GE"/>
        </w:rPr>
        <w:t xml:space="preserve">.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შედეგად</w:t>
      </w:r>
      <w:r w:rsidRPr="00FE1630">
        <w:rPr>
          <w:rFonts w:eastAsia="STLiti" w:cs="Sylfaen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სადავო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ნორმით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იქმნება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ხელოვნური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ბარიერი</w:t>
      </w:r>
      <w:r w:rsidRPr="00FE1630">
        <w:rPr>
          <w:rFonts w:eastAsia="STLiti" w:cs="Sylfaen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რისკის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ქვეშ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დგება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სისხლის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სამართლის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საქმეზე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სიმართლის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დადგენა</w:t>
      </w:r>
      <w:r w:rsidRPr="00FE1630">
        <w:rPr>
          <w:rFonts w:eastAsia="STLiti" w:cs="Sylfaen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იზრდება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შეცდომის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დაშვების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ალბათობა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იზღუდება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როგორც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ბრალდებულის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სამართლიანი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სასამართლო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განხილვის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="00613A8A">
        <w:rPr>
          <w:rFonts w:ascii="Sylfaen" w:eastAsia="STLiti" w:hAnsi="Sylfaen" w:cs="Sylfaen"/>
          <w:sz w:val="24"/>
          <w:szCs w:val="24"/>
          <w:lang w:val="ka-GE"/>
        </w:rPr>
        <w:t>უფლება</w:t>
      </w:r>
      <w:r w:rsidRPr="00FE1630">
        <w:rPr>
          <w:rFonts w:eastAsia="STLiti" w:cs="Sylfaen"/>
          <w:sz w:val="24"/>
          <w:szCs w:val="24"/>
          <w:lang w:val="ka-GE"/>
        </w:rPr>
        <w:t xml:space="preserve">, </w:t>
      </w:r>
      <w:r w:rsidR="00D22193">
        <w:rPr>
          <w:rFonts w:asciiTheme="minorHAnsi" w:eastAsia="STLiti" w:hAnsiTheme="minorHAnsi" w:cs="Sylfaen"/>
          <w:sz w:val="24"/>
          <w:szCs w:val="24"/>
          <w:lang w:val="ka-GE"/>
        </w:rPr>
        <w:t xml:space="preserve">ასევე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სრულიად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საზოგადოების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ინტერეს</w:t>
      </w:r>
      <w:r w:rsidR="00D22193">
        <w:rPr>
          <w:rFonts w:ascii="Sylfaen" w:eastAsia="STLiti" w:hAnsi="Sylfaen" w:cs="Sylfaen"/>
          <w:sz w:val="24"/>
          <w:szCs w:val="24"/>
          <w:lang w:val="ka-GE"/>
        </w:rPr>
        <w:t>ი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სამართლიანი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სასამართლოს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ფარგლებში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აღსრულდეს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მართლმსაჯულება</w:t>
      </w:r>
      <w:r w:rsidRPr="00FE1630">
        <w:rPr>
          <w:rFonts w:eastAsia="STLiti" w:cs="Sylfaen"/>
          <w:sz w:val="24"/>
          <w:szCs w:val="24"/>
          <w:lang w:val="ka-GE"/>
        </w:rPr>
        <w:t xml:space="preserve"> (mutatis mutandis,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საქართველოს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საკონსტიტუციო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სასამართლოს</w:t>
      </w:r>
      <w:r w:rsidRPr="00FE1630">
        <w:rPr>
          <w:rFonts w:eastAsia="STLiti" w:cs="Sylfaen"/>
          <w:sz w:val="24"/>
          <w:szCs w:val="24"/>
          <w:lang w:val="ka-GE"/>
        </w:rPr>
        <w:t xml:space="preserve"> 2021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წლის</w:t>
      </w:r>
      <w:r w:rsidRPr="00FE1630">
        <w:rPr>
          <w:rFonts w:eastAsia="STLiti" w:cs="Sylfaen"/>
          <w:sz w:val="24"/>
          <w:szCs w:val="24"/>
          <w:lang w:val="ka-GE"/>
        </w:rPr>
        <w:t xml:space="preserve"> 28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დეკემბრის</w:t>
      </w:r>
      <w:r w:rsidRPr="00FE1630">
        <w:rPr>
          <w:rFonts w:eastAsia="STLiti" w:cs="Sylfaen"/>
          <w:sz w:val="24"/>
          <w:szCs w:val="24"/>
          <w:lang w:val="ka-GE"/>
        </w:rPr>
        <w:t xml:space="preserve"> №3/2/1478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გადაწყვეტილება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საქმეზე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eastAsia="STLiti" w:cs="Times New Roman"/>
          <w:sz w:val="24"/>
          <w:szCs w:val="24"/>
          <w:lang w:val="ka-GE"/>
        </w:rPr>
        <w:t>„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თეთრიწყაროს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რაიონული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სასამართლოს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კონსტიტუციური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წარდგინება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საქართველოს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სისხლის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სამართლის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საპროცესო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კოდექსის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მე</w:t>
      </w:r>
      <w:r w:rsidRPr="00FE1630">
        <w:rPr>
          <w:rFonts w:eastAsia="STLiti" w:cs="Sylfaen"/>
          <w:sz w:val="24"/>
          <w:szCs w:val="24"/>
          <w:lang w:val="ka-GE"/>
        </w:rPr>
        <w:t xml:space="preserve">-3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მუხლის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მე</w:t>
      </w:r>
      <w:r w:rsidRPr="00FE1630">
        <w:rPr>
          <w:rFonts w:eastAsia="STLiti" w:cs="Sylfaen"/>
          <w:sz w:val="24"/>
          <w:szCs w:val="24"/>
          <w:lang w:val="ka-GE"/>
        </w:rPr>
        <w:t xml:space="preserve">-20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ნაწილის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მე</w:t>
      </w:r>
      <w:r w:rsidRPr="00FE1630">
        <w:rPr>
          <w:rFonts w:eastAsia="STLiti" w:cs="Sylfaen"/>
          <w:sz w:val="24"/>
          <w:szCs w:val="24"/>
          <w:lang w:val="ka-GE"/>
        </w:rPr>
        <w:t xml:space="preserve">-2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წინადადების</w:t>
      </w:r>
      <w:r w:rsidRPr="00FE1630">
        <w:rPr>
          <w:rFonts w:eastAsia="STLiti" w:cs="Sylfaen"/>
          <w:sz w:val="24"/>
          <w:szCs w:val="24"/>
          <w:lang w:val="ka-GE"/>
        </w:rPr>
        <w:t>, 25-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ე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მუხლის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მე</w:t>
      </w:r>
      <w:r w:rsidRPr="00FE1630">
        <w:rPr>
          <w:rFonts w:eastAsia="STLiti" w:cs="Sylfaen"/>
          <w:sz w:val="24"/>
          <w:szCs w:val="24"/>
          <w:lang w:val="ka-GE"/>
        </w:rPr>
        <w:t xml:space="preserve">-2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ნაწილის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მე</w:t>
      </w:r>
      <w:r w:rsidRPr="00FE1630">
        <w:rPr>
          <w:rFonts w:eastAsia="STLiti" w:cs="Sylfaen"/>
          <w:sz w:val="24"/>
          <w:szCs w:val="24"/>
          <w:lang w:val="ka-GE"/>
        </w:rPr>
        <w:t xml:space="preserve">-3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წინადადების</w:t>
      </w:r>
      <w:r w:rsidRPr="00FE1630">
        <w:rPr>
          <w:rFonts w:eastAsia="STLiti" w:cs="Sylfaen"/>
          <w:sz w:val="24"/>
          <w:szCs w:val="24"/>
          <w:lang w:val="ka-GE"/>
        </w:rPr>
        <w:t>, 48-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ე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მუხლის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პირველი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მე</w:t>
      </w:r>
      <w:r w:rsidRPr="00FE1630">
        <w:rPr>
          <w:rFonts w:eastAsia="STLiti" w:cs="Sylfaen"/>
          <w:sz w:val="24"/>
          <w:szCs w:val="24"/>
          <w:lang w:val="ka-GE"/>
        </w:rPr>
        <w:t xml:space="preserve">-2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ნაწილების</w:t>
      </w:r>
      <w:r w:rsidRPr="00FE1630">
        <w:rPr>
          <w:rFonts w:eastAsia="STLiti" w:cs="Sylfaen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მე</w:t>
      </w:r>
      <w:r w:rsidRPr="00FE1630">
        <w:rPr>
          <w:rFonts w:eastAsia="STLiti" w:cs="Sylfaen"/>
          <w:sz w:val="24"/>
          <w:szCs w:val="24"/>
          <w:lang w:val="ka-GE"/>
        </w:rPr>
        <w:t xml:space="preserve">-5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ნაწილის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პირველი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წინადადებისა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მე</w:t>
      </w:r>
      <w:r w:rsidRPr="00FE1630">
        <w:rPr>
          <w:rFonts w:eastAsia="STLiti" w:cs="Sylfaen"/>
          <w:sz w:val="24"/>
          <w:szCs w:val="24"/>
          <w:lang w:val="ka-GE"/>
        </w:rPr>
        <w:t xml:space="preserve">-7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ნაწილის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პირველი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წინადადების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კონსტიტუციურობის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თაობაზე</w:t>
      </w:r>
      <w:r w:rsidRPr="00FE1630">
        <w:rPr>
          <w:rFonts w:eastAsia="STLiti" w:cs="Sylfaen"/>
          <w:sz w:val="24"/>
          <w:szCs w:val="24"/>
          <w:lang w:val="ka-GE"/>
        </w:rPr>
        <w:t>“, II-51).</w:t>
      </w:r>
    </w:p>
    <w:p w14:paraId="1882F7C7" w14:textId="754211A0" w:rsidR="009016F7" w:rsidRPr="00FE1630" w:rsidRDefault="009016F7" w:rsidP="00FE1630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0" w:firstLine="360"/>
        <w:contextualSpacing/>
        <w:jc w:val="both"/>
        <w:rPr>
          <w:rFonts w:eastAsia="STLiti"/>
          <w:sz w:val="24"/>
          <w:szCs w:val="24"/>
          <w:lang w:val="ka-GE"/>
        </w:rPr>
      </w:pPr>
      <w:r w:rsidRPr="00FE1630">
        <w:rPr>
          <w:rFonts w:ascii="Sylfaen" w:eastAsia="STLiti" w:hAnsi="Sylfaen" w:cs="Sylfaen"/>
          <w:sz w:val="24"/>
          <w:szCs w:val="24"/>
          <w:lang w:val="ka-GE"/>
        </w:rPr>
        <w:t>ყოველივე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="00017A80">
        <w:rPr>
          <w:rFonts w:ascii="Sylfaen" w:eastAsia="STLiti" w:hAnsi="Sylfaen" w:cs="Sylfaen"/>
          <w:sz w:val="24"/>
          <w:szCs w:val="24"/>
          <w:lang w:val="ka-GE"/>
        </w:rPr>
        <w:t>ზემოხსენებულის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გათვალისწინებით</w:t>
      </w:r>
      <w:r w:rsidRPr="00FE1630">
        <w:rPr>
          <w:rFonts w:eastAsia="STLiti" w:cs="Sylfaen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მიმაჩნია</w:t>
      </w:r>
      <w:r w:rsidRPr="00FE1630">
        <w:rPr>
          <w:rFonts w:eastAsia="STLiti" w:cs="Sylfaen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სადავო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ნორმის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ბლანკეტურობა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საფრთხეს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უქმნის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შუამდგომლობათა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იმ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კატეგორიას</w:t>
      </w:r>
      <w:r w:rsidRPr="00FE1630">
        <w:rPr>
          <w:rFonts w:eastAsia="STLiti" w:cs="Sylfaen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რომელიც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მიმართულია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ბრალდებულის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ინტერესების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დაცვისა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ჯეროვანი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მართლმსაჯულების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განხორციელებისკენ</w:t>
      </w:r>
      <w:r w:rsidRPr="00FE1630">
        <w:rPr>
          <w:rFonts w:eastAsia="STLiti" w:cs="Sylfaen"/>
          <w:sz w:val="24"/>
          <w:szCs w:val="24"/>
          <w:lang w:val="ka-GE"/>
        </w:rPr>
        <w:t xml:space="preserve">.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ამდენად</w:t>
      </w:r>
      <w:r w:rsidRPr="00FE1630">
        <w:rPr>
          <w:rFonts w:eastAsia="STLiti" w:cs="Sylfaen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ვთვლი</w:t>
      </w:r>
      <w:r w:rsidRPr="00FE1630">
        <w:rPr>
          <w:rFonts w:eastAsia="STLiti" w:cs="Sylfaen"/>
          <w:sz w:val="24"/>
          <w:szCs w:val="24"/>
          <w:lang w:val="ka-GE"/>
        </w:rPr>
        <w:t xml:space="preserve">,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რომ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სადავო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ნორმა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თვითმიზნურად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ზღუდავს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სამართლიანი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სასამართლოს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უფლებას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და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საქართველოს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საკონსტიტუციო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სასამართლოს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არაკონსტიტუციურად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უნდა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ეცნო</w:t>
      </w:r>
      <w:r w:rsidRPr="00FE1630">
        <w:rPr>
          <w:rFonts w:eastAsia="STLiti" w:cs="Sylfaen"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sz w:val="24"/>
          <w:szCs w:val="24"/>
          <w:lang w:val="ka-GE"/>
        </w:rPr>
        <w:t>იგი</w:t>
      </w:r>
      <w:r w:rsidRPr="00FE1630">
        <w:rPr>
          <w:rFonts w:eastAsia="STLiti" w:cs="Sylfaen"/>
          <w:sz w:val="24"/>
          <w:szCs w:val="24"/>
          <w:lang w:val="ka-GE"/>
        </w:rPr>
        <w:t>.</w:t>
      </w:r>
    </w:p>
    <w:p w14:paraId="73684CE7" w14:textId="77777777" w:rsidR="009016F7" w:rsidRPr="00FE1630" w:rsidRDefault="009016F7" w:rsidP="00FE1630">
      <w:pPr>
        <w:spacing w:line="276" w:lineRule="auto"/>
        <w:jc w:val="both"/>
        <w:rPr>
          <w:rFonts w:eastAsia="STLiti" w:cs="Sylfaen"/>
          <w:lang w:val="ka-GE"/>
        </w:rPr>
      </w:pPr>
    </w:p>
    <w:p w14:paraId="680596B0" w14:textId="77777777" w:rsidR="00CD2D10" w:rsidRDefault="00CD2D10" w:rsidP="00A20271">
      <w:pPr>
        <w:pStyle w:val="a3"/>
        <w:spacing w:after="0" w:line="276" w:lineRule="auto"/>
        <w:ind w:left="0"/>
        <w:jc w:val="both"/>
        <w:rPr>
          <w:rFonts w:ascii="Sylfaen" w:eastAsia="STLiti" w:hAnsi="Sylfaen" w:cs="Sylfaen"/>
          <w:b/>
          <w:sz w:val="24"/>
          <w:szCs w:val="24"/>
          <w:lang w:val="ka-GE"/>
        </w:rPr>
      </w:pPr>
    </w:p>
    <w:p w14:paraId="5F0ADAD6" w14:textId="35E7294B" w:rsidR="009016F7" w:rsidRPr="00FE1630" w:rsidRDefault="009016F7" w:rsidP="00A20271">
      <w:pPr>
        <w:pStyle w:val="a3"/>
        <w:spacing w:after="0" w:line="276" w:lineRule="auto"/>
        <w:ind w:left="0"/>
        <w:jc w:val="both"/>
        <w:rPr>
          <w:rFonts w:eastAsia="STLiti" w:cs="Sylfaen"/>
          <w:b/>
          <w:sz w:val="24"/>
          <w:szCs w:val="24"/>
          <w:lang w:val="ka-GE"/>
        </w:rPr>
      </w:pPr>
      <w:r w:rsidRPr="00FE1630">
        <w:rPr>
          <w:rFonts w:ascii="Sylfaen" w:eastAsia="STLiti" w:hAnsi="Sylfaen" w:cs="Sylfaen"/>
          <w:b/>
          <w:sz w:val="24"/>
          <w:szCs w:val="24"/>
          <w:lang w:val="ka-GE"/>
        </w:rPr>
        <w:t>საქართველოს</w:t>
      </w:r>
      <w:r w:rsidRPr="00FE1630">
        <w:rPr>
          <w:rFonts w:eastAsia="STLiti" w:cs="Sylfaen"/>
          <w:b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b/>
          <w:sz w:val="24"/>
          <w:szCs w:val="24"/>
          <w:lang w:val="ka-GE"/>
        </w:rPr>
        <w:t>საკონსტიტუციო</w:t>
      </w:r>
      <w:r w:rsidRPr="00FE1630">
        <w:rPr>
          <w:rFonts w:eastAsia="STLiti" w:cs="Sylfaen"/>
          <w:b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b/>
          <w:sz w:val="24"/>
          <w:szCs w:val="24"/>
          <w:lang w:val="ka-GE"/>
        </w:rPr>
        <w:t>სასამართლოს</w:t>
      </w:r>
      <w:r w:rsidRPr="00FE1630">
        <w:rPr>
          <w:rFonts w:eastAsia="STLiti" w:cs="Sylfaen"/>
          <w:b/>
          <w:sz w:val="24"/>
          <w:szCs w:val="24"/>
          <w:lang w:val="ka-GE"/>
        </w:rPr>
        <w:t xml:space="preserve"> </w:t>
      </w:r>
      <w:r w:rsidR="00017A80">
        <w:rPr>
          <w:rFonts w:ascii="Sylfaen" w:eastAsia="STLiti" w:hAnsi="Sylfaen" w:cs="Sylfaen"/>
          <w:b/>
          <w:sz w:val="24"/>
          <w:szCs w:val="24"/>
          <w:lang w:val="ka-GE"/>
        </w:rPr>
        <w:t>მოსამართლე</w:t>
      </w:r>
    </w:p>
    <w:p w14:paraId="3E7A284C" w14:textId="77777777" w:rsidR="009016F7" w:rsidRPr="00FE1630" w:rsidRDefault="009016F7" w:rsidP="00A20271">
      <w:pPr>
        <w:pStyle w:val="a3"/>
        <w:spacing w:after="0" w:line="276" w:lineRule="auto"/>
        <w:ind w:left="0"/>
        <w:jc w:val="both"/>
        <w:rPr>
          <w:rFonts w:eastAsia="STLiti" w:cs="Sylfaen"/>
          <w:b/>
          <w:sz w:val="24"/>
          <w:szCs w:val="24"/>
          <w:lang w:val="ka-GE"/>
        </w:rPr>
      </w:pPr>
    </w:p>
    <w:p w14:paraId="6F68BC4E" w14:textId="77777777" w:rsidR="009016F7" w:rsidRPr="00FE1630" w:rsidRDefault="009016F7" w:rsidP="00A20271">
      <w:pPr>
        <w:pStyle w:val="a3"/>
        <w:spacing w:after="0" w:line="276" w:lineRule="auto"/>
        <w:ind w:left="0"/>
        <w:jc w:val="both"/>
        <w:rPr>
          <w:rFonts w:eastAsia="STLiti" w:cs="Sylfaen"/>
          <w:b/>
          <w:sz w:val="24"/>
          <w:szCs w:val="24"/>
          <w:lang w:val="ka-GE"/>
        </w:rPr>
      </w:pPr>
      <w:r w:rsidRPr="00FE1630">
        <w:rPr>
          <w:rFonts w:ascii="Sylfaen" w:eastAsia="STLiti" w:hAnsi="Sylfaen" w:cs="Sylfaen"/>
          <w:b/>
          <w:sz w:val="24"/>
          <w:szCs w:val="24"/>
          <w:lang w:val="ka-GE"/>
        </w:rPr>
        <w:t>გიორგი</w:t>
      </w:r>
      <w:r w:rsidRPr="00FE1630">
        <w:rPr>
          <w:rFonts w:eastAsia="STLiti" w:cs="Sylfaen"/>
          <w:b/>
          <w:sz w:val="24"/>
          <w:szCs w:val="24"/>
          <w:lang w:val="ka-GE"/>
        </w:rPr>
        <w:t xml:space="preserve"> </w:t>
      </w:r>
      <w:r w:rsidRPr="00FE1630">
        <w:rPr>
          <w:rFonts w:ascii="Sylfaen" w:eastAsia="STLiti" w:hAnsi="Sylfaen" w:cs="Sylfaen"/>
          <w:b/>
          <w:sz w:val="24"/>
          <w:szCs w:val="24"/>
          <w:lang w:val="ka-GE"/>
        </w:rPr>
        <w:t>კვერენჩხილაძე</w:t>
      </w:r>
    </w:p>
    <w:p w14:paraId="200CEE3B" w14:textId="77777777" w:rsidR="009016F7" w:rsidRPr="00FE1630" w:rsidRDefault="009016F7" w:rsidP="00FE1630">
      <w:pPr>
        <w:spacing w:line="276" w:lineRule="auto"/>
        <w:rPr>
          <w:rFonts w:eastAsia="STLiti"/>
        </w:rPr>
      </w:pPr>
    </w:p>
    <w:p w14:paraId="2B1C0482" w14:textId="77777777" w:rsidR="009016F7" w:rsidRPr="00FE1630" w:rsidRDefault="009016F7" w:rsidP="00FE1630">
      <w:pPr>
        <w:spacing w:line="276" w:lineRule="auto"/>
        <w:rPr>
          <w:rFonts w:eastAsia="STLiti"/>
        </w:rPr>
      </w:pPr>
    </w:p>
    <w:p w14:paraId="414A0A7B" w14:textId="77777777" w:rsidR="00FD66AB" w:rsidRPr="00FE1630" w:rsidRDefault="00FD66AB" w:rsidP="00FE1630">
      <w:pPr>
        <w:spacing w:line="276" w:lineRule="auto"/>
        <w:rPr>
          <w:rFonts w:eastAsia="STLiti"/>
        </w:rPr>
      </w:pPr>
    </w:p>
    <w:sectPr w:rsidR="00FD66AB" w:rsidRPr="00FE1630" w:rsidSect="00A20271">
      <w:footerReference w:type="even" r:id="rId7"/>
      <w:foot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AD83D" w14:textId="77777777" w:rsidR="00CD16D8" w:rsidRDefault="00CD16D8">
      <w:r>
        <w:separator/>
      </w:r>
    </w:p>
  </w:endnote>
  <w:endnote w:type="continuationSeparator" w:id="0">
    <w:p w14:paraId="3C94D823" w14:textId="77777777" w:rsidR="00CD16D8" w:rsidRDefault="00CD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TLiti">
    <w:charset w:val="86"/>
    <w:family w:val="auto"/>
    <w:pitch w:val="variable"/>
    <w:sig w:usb0="00000001" w:usb1="080F0000" w:usb2="00000010" w:usb3="00000000" w:csb0="0004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-653445513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6CE5B61B" w14:textId="77777777" w:rsidR="00812482" w:rsidRDefault="009016F7" w:rsidP="00376CFE">
        <w:pPr>
          <w:pStyle w:val="a4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43882391" w14:textId="77777777" w:rsidR="00812482" w:rsidRDefault="00CD16D8" w:rsidP="0081248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-1594620606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3E5A0D81" w14:textId="05FB092B" w:rsidR="00812482" w:rsidRDefault="009016F7" w:rsidP="00376CFE">
        <w:pPr>
          <w:pStyle w:val="a4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A20271"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14:paraId="1FC4DE1D" w14:textId="77777777" w:rsidR="00812482" w:rsidRDefault="00CD16D8" w:rsidP="0081248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5D8BC" w14:textId="77777777" w:rsidR="00CD16D8" w:rsidRDefault="00CD16D8">
      <w:r>
        <w:separator/>
      </w:r>
    </w:p>
  </w:footnote>
  <w:footnote w:type="continuationSeparator" w:id="0">
    <w:p w14:paraId="6B501CBD" w14:textId="77777777" w:rsidR="00CD16D8" w:rsidRDefault="00CD1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0837"/>
    <w:multiLevelType w:val="multilevel"/>
    <w:tmpl w:val="F6887F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65D0B"/>
    <w:multiLevelType w:val="multilevel"/>
    <w:tmpl w:val="F6887F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F7"/>
    <w:rsid w:val="00017A80"/>
    <w:rsid w:val="00070FE5"/>
    <w:rsid w:val="002844E7"/>
    <w:rsid w:val="003E6727"/>
    <w:rsid w:val="00456C21"/>
    <w:rsid w:val="00476976"/>
    <w:rsid w:val="004C70E6"/>
    <w:rsid w:val="005224DE"/>
    <w:rsid w:val="00613A8A"/>
    <w:rsid w:val="00634E41"/>
    <w:rsid w:val="0065691F"/>
    <w:rsid w:val="006B2E4A"/>
    <w:rsid w:val="008D236E"/>
    <w:rsid w:val="009016F7"/>
    <w:rsid w:val="00A20271"/>
    <w:rsid w:val="00CD16D8"/>
    <w:rsid w:val="00CD2D10"/>
    <w:rsid w:val="00D22193"/>
    <w:rsid w:val="00D34CD5"/>
    <w:rsid w:val="00F36AB5"/>
    <w:rsid w:val="00FD66AB"/>
    <w:rsid w:val="00FE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13DC"/>
  <w15:chartTrackingRefBased/>
  <w15:docId w15:val="{2E742770-180B-344C-A8B3-7B9FA968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6F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901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ka-G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6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ka-GE"/>
    </w:rPr>
  </w:style>
  <w:style w:type="paragraph" w:styleId="a3">
    <w:name w:val="List Paragraph"/>
    <w:uiPriority w:val="34"/>
    <w:qFormat/>
    <w:rsid w:val="009016F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ka-GE"/>
    </w:rPr>
  </w:style>
  <w:style w:type="paragraph" w:styleId="a4">
    <w:name w:val="footer"/>
    <w:basedOn w:val="a"/>
    <w:link w:val="a5"/>
    <w:uiPriority w:val="99"/>
    <w:unhideWhenUsed/>
    <w:rsid w:val="009016F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016F7"/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semiHidden/>
    <w:unhideWhenUsed/>
    <w:rsid w:val="009016F7"/>
    <w:pPr>
      <w:spacing w:before="100" w:beforeAutospacing="1" w:after="100" w:afterAutospacing="1"/>
    </w:pPr>
  </w:style>
  <w:style w:type="character" w:styleId="a7">
    <w:name w:val="page number"/>
    <w:basedOn w:val="a0"/>
    <w:uiPriority w:val="99"/>
    <w:semiHidden/>
    <w:unhideWhenUsed/>
    <w:rsid w:val="009016F7"/>
  </w:style>
  <w:style w:type="paragraph" w:styleId="a8">
    <w:name w:val="Revision"/>
    <w:hidden/>
    <w:uiPriority w:val="99"/>
    <w:semiHidden/>
    <w:rsid w:val="009016F7"/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9016F7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16F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15</cp:revision>
  <dcterms:created xsi:type="dcterms:W3CDTF">2022-06-26T13:54:00Z</dcterms:created>
  <dcterms:modified xsi:type="dcterms:W3CDTF">2022-06-26T15:31:00Z</dcterms:modified>
</cp:coreProperties>
</file>