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C16" w:rsidRDefault="0010347D">
      <w:pPr>
        <w:ind w:left="-720" w:right="-720"/>
        <w:jc w:val="both"/>
        <w:rPr>
          <w:rFonts w:ascii="Sylfaen" w:hAnsi="Sylfaen"/>
          <w:color w:val="5B9BD5" w:themeColor="accent1"/>
          <w:sz w:val="18"/>
        </w:rPr>
      </w:pPr>
      <w:r>
        <w:rPr>
          <w:rFonts w:ascii="Sylfaen" w:hAnsi="Sylfaen"/>
          <w:color w:val="5B9BD5" w:themeColor="accent1"/>
          <w:sz w:val="18"/>
        </w:rPr>
        <w:t>დამტკიცებულია</w:t>
      </w:r>
      <w:r>
        <w:rPr>
          <w:rFonts w:ascii="Sylfaen" w:hAnsi="Sylfaen"/>
          <w:color w:val="5B9BD5" w:themeColor="accent1"/>
          <w:sz w:val="18"/>
        </w:rPr>
        <w:t xml:space="preserve"> </w:t>
      </w:r>
      <w:r>
        <w:rPr>
          <w:rFonts w:ascii="Sylfaen" w:hAnsi="Sylfaen"/>
          <w:color w:val="5B9BD5" w:themeColor="accent1"/>
          <w:sz w:val="18"/>
        </w:rPr>
        <w:t>საქართველოს</w:t>
      </w:r>
      <w:r>
        <w:rPr>
          <w:rFonts w:ascii="Sylfaen" w:hAnsi="Sylfaen"/>
          <w:color w:val="5B9BD5" w:themeColor="accent1"/>
          <w:sz w:val="18"/>
        </w:rPr>
        <w:t xml:space="preserve"> </w:t>
      </w:r>
      <w:r>
        <w:rPr>
          <w:rFonts w:ascii="Sylfaen" w:hAnsi="Sylfaen"/>
          <w:color w:val="5B9BD5" w:themeColor="accent1"/>
          <w:sz w:val="18"/>
        </w:rPr>
        <w:t>საკონსტიტუციო</w:t>
      </w:r>
      <w:r>
        <w:rPr>
          <w:rFonts w:ascii="Sylfaen" w:hAnsi="Sylfaen"/>
          <w:color w:val="5B9BD5" w:themeColor="accent1"/>
          <w:sz w:val="18"/>
        </w:rPr>
        <w:t xml:space="preserve"> </w:t>
      </w:r>
      <w:r>
        <w:rPr>
          <w:rFonts w:ascii="Sylfaen" w:hAnsi="Sylfaen"/>
          <w:color w:val="5B9BD5" w:themeColor="accent1"/>
          <w:sz w:val="18"/>
        </w:rPr>
        <w:t>სასამართლოს</w:t>
      </w:r>
      <w:r>
        <w:rPr>
          <w:rFonts w:ascii="Sylfaen" w:hAnsi="Sylfaen"/>
          <w:color w:val="5B9BD5" w:themeColor="accent1"/>
          <w:sz w:val="18"/>
        </w:rPr>
        <w:t xml:space="preserve"> </w:t>
      </w:r>
      <w:r>
        <w:rPr>
          <w:rFonts w:ascii="Sylfaen" w:hAnsi="Sylfaen"/>
          <w:color w:val="5B9BD5" w:themeColor="accent1"/>
          <w:sz w:val="18"/>
        </w:rPr>
        <w:t>პლენუმის</w:t>
      </w:r>
      <w:r>
        <w:rPr>
          <w:rFonts w:ascii="Sylfaen" w:hAnsi="Sylfaen"/>
          <w:color w:val="5B9BD5" w:themeColor="accent1"/>
          <w:sz w:val="18"/>
        </w:rPr>
        <w:t xml:space="preserve"> 2019 </w:t>
      </w:r>
      <w:r>
        <w:rPr>
          <w:rFonts w:ascii="Sylfaen" w:hAnsi="Sylfaen"/>
          <w:color w:val="5B9BD5" w:themeColor="accent1"/>
          <w:sz w:val="18"/>
        </w:rPr>
        <w:t>წლის</w:t>
      </w:r>
      <w:r>
        <w:rPr>
          <w:rFonts w:ascii="Sylfaen" w:hAnsi="Sylfaen"/>
          <w:color w:val="5B9BD5" w:themeColor="accent1"/>
          <w:sz w:val="18"/>
        </w:rPr>
        <w:t xml:space="preserve"> 17 </w:t>
      </w:r>
      <w:r>
        <w:rPr>
          <w:rFonts w:ascii="Sylfaen" w:hAnsi="Sylfaen"/>
          <w:color w:val="5B9BD5" w:themeColor="accent1"/>
          <w:sz w:val="18"/>
        </w:rPr>
        <w:t>დეკემბრის</w:t>
      </w:r>
      <w:r>
        <w:rPr>
          <w:rFonts w:ascii="Sylfaen" w:hAnsi="Sylfaen"/>
          <w:color w:val="5B9BD5" w:themeColor="accent1"/>
          <w:sz w:val="18"/>
        </w:rPr>
        <w:t xml:space="preserve"> №119/1 </w:t>
      </w:r>
      <w:r>
        <w:rPr>
          <w:rFonts w:ascii="Sylfaen" w:hAnsi="Sylfaen"/>
          <w:color w:val="5B9BD5" w:themeColor="accent1"/>
          <w:sz w:val="18"/>
        </w:rPr>
        <w:t>დადგენილებით</w:t>
      </w:r>
      <w:r>
        <w:rPr>
          <w:rFonts w:ascii="Sylfaen" w:hAnsi="Sylfaen"/>
          <w:color w:val="5B9BD5" w:themeColor="accent1"/>
          <w:sz w:val="18"/>
        </w:rPr>
        <w:br/>
        <w:t xml:space="preserve"> </w:t>
      </w:r>
    </w:p>
    <w:p w:rsidR="00E30C16" w:rsidRDefault="00E30C16">
      <w:pPr>
        <w:ind w:left="-720" w:right="-720"/>
        <w:jc w:val="center"/>
        <w:rPr>
          <w:rFonts w:ascii="Sylfaen" w:hAnsi="Sylfaen"/>
        </w:rPr>
      </w:pPr>
    </w:p>
    <w:p w:rsidR="00E30C16" w:rsidRDefault="0010347D">
      <w:pPr>
        <w:tabs>
          <w:tab w:val="left" w:pos="10080"/>
        </w:tabs>
        <w:spacing w:after="0" w:line="240" w:lineRule="auto"/>
        <w:ind w:left="-720" w:right="-810"/>
        <w:rPr>
          <w:rFonts w:ascii="Sylfaen" w:hAnsi="Sylfaen"/>
          <w:bCs/>
          <w:color w:val="000000" w:themeColor="text1"/>
          <w:sz w:val="20"/>
          <w:szCs w:val="20"/>
        </w:rPr>
      </w:pPr>
      <w:r>
        <w:rPr>
          <w:rFonts w:ascii="Sylfaen" w:hAnsi="Sylfaen"/>
          <w:bCs/>
          <w:color w:val="000000" w:themeColor="text1"/>
          <w:sz w:val="20"/>
          <w:szCs w:val="20"/>
        </w:rPr>
        <w:t>სარჩელის</w:t>
      </w:r>
      <w:r>
        <w:rPr>
          <w:rFonts w:ascii="Sylfaen" w:hAnsi="Sylfaen"/>
          <w:bCs/>
          <w:color w:val="000000" w:themeColor="text1"/>
          <w:sz w:val="20"/>
          <w:szCs w:val="20"/>
        </w:rPr>
        <w:t xml:space="preserve"> </w:t>
      </w:r>
      <w:r>
        <w:rPr>
          <w:rFonts w:ascii="Sylfaen" w:hAnsi="Sylfaen"/>
          <w:bCs/>
          <w:color w:val="000000" w:themeColor="text1"/>
          <w:sz w:val="20"/>
          <w:szCs w:val="20"/>
        </w:rPr>
        <w:t>რეგისტრაციის</w:t>
      </w:r>
      <w:r>
        <w:rPr>
          <w:rFonts w:ascii="Sylfaen" w:hAnsi="Sylfaen"/>
          <w:bCs/>
          <w:color w:val="000000" w:themeColor="text1"/>
          <w:sz w:val="20"/>
          <w:szCs w:val="20"/>
        </w:rPr>
        <w:t xml:space="preserve"> </w:t>
      </w:r>
      <w:r>
        <w:rPr>
          <w:rFonts w:ascii="Sylfaen" w:hAnsi="Sylfaen"/>
          <w:sz w:val="24"/>
          <w:szCs w:val="24"/>
        </w:rPr>
        <w:t>№</w:t>
      </w:r>
      <w:r>
        <w:rPr>
          <w:rFonts w:ascii="Sylfaen" w:hAnsi="Sylfaen"/>
          <w:bCs/>
          <w:color w:val="000000" w:themeColor="text1"/>
          <w:sz w:val="20"/>
          <w:szCs w:val="20"/>
        </w:rPr>
        <w:t xml:space="preserve">________________    </w:t>
      </w:r>
      <w:r>
        <w:rPr>
          <w:rFonts w:ascii="Sylfaen" w:hAnsi="Sylfaen"/>
          <w:bCs/>
          <w:color w:val="000000" w:themeColor="text1"/>
          <w:sz w:val="20"/>
          <w:szCs w:val="20"/>
        </w:rPr>
        <w:t>მიღების</w:t>
      </w:r>
      <w:r>
        <w:rPr>
          <w:rFonts w:ascii="Sylfaen" w:hAnsi="Sylfaen"/>
          <w:bCs/>
          <w:color w:val="000000" w:themeColor="text1"/>
          <w:sz w:val="20"/>
          <w:szCs w:val="20"/>
        </w:rPr>
        <w:t xml:space="preserve"> </w:t>
      </w:r>
      <w:r>
        <w:rPr>
          <w:rFonts w:ascii="Sylfaen" w:hAnsi="Sylfaen"/>
          <w:bCs/>
          <w:color w:val="000000" w:themeColor="text1"/>
          <w:sz w:val="20"/>
          <w:szCs w:val="20"/>
        </w:rPr>
        <w:t>თარიღი</w:t>
      </w:r>
      <w:r>
        <w:rPr>
          <w:rFonts w:ascii="Sylfaen" w:hAnsi="Sylfaen"/>
          <w:bCs/>
          <w:color w:val="000000" w:themeColor="text1"/>
          <w:sz w:val="20"/>
          <w:szCs w:val="20"/>
        </w:rPr>
        <w:t>: _________/__________/____________</w:t>
      </w:r>
    </w:p>
    <w:p w:rsidR="00E30C16" w:rsidRDefault="00E30C16">
      <w:pPr>
        <w:jc w:val="center"/>
        <w:rPr>
          <w:rFonts w:ascii="Sylfaen" w:hAnsi="Sylfaen"/>
        </w:rPr>
      </w:pPr>
    </w:p>
    <w:p w:rsidR="00E30C16" w:rsidRDefault="00E30C16">
      <w:pPr>
        <w:jc w:val="center"/>
        <w:rPr>
          <w:rFonts w:ascii="Sylfaen" w:hAnsi="Sylfaen"/>
        </w:rPr>
      </w:pPr>
    </w:p>
    <w:p w:rsidR="00E30C16" w:rsidRDefault="00E30C16">
      <w:pPr>
        <w:rPr>
          <w:rFonts w:ascii="Sylfaen" w:hAnsi="Sylfaen"/>
        </w:rPr>
      </w:pPr>
    </w:p>
    <w:p w:rsidR="00E30C16" w:rsidRDefault="00E30C16">
      <w:pPr>
        <w:jc w:val="center"/>
        <w:rPr>
          <w:rFonts w:ascii="Sylfaen" w:hAnsi="Sylfaen"/>
        </w:rPr>
      </w:pPr>
    </w:p>
    <w:p w:rsidR="00E30C16" w:rsidRDefault="0010347D">
      <w:pPr>
        <w:jc w:val="center"/>
        <w:rPr>
          <w:rFonts w:ascii="Sylfaen" w:hAnsi="Sylfaen"/>
        </w:rPr>
      </w:pPr>
      <w:r>
        <w:rPr>
          <w:rFonts w:ascii="Sylfaen" w:hAnsi="Sylfaen"/>
          <w:noProof/>
          <w:lang w:val="ru-RU" w:eastAsia="ru-RU"/>
        </w:rPr>
        <w:drawing>
          <wp:inline distT="0" distB="0" distL="0" distR="0">
            <wp:extent cx="2196465" cy="1362075"/>
            <wp:effectExtent l="0" t="0" r="0" b="0"/>
            <wp:docPr id="1" name="Picture 1" descr="CCi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CiG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3343" cy="1366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C16" w:rsidRDefault="00E30C16">
      <w:pPr>
        <w:jc w:val="center"/>
        <w:rPr>
          <w:rFonts w:ascii="Sylfaen" w:hAnsi="Sylfaen"/>
        </w:rPr>
      </w:pPr>
    </w:p>
    <w:p w:rsidR="00E30C16" w:rsidRDefault="00E30C16">
      <w:pPr>
        <w:jc w:val="center"/>
        <w:rPr>
          <w:rFonts w:ascii="Sylfaen" w:hAnsi="Sylfaen"/>
        </w:rPr>
      </w:pPr>
    </w:p>
    <w:p w:rsidR="00E30C16" w:rsidRDefault="0010347D">
      <w:pPr>
        <w:shd w:val="clear" w:color="auto" w:fill="9CC2E5" w:themeFill="accent1" w:themeFillTint="99"/>
        <w:ind w:left="-720" w:right="-720"/>
        <w:jc w:val="center"/>
        <w:rPr>
          <w:rFonts w:ascii="Sylfaen" w:hAnsi="Sylfaen"/>
          <w:sz w:val="32"/>
        </w:rPr>
      </w:pPr>
      <w:bookmarkStart w:id="0" w:name="_Hlk28465131"/>
      <w:r>
        <w:rPr>
          <w:rFonts w:ascii="Sylfaen" w:hAnsi="Sylfaen"/>
          <w:sz w:val="32"/>
        </w:rPr>
        <w:t>კონსტიტუციური</w:t>
      </w:r>
      <w:r>
        <w:rPr>
          <w:rFonts w:ascii="Sylfaen" w:hAnsi="Sylfaen"/>
          <w:sz w:val="32"/>
        </w:rPr>
        <w:t xml:space="preserve"> </w:t>
      </w:r>
      <w:r>
        <w:rPr>
          <w:rFonts w:ascii="Sylfaen" w:hAnsi="Sylfaen"/>
          <w:sz w:val="32"/>
        </w:rPr>
        <w:t>სარჩელის</w:t>
      </w:r>
      <w:r>
        <w:rPr>
          <w:rFonts w:ascii="Sylfaen" w:hAnsi="Sylfaen"/>
          <w:sz w:val="32"/>
        </w:rPr>
        <w:t xml:space="preserve"> </w:t>
      </w:r>
      <w:r>
        <w:rPr>
          <w:rFonts w:ascii="Sylfaen" w:hAnsi="Sylfaen"/>
          <w:sz w:val="32"/>
        </w:rPr>
        <w:t>სასარჩელო</w:t>
      </w:r>
      <w:r>
        <w:rPr>
          <w:rFonts w:ascii="Sylfaen" w:hAnsi="Sylfaen"/>
          <w:sz w:val="32"/>
        </w:rPr>
        <w:t xml:space="preserve"> </w:t>
      </w:r>
      <w:r>
        <w:rPr>
          <w:rFonts w:ascii="Sylfaen" w:hAnsi="Sylfaen"/>
          <w:sz w:val="32"/>
        </w:rPr>
        <w:t>სააპლიკაციო</w:t>
      </w:r>
      <w:r>
        <w:rPr>
          <w:rFonts w:ascii="Sylfaen" w:hAnsi="Sylfaen"/>
          <w:sz w:val="32"/>
        </w:rPr>
        <w:t xml:space="preserve"> </w:t>
      </w:r>
      <w:r>
        <w:rPr>
          <w:rFonts w:ascii="Sylfaen" w:hAnsi="Sylfaen"/>
          <w:sz w:val="32"/>
        </w:rPr>
        <w:t>ფორმა</w:t>
      </w:r>
    </w:p>
    <w:bookmarkEnd w:id="0"/>
    <w:p w:rsidR="00E30C16" w:rsidRDefault="0010347D">
      <w:pPr>
        <w:ind w:left="-720" w:right="-720"/>
        <w:jc w:val="both"/>
        <w:rPr>
          <w:rFonts w:ascii="Sylfaen" w:hAnsi="Sylfaen"/>
        </w:rPr>
      </w:pPr>
      <w:r>
        <w:rPr>
          <w:rFonts w:ascii="Sylfaen" w:hAnsi="Sylfaen"/>
        </w:rPr>
        <w:t>საქართველოს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კონსტიტუციის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მეორე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თავით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აღიარებულ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ადამიანის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ძირითად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უფლებებთან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და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თავისუფლებებთან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მიმართებით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საქართველოს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ნორმატიული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აქტის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შესაბამისობის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შესახებ</w:t>
      </w:r>
      <w:r>
        <w:rPr>
          <w:rFonts w:ascii="Sylfaen" w:hAnsi="Sylfaen"/>
        </w:rPr>
        <w:t xml:space="preserve"> (</w:t>
      </w:r>
      <w:r>
        <w:rPr>
          <w:rFonts w:ascii="Sylfaen" w:hAnsi="Sylfaen"/>
        </w:rPr>
        <w:t>საქართველოს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კონსტიტუციის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მე</w:t>
      </w:r>
      <w:r>
        <w:rPr>
          <w:rFonts w:ascii="Sylfaen" w:hAnsi="Sylfaen"/>
        </w:rPr>
        <w:t xml:space="preserve">-60 </w:t>
      </w:r>
      <w:r>
        <w:rPr>
          <w:rFonts w:ascii="Sylfaen" w:hAnsi="Sylfaen"/>
        </w:rPr>
        <w:t>მუხლის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მე</w:t>
      </w:r>
      <w:r>
        <w:rPr>
          <w:rFonts w:ascii="Sylfaen" w:hAnsi="Sylfaen"/>
        </w:rPr>
        <w:t xml:space="preserve">-4 </w:t>
      </w:r>
      <w:r>
        <w:rPr>
          <w:rFonts w:ascii="Sylfaen" w:hAnsi="Sylfaen"/>
        </w:rPr>
        <w:t>პუნქტის</w:t>
      </w:r>
      <w:r>
        <w:rPr>
          <w:rFonts w:ascii="Sylfaen" w:hAnsi="Sylfaen"/>
        </w:rPr>
        <w:t xml:space="preserve"> „</w:t>
      </w:r>
      <w:r>
        <w:rPr>
          <w:rFonts w:ascii="Sylfaen" w:hAnsi="Sylfaen"/>
        </w:rPr>
        <w:t>ა</w:t>
      </w:r>
      <w:r>
        <w:rPr>
          <w:rFonts w:ascii="Sylfaen" w:hAnsi="Sylfaen"/>
        </w:rPr>
        <w:t xml:space="preserve">“ </w:t>
      </w:r>
      <w:r>
        <w:rPr>
          <w:rFonts w:ascii="Sylfaen" w:hAnsi="Sylfaen"/>
        </w:rPr>
        <w:t>ქვეპუნქტი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და</w:t>
      </w:r>
      <w:r>
        <w:rPr>
          <w:rFonts w:ascii="Sylfaen" w:hAnsi="Sylfaen"/>
        </w:rPr>
        <w:t xml:space="preserve"> „</w:t>
      </w:r>
      <w:r>
        <w:rPr>
          <w:rFonts w:ascii="Sylfaen" w:hAnsi="Sylfaen"/>
        </w:rPr>
        <w:t>საქართველოს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საკონსტიტუც</w:t>
      </w:r>
      <w:r>
        <w:rPr>
          <w:rFonts w:ascii="Sylfaen" w:hAnsi="Sylfaen"/>
        </w:rPr>
        <w:t>იო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სასამართლო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შესახებ</w:t>
      </w:r>
      <w:r>
        <w:rPr>
          <w:rFonts w:ascii="Sylfaen" w:hAnsi="Sylfaen"/>
        </w:rPr>
        <w:t xml:space="preserve">“ </w:t>
      </w:r>
      <w:r>
        <w:rPr>
          <w:rFonts w:ascii="Sylfaen" w:hAnsi="Sylfaen"/>
        </w:rPr>
        <w:t>საქართველოს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ორგანული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კანონის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მე</w:t>
      </w:r>
      <w:r>
        <w:rPr>
          <w:rFonts w:ascii="Sylfaen" w:hAnsi="Sylfaen"/>
        </w:rPr>
        <w:t xml:space="preserve">-19 </w:t>
      </w:r>
      <w:r>
        <w:rPr>
          <w:rFonts w:ascii="Sylfaen" w:hAnsi="Sylfaen"/>
        </w:rPr>
        <w:t>მუხლის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პირველი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პუნქტის</w:t>
      </w:r>
      <w:r>
        <w:rPr>
          <w:rFonts w:ascii="Sylfaen" w:hAnsi="Sylfaen"/>
        </w:rPr>
        <w:t xml:space="preserve"> „</w:t>
      </w:r>
      <w:r>
        <w:rPr>
          <w:rFonts w:ascii="Sylfaen" w:hAnsi="Sylfaen"/>
        </w:rPr>
        <w:t>ე</w:t>
      </w:r>
      <w:r>
        <w:rPr>
          <w:rFonts w:ascii="Sylfaen" w:hAnsi="Sylfaen"/>
        </w:rPr>
        <w:t xml:space="preserve">“ </w:t>
      </w:r>
      <w:r>
        <w:rPr>
          <w:rFonts w:ascii="Sylfaen" w:hAnsi="Sylfaen"/>
        </w:rPr>
        <w:t>ქვეპუნქტი</w:t>
      </w:r>
      <w:r>
        <w:rPr>
          <w:rFonts w:ascii="Sylfaen" w:hAnsi="Sylfaen"/>
        </w:rPr>
        <w:t>).</w:t>
      </w:r>
    </w:p>
    <w:p w:rsidR="00E30C16" w:rsidRDefault="0010347D">
      <w:pPr>
        <w:ind w:left="-720" w:right="-720"/>
        <w:jc w:val="both"/>
        <w:rPr>
          <w:rFonts w:ascii="Sylfaen" w:hAnsi="Sylfaen"/>
        </w:rPr>
      </w:pPr>
      <w:r>
        <w:rPr>
          <w:rFonts w:ascii="Sylfaen" w:hAnsi="Sylfaen"/>
        </w:rPr>
        <w:t>ფორმის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შევსების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დეტალური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ინსტრუქცია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და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რჩევები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შეგიძლიათ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იხილოთ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საქართველოს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საკონსტიტუციო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სასამართლოს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ვებგვერდზე</w:t>
      </w:r>
      <w:r>
        <w:rPr>
          <w:rFonts w:ascii="Sylfaen" w:hAnsi="Sylfaen"/>
        </w:rPr>
        <w:t xml:space="preserve"> </w:t>
      </w:r>
      <w:hyperlink r:id="rId9" w:history="1">
        <w:r>
          <w:rPr>
            <w:rStyle w:val="ac"/>
            <w:rFonts w:ascii="Sylfaen" w:hAnsi="Sylfaen"/>
          </w:rPr>
          <w:t>www.cons</w:t>
        </w:r>
        <w:r>
          <w:rPr>
            <w:rStyle w:val="ac"/>
            <w:rFonts w:ascii="Sylfaen" w:hAnsi="Sylfaen"/>
          </w:rPr>
          <w:t>tcourt.ge</w:t>
        </w:r>
      </w:hyperlink>
      <w:r>
        <w:rPr>
          <w:rFonts w:ascii="Sylfaen" w:hAnsi="Sylfaen"/>
        </w:rPr>
        <w:t xml:space="preserve">. </w:t>
      </w:r>
      <w:r>
        <w:rPr>
          <w:rFonts w:ascii="Sylfaen" w:hAnsi="Sylfaen"/>
        </w:rPr>
        <w:t>სარჩელის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ფორმის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თაობაზე</w:t>
      </w:r>
      <w:r>
        <w:rPr>
          <w:rFonts w:ascii="Sylfaen" w:hAnsi="Sylfaen"/>
        </w:rPr>
        <w:t xml:space="preserve">, </w:t>
      </w:r>
      <w:r>
        <w:rPr>
          <w:rFonts w:ascii="Sylfaen" w:hAnsi="Sylfaen"/>
        </w:rPr>
        <w:t>კითხვების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ან</w:t>
      </w:r>
      <w:r>
        <w:rPr>
          <w:rFonts w:ascii="Sylfaen" w:hAnsi="Sylfaen"/>
        </w:rPr>
        <w:t>/</w:t>
      </w:r>
      <w:r>
        <w:rPr>
          <w:rFonts w:ascii="Sylfaen" w:hAnsi="Sylfaen"/>
        </w:rPr>
        <w:t>და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რეკომენდაციების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არსებობის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შემთხვევაში</w:t>
      </w:r>
      <w:r>
        <w:rPr>
          <w:rFonts w:ascii="Sylfaen" w:hAnsi="Sylfaen"/>
        </w:rPr>
        <w:t xml:space="preserve">, </w:t>
      </w:r>
      <w:r>
        <w:rPr>
          <w:rFonts w:ascii="Sylfaen" w:hAnsi="Sylfaen"/>
        </w:rPr>
        <w:t>გთხოვთ</w:t>
      </w:r>
      <w:r>
        <w:rPr>
          <w:rFonts w:ascii="Sylfaen" w:hAnsi="Sylfaen"/>
        </w:rPr>
        <w:t xml:space="preserve">, </w:t>
      </w:r>
      <w:r>
        <w:rPr>
          <w:rFonts w:ascii="Sylfaen" w:hAnsi="Sylfaen"/>
        </w:rPr>
        <w:t>დაგვიკავშირდეთ</w:t>
      </w:r>
      <w:r>
        <w:rPr>
          <w:rFonts w:ascii="Sylfaen" w:hAnsi="Sylfaen"/>
        </w:rPr>
        <w:t xml:space="preserve"> </w:t>
      </w:r>
      <w:hyperlink r:id="rId10" w:history="1">
        <w:r>
          <w:rPr>
            <w:rStyle w:val="ac"/>
            <w:rFonts w:ascii="Sylfaen" w:hAnsi="Sylfaen"/>
          </w:rPr>
          <w:t>https://www.constcourt.ge/ka/contact</w:t>
        </w:r>
      </w:hyperlink>
      <w:r>
        <w:rPr>
          <w:rFonts w:ascii="Sylfaen" w:hAnsi="Sylfaen"/>
        </w:rPr>
        <w:t xml:space="preserve">. </w:t>
      </w:r>
    </w:p>
    <w:p w:rsidR="00E30C16" w:rsidRDefault="0010347D">
      <w:pPr>
        <w:rPr>
          <w:rFonts w:ascii="Sylfaen" w:hAnsi="Sylfaen"/>
        </w:rPr>
      </w:pPr>
      <w:r>
        <w:rPr>
          <w:rFonts w:ascii="Sylfaen" w:hAnsi="Sylfaen"/>
        </w:rPr>
        <w:br w:type="page"/>
      </w:r>
    </w:p>
    <w:p w:rsidR="00E30C16" w:rsidRDefault="00E30C16">
      <w:pPr>
        <w:ind w:left="-720" w:right="-720"/>
        <w:jc w:val="both"/>
        <w:rPr>
          <w:rFonts w:ascii="Sylfaen" w:hAnsi="Sylfaen"/>
        </w:rPr>
      </w:pPr>
    </w:p>
    <w:p w:rsidR="00E30C16" w:rsidRDefault="0010347D">
      <w:pPr>
        <w:shd w:val="clear" w:color="auto" w:fill="9CC2E5" w:themeFill="accent1" w:themeFillTint="99"/>
        <w:ind w:left="-720" w:right="-720"/>
        <w:jc w:val="center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I </w:t>
      </w:r>
      <w:r>
        <w:rPr>
          <w:rFonts w:ascii="Sylfaen" w:hAnsi="Sylfaen"/>
          <w:b/>
        </w:rPr>
        <w:br/>
      </w:r>
      <w:r>
        <w:rPr>
          <w:rFonts w:ascii="Sylfaen" w:hAnsi="Sylfaen"/>
          <w:b/>
        </w:rPr>
        <w:t>ფორმალური</w:t>
      </w:r>
      <w:r>
        <w:rPr>
          <w:rFonts w:ascii="Sylfaen" w:hAnsi="Sylfaen"/>
          <w:b/>
        </w:rPr>
        <w:t xml:space="preserve"> </w:t>
      </w:r>
      <w:r>
        <w:rPr>
          <w:rFonts w:ascii="Sylfaen" w:hAnsi="Sylfaen"/>
          <w:b/>
        </w:rPr>
        <w:t>ნაწილი</w:t>
      </w:r>
    </w:p>
    <w:p w:rsidR="00E30C16" w:rsidRDefault="0010347D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</w:rPr>
      </w:pPr>
      <w:r>
        <w:rPr>
          <w:rFonts w:ascii="Sylfaen" w:hAnsi="Sylfaen"/>
        </w:rPr>
        <w:t xml:space="preserve">1. </w:t>
      </w:r>
      <w:r>
        <w:rPr>
          <w:rFonts w:ascii="Sylfaen" w:hAnsi="Sylfaen"/>
        </w:rPr>
        <w:t>მოსარჩელე</w:t>
      </w:r>
      <w:r>
        <w:rPr>
          <w:rFonts w:ascii="Sylfaen" w:hAnsi="Sylfaen"/>
        </w:rPr>
        <w:t>/</w:t>
      </w:r>
      <w:r>
        <w:rPr>
          <w:rFonts w:ascii="Sylfaen" w:hAnsi="Sylfaen"/>
        </w:rPr>
        <w:t>მოსარჩელეები</w:t>
      </w:r>
      <w:r>
        <w:rPr>
          <w:rFonts w:ascii="Sylfaen" w:hAnsi="Sylfaen"/>
        </w:rPr>
        <w:t xml:space="preserve"> </w:t>
      </w:r>
      <w:r>
        <w:rPr>
          <w:rFonts w:ascii="Sylfaen" w:hAnsi="Sylfaen"/>
          <w:i/>
          <w:color w:val="5B9BD5" w:themeColor="accent1"/>
          <w:sz w:val="18"/>
        </w:rPr>
        <w:t>შენიშვნა</w:t>
      </w:r>
      <w:r>
        <w:rPr>
          <w:rFonts w:ascii="Sylfaen" w:hAnsi="Sylfaen"/>
          <w:i/>
          <w:color w:val="5B9BD5" w:themeColor="accent1"/>
          <w:sz w:val="18"/>
        </w:rPr>
        <w:t xml:space="preserve"> </w:t>
      </w:r>
      <w:r>
        <w:rPr>
          <w:rStyle w:val="a7"/>
          <w:rFonts w:ascii="Sylfaen" w:hAnsi="Sylfaen"/>
          <w:i/>
          <w:color w:val="5B9BD5" w:themeColor="accent1"/>
        </w:rPr>
        <w:footnoteReference w:id="1"/>
      </w:r>
    </w:p>
    <w:tbl>
      <w:tblPr>
        <w:tblStyle w:val="af"/>
        <w:tblW w:w="10824" w:type="dxa"/>
        <w:tblInd w:w="-720" w:type="dxa"/>
        <w:tblLook w:val="04A0" w:firstRow="1" w:lastRow="0" w:firstColumn="1" w:lastColumn="0" w:noHBand="0" w:noVBand="1"/>
      </w:tblPr>
      <w:tblGrid>
        <w:gridCol w:w="3575"/>
        <w:gridCol w:w="1611"/>
        <w:gridCol w:w="2013"/>
        <w:gridCol w:w="672"/>
        <w:gridCol w:w="2953"/>
      </w:tblGrid>
      <w:tr w:rsidR="00E30C16">
        <w:trPr>
          <w:trHeight w:val="735"/>
        </w:trPr>
        <w:tc>
          <w:tcPr>
            <w:tcW w:w="5186" w:type="dxa"/>
            <w:gridSpan w:val="2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30C16" w:rsidRDefault="0010347D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337" w:right="-18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კახაბერ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გოგოძე</w:t>
            </w:r>
          </w:p>
          <w:p w:rsidR="00E30C16" w:rsidRDefault="00E30C16">
            <w:pPr>
              <w:pStyle w:val="af0"/>
              <w:spacing w:after="0" w:line="240" w:lineRule="auto"/>
              <w:ind w:left="337" w:right="-18"/>
              <w:rPr>
                <w:rFonts w:ascii="Sylfaen" w:hAnsi="Sylfaen"/>
                <w:lang w:val="ka-GE"/>
              </w:rPr>
            </w:pPr>
          </w:p>
          <w:p w:rsidR="00E30C16" w:rsidRDefault="0010347D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337" w:right="-18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ნონა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გულორდავა</w:t>
            </w:r>
          </w:p>
        </w:tc>
        <w:tc>
          <w:tcPr>
            <w:tcW w:w="26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30C16" w:rsidRDefault="00E30C16">
            <w:pPr>
              <w:pStyle w:val="af0"/>
              <w:spacing w:after="0" w:line="240" w:lineRule="auto"/>
              <w:ind w:left="342" w:right="-18"/>
              <w:rPr>
                <w:rFonts w:ascii="Sylfaen" w:hAnsi="Sylfaen"/>
                <w:lang w:val="ka-GE"/>
              </w:rPr>
            </w:pPr>
          </w:p>
          <w:p w:rsidR="00E30C16" w:rsidRDefault="00E30C16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342" w:right="-18"/>
              <w:rPr>
                <w:rFonts w:ascii="Sylfaen" w:hAnsi="Sylfaen"/>
                <w:lang w:val="ka-GE"/>
              </w:rPr>
            </w:pPr>
          </w:p>
        </w:tc>
        <w:tc>
          <w:tcPr>
            <w:tcW w:w="29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30C16" w:rsidRDefault="00E30C16">
            <w:pPr>
              <w:ind w:right="-18"/>
              <w:rPr>
                <w:rFonts w:ascii="Sylfaen" w:eastAsia="Merriweather" w:hAnsi="Sylfaen" w:cs="Merriweather"/>
                <w:color w:val="000000"/>
                <w:sz w:val="24"/>
                <w:lang w:val="en-US"/>
              </w:rPr>
            </w:pPr>
          </w:p>
        </w:tc>
      </w:tr>
      <w:tr w:rsidR="00E30C16">
        <w:trPr>
          <w:trHeight w:val="357"/>
        </w:trPr>
        <w:tc>
          <w:tcPr>
            <w:tcW w:w="5186" w:type="dxa"/>
            <w:gridSpan w:val="2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30C16" w:rsidRDefault="0010347D">
            <w:pPr>
              <w:spacing w:after="0" w:line="240" w:lineRule="auto"/>
              <w:ind w:left="-108" w:right="-18"/>
              <w:jc w:val="center"/>
              <w:rPr>
                <w:rFonts w:ascii="Sylfaen" w:hAnsi="Sylfaen"/>
                <w:color w:val="5B9BD5" w:themeColor="accent1"/>
              </w:rPr>
            </w:pPr>
            <w:r>
              <w:rPr>
                <w:rFonts w:ascii="Sylfaen" w:hAnsi="Sylfaen"/>
                <w:color w:val="5B9BD5" w:themeColor="accent1"/>
                <w:sz w:val="18"/>
              </w:rPr>
              <w:t>სახელი</w:t>
            </w:r>
            <w:r>
              <w:rPr>
                <w:rFonts w:ascii="Sylfaen" w:hAnsi="Sylfaen"/>
                <w:color w:val="5B9BD5" w:themeColor="accent1"/>
                <w:sz w:val="18"/>
                <w:lang w:val="en-US"/>
              </w:rPr>
              <w:t>,</w:t>
            </w:r>
            <w:r>
              <w:rPr>
                <w:rFonts w:ascii="Sylfaen" w:hAnsi="Sylfaen"/>
                <w:color w:val="5B9BD5" w:themeColor="accent1"/>
                <w:sz w:val="18"/>
              </w:rPr>
              <w:t xml:space="preserve"> </w:t>
            </w:r>
            <w:r>
              <w:rPr>
                <w:rFonts w:ascii="Sylfaen" w:hAnsi="Sylfaen"/>
                <w:color w:val="5B9BD5" w:themeColor="accent1"/>
                <w:sz w:val="18"/>
              </w:rPr>
              <w:t>გვარი</w:t>
            </w:r>
            <w:r>
              <w:rPr>
                <w:rFonts w:ascii="Sylfaen" w:hAnsi="Sylfaen"/>
                <w:color w:val="5B9BD5" w:themeColor="accent1"/>
                <w:sz w:val="18"/>
              </w:rPr>
              <w:t>/</w:t>
            </w:r>
            <w:r>
              <w:rPr>
                <w:rFonts w:ascii="Sylfaen" w:hAnsi="Sylfaen"/>
                <w:color w:val="5B9BD5" w:themeColor="accent1"/>
                <w:sz w:val="18"/>
              </w:rPr>
              <w:t>დასახელება</w:t>
            </w:r>
          </w:p>
        </w:tc>
        <w:tc>
          <w:tcPr>
            <w:tcW w:w="26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30C16" w:rsidRDefault="0010347D">
            <w:pPr>
              <w:spacing w:after="0" w:line="240" w:lineRule="auto"/>
              <w:ind w:right="-18"/>
              <w:jc w:val="center"/>
              <w:rPr>
                <w:rFonts w:ascii="Sylfaen" w:hAnsi="Sylfaen"/>
                <w:color w:val="5B9BD5" w:themeColor="accent1"/>
                <w:lang w:val="en-US"/>
              </w:rPr>
            </w:pPr>
            <w:r>
              <w:rPr>
                <w:rFonts w:ascii="Sylfaen" w:hAnsi="Sylfaen"/>
                <w:color w:val="5B9BD5" w:themeColor="accent1"/>
                <w:sz w:val="18"/>
              </w:rPr>
              <w:t>პირადი</w:t>
            </w:r>
            <w:r>
              <w:rPr>
                <w:rFonts w:ascii="Sylfaen" w:hAnsi="Sylfaen"/>
                <w:color w:val="5B9BD5" w:themeColor="accent1"/>
                <w:sz w:val="18"/>
              </w:rPr>
              <w:t xml:space="preserve">/ </w:t>
            </w:r>
            <w:r>
              <w:rPr>
                <w:rFonts w:ascii="Sylfaen" w:hAnsi="Sylfaen"/>
                <w:color w:val="5B9BD5" w:themeColor="accent1"/>
                <w:sz w:val="18"/>
              </w:rPr>
              <w:t>საიდენტიფიკაციო</w:t>
            </w:r>
            <w:r>
              <w:rPr>
                <w:rFonts w:ascii="Sylfaen" w:hAnsi="Sylfaen"/>
                <w:color w:val="5B9BD5" w:themeColor="accent1"/>
                <w:sz w:val="18"/>
                <w:lang w:val="en-US"/>
              </w:rPr>
              <w:t xml:space="preserve"> </w:t>
            </w:r>
            <w:r>
              <w:rPr>
                <w:rFonts w:ascii="Sylfaen" w:hAnsi="Sylfaen"/>
                <w:color w:val="5B9BD5" w:themeColor="accent1"/>
                <w:sz w:val="18"/>
              </w:rPr>
              <w:t xml:space="preserve">№ </w:t>
            </w:r>
          </w:p>
        </w:tc>
        <w:tc>
          <w:tcPr>
            <w:tcW w:w="29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30C16" w:rsidRDefault="0010347D">
            <w:pPr>
              <w:spacing w:after="0" w:line="240" w:lineRule="auto"/>
              <w:ind w:right="-108"/>
              <w:jc w:val="center"/>
              <w:rPr>
                <w:rFonts w:ascii="Sylfaen" w:hAnsi="Sylfaen"/>
                <w:color w:val="5B9BD5" w:themeColor="accent1"/>
                <w:sz w:val="18"/>
              </w:rPr>
            </w:pPr>
            <w:r>
              <w:rPr>
                <w:rFonts w:ascii="Sylfaen" w:hAnsi="Sylfaen"/>
                <w:color w:val="5B9BD5" w:themeColor="accent1"/>
                <w:sz w:val="18"/>
              </w:rPr>
              <w:t>ტელეფონის</w:t>
            </w:r>
            <w:r>
              <w:rPr>
                <w:rFonts w:ascii="Sylfaen" w:hAnsi="Sylfaen"/>
                <w:color w:val="5B9BD5" w:themeColor="accent1"/>
                <w:sz w:val="18"/>
              </w:rPr>
              <w:t xml:space="preserve"> </w:t>
            </w:r>
            <w:r>
              <w:rPr>
                <w:rFonts w:ascii="Sylfaen" w:hAnsi="Sylfaen"/>
                <w:color w:val="5B9BD5" w:themeColor="accent1"/>
                <w:sz w:val="18"/>
              </w:rPr>
              <w:t>ნომერი</w:t>
            </w:r>
          </w:p>
        </w:tc>
      </w:tr>
      <w:tr w:rsidR="00E30C16">
        <w:trPr>
          <w:trHeight w:val="735"/>
        </w:trPr>
        <w:tc>
          <w:tcPr>
            <w:tcW w:w="3575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30C16" w:rsidRDefault="00E30C16">
            <w:pPr>
              <w:pStyle w:val="af0"/>
              <w:numPr>
                <w:ilvl w:val="0"/>
                <w:numId w:val="3"/>
              </w:numPr>
              <w:spacing w:after="0" w:line="240" w:lineRule="auto"/>
              <w:ind w:left="337" w:right="-18"/>
              <w:rPr>
                <w:rFonts w:ascii="Sylfaen" w:hAnsi="Sylfaen"/>
                <w:lang w:val="ka-GE"/>
              </w:rPr>
            </w:pPr>
          </w:p>
        </w:tc>
        <w:tc>
          <w:tcPr>
            <w:tcW w:w="362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30C16" w:rsidRDefault="00E30C16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342" w:right="-18"/>
              <w:rPr>
                <w:rFonts w:ascii="Sylfaen" w:hAnsi="Sylfaen"/>
                <w:lang w:val="ka-GE"/>
              </w:rPr>
            </w:pPr>
          </w:p>
        </w:tc>
        <w:tc>
          <w:tcPr>
            <w:tcW w:w="362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30C16" w:rsidRDefault="0010347D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297" w:right="-18" w:hanging="270"/>
              <w:rPr>
                <w:rFonts w:ascii="Sylfaen" w:hAnsi="Sylfaen"/>
                <w:lang w:val="ka-GE"/>
              </w:rPr>
            </w:pPr>
            <w:r>
              <w:rPr>
                <w:rFonts w:ascii="Sylfaen" w:eastAsia="Arial Unicode MS" w:hAnsi="Sylfaen" w:cs="Arial Unicode MS"/>
                <w:szCs w:val="24"/>
              </w:rPr>
              <w:t xml:space="preserve">     </w:t>
            </w:r>
            <w:r>
              <w:rPr>
                <w:rFonts w:ascii="Sylfaen" w:eastAsia="Arial Unicode MS" w:hAnsi="Sylfaen" w:cs="Arial Unicode MS"/>
                <w:sz w:val="24"/>
                <w:szCs w:val="24"/>
              </w:rPr>
              <w:t xml:space="preserve">  </w:t>
            </w:r>
          </w:p>
        </w:tc>
      </w:tr>
      <w:tr w:rsidR="00E30C16">
        <w:trPr>
          <w:trHeight w:val="242"/>
        </w:trPr>
        <w:tc>
          <w:tcPr>
            <w:tcW w:w="35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30C16" w:rsidRDefault="0010347D">
            <w:pPr>
              <w:spacing w:after="0" w:line="240" w:lineRule="auto"/>
              <w:ind w:left="-8" w:right="-18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color w:val="5B9BD5" w:themeColor="accent1"/>
                <w:sz w:val="18"/>
              </w:rPr>
              <w:t>ელექტრონული</w:t>
            </w:r>
            <w:r>
              <w:rPr>
                <w:rFonts w:ascii="Sylfaen" w:hAnsi="Sylfaen"/>
                <w:color w:val="5B9BD5" w:themeColor="accent1"/>
                <w:sz w:val="18"/>
              </w:rPr>
              <w:t xml:space="preserve"> </w:t>
            </w:r>
            <w:r>
              <w:rPr>
                <w:rFonts w:ascii="Sylfaen" w:hAnsi="Sylfaen"/>
                <w:color w:val="5B9BD5" w:themeColor="accent1"/>
                <w:sz w:val="18"/>
              </w:rPr>
              <w:t>ფოსტა</w:t>
            </w:r>
          </w:p>
        </w:tc>
        <w:tc>
          <w:tcPr>
            <w:tcW w:w="362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30C16" w:rsidRDefault="0010347D">
            <w:pPr>
              <w:spacing w:after="0" w:line="240" w:lineRule="auto"/>
              <w:ind w:right="-18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color w:val="5B9BD5" w:themeColor="accent1"/>
                <w:sz w:val="18"/>
              </w:rPr>
              <w:t>მოქალაქეობა</w:t>
            </w:r>
            <w:r>
              <w:rPr>
                <w:rFonts w:ascii="Sylfaen" w:hAnsi="Sylfaen"/>
                <w:color w:val="5B9BD5" w:themeColor="accent1"/>
                <w:sz w:val="18"/>
              </w:rPr>
              <w:t xml:space="preserve">, </w:t>
            </w:r>
            <w:r>
              <w:rPr>
                <w:rFonts w:ascii="Sylfaen" w:hAnsi="Sylfaen"/>
                <w:color w:val="5B9BD5" w:themeColor="accent1"/>
                <w:sz w:val="18"/>
              </w:rPr>
              <w:t>რეგისტრაციის</w:t>
            </w:r>
            <w:r>
              <w:rPr>
                <w:rFonts w:ascii="Sylfaen" w:hAnsi="Sylfaen"/>
                <w:color w:val="5B9BD5" w:themeColor="accent1"/>
                <w:sz w:val="18"/>
              </w:rPr>
              <w:t xml:space="preserve"> </w:t>
            </w:r>
            <w:r>
              <w:rPr>
                <w:rFonts w:ascii="Sylfaen" w:hAnsi="Sylfaen"/>
                <w:color w:val="5B9BD5" w:themeColor="accent1"/>
                <w:sz w:val="18"/>
              </w:rPr>
              <w:t>ადგილი</w:t>
            </w:r>
          </w:p>
        </w:tc>
        <w:tc>
          <w:tcPr>
            <w:tcW w:w="362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30C16" w:rsidRDefault="0010347D">
            <w:pPr>
              <w:spacing w:after="0" w:line="240" w:lineRule="auto"/>
              <w:ind w:right="-18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color w:val="5B9BD5" w:themeColor="accent1"/>
                <w:sz w:val="18"/>
              </w:rPr>
              <w:t>მისამართი</w:t>
            </w:r>
          </w:p>
        </w:tc>
      </w:tr>
    </w:tbl>
    <w:p w:rsidR="00E30C16" w:rsidRDefault="00E30C16">
      <w:pPr>
        <w:ind w:left="-720" w:right="-720"/>
        <w:jc w:val="both"/>
        <w:rPr>
          <w:rFonts w:ascii="Sylfaen" w:hAnsi="Sylfaen"/>
        </w:rPr>
      </w:pPr>
    </w:p>
    <w:p w:rsidR="00E30C16" w:rsidRDefault="00E30C16">
      <w:pPr>
        <w:ind w:left="-720" w:right="-720"/>
        <w:jc w:val="both"/>
        <w:rPr>
          <w:rFonts w:ascii="Sylfaen" w:hAnsi="Sylfaen"/>
        </w:rPr>
      </w:pPr>
    </w:p>
    <w:p w:rsidR="00E30C16" w:rsidRDefault="00E30C16">
      <w:pPr>
        <w:ind w:left="-720" w:right="-720"/>
        <w:jc w:val="both"/>
        <w:rPr>
          <w:rFonts w:ascii="Sylfaen" w:hAnsi="Sylfaen"/>
        </w:rPr>
      </w:pPr>
    </w:p>
    <w:p w:rsidR="00E30C16" w:rsidRDefault="0010347D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</w:rPr>
      </w:pPr>
      <w:r>
        <w:rPr>
          <w:rFonts w:ascii="Sylfaen" w:hAnsi="Sylfaen"/>
        </w:rPr>
        <w:t xml:space="preserve">2. </w:t>
      </w:r>
      <w:r>
        <w:rPr>
          <w:rFonts w:ascii="Sylfaen" w:hAnsi="Sylfaen"/>
        </w:rPr>
        <w:t>მოსარჩელის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წარმომადგენელი</w:t>
      </w:r>
      <w:r>
        <w:rPr>
          <w:rFonts w:ascii="Sylfaen" w:hAnsi="Sylfaen"/>
        </w:rPr>
        <w:t>/</w:t>
      </w:r>
      <w:r>
        <w:rPr>
          <w:rFonts w:ascii="Sylfaen" w:hAnsi="Sylfaen"/>
        </w:rPr>
        <w:t>წარმომადგენლები</w:t>
      </w:r>
      <w:r>
        <w:rPr>
          <w:rFonts w:ascii="Sylfaen" w:hAnsi="Sylfaen"/>
        </w:rPr>
        <w:t xml:space="preserve"> </w:t>
      </w:r>
      <w:r>
        <w:rPr>
          <w:rFonts w:ascii="Sylfaen" w:hAnsi="Sylfaen"/>
          <w:i/>
          <w:color w:val="5B9BD5" w:themeColor="accent1"/>
          <w:sz w:val="18"/>
        </w:rPr>
        <w:t>შენიშვნა</w:t>
      </w:r>
      <w:r>
        <w:rPr>
          <w:rFonts w:ascii="Sylfaen" w:hAnsi="Sylfaen"/>
          <w:i/>
          <w:color w:val="5B9BD5" w:themeColor="accent1"/>
          <w:sz w:val="18"/>
        </w:rPr>
        <w:t xml:space="preserve"> </w:t>
      </w:r>
      <w:r>
        <w:rPr>
          <w:rStyle w:val="a7"/>
          <w:rFonts w:ascii="Sylfaen" w:hAnsi="Sylfaen"/>
          <w:i/>
          <w:color w:val="5B9BD5" w:themeColor="accent1"/>
        </w:rPr>
        <w:footnoteReference w:id="2"/>
      </w:r>
    </w:p>
    <w:tbl>
      <w:tblPr>
        <w:tblStyle w:val="af"/>
        <w:tblW w:w="10885" w:type="dxa"/>
        <w:tblInd w:w="-720" w:type="dxa"/>
        <w:tblLook w:val="04A0" w:firstRow="1" w:lastRow="0" w:firstColumn="1" w:lastColumn="0" w:noHBand="0" w:noVBand="1"/>
      </w:tblPr>
      <w:tblGrid>
        <w:gridCol w:w="3595"/>
        <w:gridCol w:w="1620"/>
        <w:gridCol w:w="2700"/>
        <w:gridCol w:w="2970"/>
      </w:tblGrid>
      <w:tr w:rsidR="00E30C16">
        <w:trPr>
          <w:trHeight w:val="720"/>
        </w:trPr>
        <w:tc>
          <w:tcPr>
            <w:tcW w:w="5215" w:type="dxa"/>
            <w:gridSpan w:val="2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30C16" w:rsidRDefault="00E30C16">
            <w:pPr>
              <w:pStyle w:val="af0"/>
              <w:spacing w:after="0" w:line="240" w:lineRule="auto"/>
              <w:ind w:left="337" w:right="-18"/>
              <w:rPr>
                <w:rFonts w:ascii="Sylfaen" w:hAnsi="Sylfaen"/>
                <w:lang w:val="ka-GE"/>
              </w:rPr>
            </w:pP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30C16" w:rsidRDefault="00E30C16">
            <w:pPr>
              <w:pStyle w:val="af0"/>
              <w:spacing w:after="0" w:line="240" w:lineRule="auto"/>
              <w:ind w:left="342" w:right="-18"/>
              <w:rPr>
                <w:rFonts w:ascii="Sylfaen" w:hAnsi="Sylfaen"/>
                <w:lang w:val="ka-GE"/>
              </w:rPr>
            </w:pPr>
          </w:p>
        </w:tc>
        <w:tc>
          <w:tcPr>
            <w:tcW w:w="2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30C16" w:rsidRDefault="00E30C16">
            <w:pPr>
              <w:spacing w:after="0" w:line="240" w:lineRule="auto"/>
              <w:ind w:left="-18" w:right="-18"/>
              <w:rPr>
                <w:rFonts w:ascii="Sylfaen" w:hAnsi="Sylfaen"/>
              </w:rPr>
            </w:pPr>
          </w:p>
        </w:tc>
      </w:tr>
      <w:tr w:rsidR="00E30C16">
        <w:trPr>
          <w:trHeight w:val="350"/>
        </w:trPr>
        <w:tc>
          <w:tcPr>
            <w:tcW w:w="5215" w:type="dxa"/>
            <w:gridSpan w:val="2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30C16" w:rsidRDefault="0010347D">
            <w:pPr>
              <w:spacing w:after="0" w:line="240" w:lineRule="auto"/>
              <w:ind w:left="-108" w:right="-18"/>
              <w:jc w:val="center"/>
              <w:rPr>
                <w:rFonts w:ascii="Sylfaen" w:hAnsi="Sylfaen"/>
                <w:color w:val="5B9BD5" w:themeColor="accent1"/>
              </w:rPr>
            </w:pPr>
            <w:r>
              <w:rPr>
                <w:rFonts w:ascii="Sylfaen" w:hAnsi="Sylfaen"/>
                <w:color w:val="5B9BD5" w:themeColor="accent1"/>
                <w:sz w:val="18"/>
              </w:rPr>
              <w:t>სახელი</w:t>
            </w:r>
            <w:r>
              <w:rPr>
                <w:rFonts w:ascii="Sylfaen" w:hAnsi="Sylfaen"/>
                <w:color w:val="5B9BD5" w:themeColor="accent1"/>
                <w:sz w:val="18"/>
              </w:rPr>
              <w:t xml:space="preserve"> </w:t>
            </w:r>
            <w:r>
              <w:rPr>
                <w:rFonts w:ascii="Sylfaen" w:hAnsi="Sylfaen"/>
                <w:color w:val="5B9BD5" w:themeColor="accent1"/>
                <w:sz w:val="18"/>
              </w:rPr>
              <w:t>გვარი</w:t>
            </w:r>
            <w:r>
              <w:rPr>
                <w:rFonts w:ascii="Sylfaen" w:hAnsi="Sylfaen"/>
                <w:color w:val="5B9BD5" w:themeColor="accent1"/>
                <w:sz w:val="18"/>
              </w:rPr>
              <w:t>/</w:t>
            </w:r>
            <w:r>
              <w:rPr>
                <w:rFonts w:ascii="Sylfaen" w:hAnsi="Sylfaen"/>
                <w:color w:val="5B9BD5" w:themeColor="accent1"/>
                <w:sz w:val="18"/>
              </w:rPr>
              <w:t>დასახელება</w:t>
            </w: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30C16" w:rsidRDefault="0010347D">
            <w:pPr>
              <w:spacing w:after="0" w:line="240" w:lineRule="auto"/>
              <w:ind w:right="-18"/>
              <w:jc w:val="center"/>
              <w:rPr>
                <w:rFonts w:ascii="Sylfaen" w:hAnsi="Sylfaen"/>
                <w:color w:val="5B9BD5" w:themeColor="accent1"/>
              </w:rPr>
            </w:pPr>
            <w:r>
              <w:rPr>
                <w:rFonts w:ascii="Sylfaen" w:hAnsi="Sylfaen"/>
                <w:color w:val="5B9BD5" w:themeColor="accent1"/>
                <w:sz w:val="18"/>
              </w:rPr>
              <w:t>პირადი</w:t>
            </w:r>
            <w:r>
              <w:rPr>
                <w:rFonts w:ascii="Sylfaen" w:hAnsi="Sylfaen"/>
                <w:color w:val="5B9BD5" w:themeColor="accent1"/>
                <w:sz w:val="18"/>
              </w:rPr>
              <w:t>/</w:t>
            </w:r>
            <w:r>
              <w:rPr>
                <w:rFonts w:ascii="Sylfaen" w:hAnsi="Sylfaen"/>
                <w:color w:val="5B9BD5" w:themeColor="accent1"/>
                <w:sz w:val="18"/>
              </w:rPr>
              <w:t>საიდენტიფიკაციო</w:t>
            </w:r>
            <w:r>
              <w:rPr>
                <w:rFonts w:ascii="Sylfaen" w:hAnsi="Sylfaen"/>
                <w:color w:val="5B9BD5" w:themeColor="accent1"/>
                <w:sz w:val="18"/>
              </w:rPr>
              <w:t xml:space="preserve"> №</w:t>
            </w:r>
          </w:p>
        </w:tc>
        <w:tc>
          <w:tcPr>
            <w:tcW w:w="2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30C16" w:rsidRDefault="0010347D">
            <w:pPr>
              <w:spacing w:after="0" w:line="240" w:lineRule="auto"/>
              <w:ind w:right="-108"/>
              <w:jc w:val="center"/>
              <w:rPr>
                <w:rFonts w:ascii="Sylfaen" w:hAnsi="Sylfaen"/>
                <w:color w:val="5B9BD5" w:themeColor="accent1"/>
                <w:sz w:val="18"/>
              </w:rPr>
            </w:pPr>
            <w:r>
              <w:rPr>
                <w:rFonts w:ascii="Sylfaen" w:hAnsi="Sylfaen"/>
                <w:color w:val="5B9BD5" w:themeColor="accent1"/>
                <w:sz w:val="18"/>
              </w:rPr>
              <w:t>ტელეფონის</w:t>
            </w:r>
            <w:r>
              <w:rPr>
                <w:rFonts w:ascii="Sylfaen" w:hAnsi="Sylfaen"/>
                <w:color w:val="5B9BD5" w:themeColor="accent1"/>
                <w:sz w:val="18"/>
              </w:rPr>
              <w:t xml:space="preserve"> </w:t>
            </w:r>
            <w:r>
              <w:rPr>
                <w:rFonts w:ascii="Sylfaen" w:hAnsi="Sylfaen"/>
                <w:color w:val="5B9BD5" w:themeColor="accent1"/>
                <w:sz w:val="18"/>
              </w:rPr>
              <w:t>ნომერი</w:t>
            </w:r>
          </w:p>
        </w:tc>
      </w:tr>
      <w:tr w:rsidR="00E30C16">
        <w:trPr>
          <w:trHeight w:val="720"/>
        </w:trPr>
        <w:tc>
          <w:tcPr>
            <w:tcW w:w="3595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30C16" w:rsidRDefault="00E30C16">
            <w:pPr>
              <w:spacing w:after="0" w:line="240" w:lineRule="auto"/>
              <w:ind w:left="-8" w:right="-18"/>
              <w:rPr>
                <w:rFonts w:ascii="Sylfaen" w:hAnsi="Sylfaen"/>
              </w:rPr>
            </w:pPr>
          </w:p>
        </w:tc>
        <w:tc>
          <w:tcPr>
            <w:tcW w:w="729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30C16" w:rsidRDefault="00E30C16">
            <w:pPr>
              <w:spacing w:after="0" w:line="240" w:lineRule="auto"/>
              <w:ind w:left="360" w:right="-18"/>
              <w:rPr>
                <w:rFonts w:ascii="Sylfaen" w:hAnsi="Sylfaen"/>
              </w:rPr>
            </w:pPr>
          </w:p>
        </w:tc>
      </w:tr>
      <w:tr w:rsidR="00E30C16">
        <w:trPr>
          <w:trHeight w:val="237"/>
        </w:trPr>
        <w:tc>
          <w:tcPr>
            <w:tcW w:w="35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30C16" w:rsidRDefault="0010347D">
            <w:pPr>
              <w:spacing w:after="0" w:line="240" w:lineRule="auto"/>
              <w:ind w:left="-8" w:right="-18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color w:val="5B9BD5" w:themeColor="accent1"/>
                <w:sz w:val="18"/>
              </w:rPr>
              <w:t>ელექტრონული</w:t>
            </w:r>
            <w:r>
              <w:rPr>
                <w:rFonts w:ascii="Sylfaen" w:hAnsi="Sylfaen"/>
                <w:color w:val="5B9BD5" w:themeColor="accent1"/>
                <w:sz w:val="18"/>
              </w:rPr>
              <w:t xml:space="preserve"> </w:t>
            </w:r>
            <w:r>
              <w:rPr>
                <w:rFonts w:ascii="Sylfaen" w:hAnsi="Sylfaen"/>
                <w:color w:val="5B9BD5" w:themeColor="accent1"/>
                <w:sz w:val="18"/>
              </w:rPr>
              <w:t>ფოსტა</w:t>
            </w:r>
          </w:p>
        </w:tc>
        <w:tc>
          <w:tcPr>
            <w:tcW w:w="729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30C16" w:rsidRDefault="0010347D">
            <w:pPr>
              <w:spacing w:after="0" w:line="240" w:lineRule="auto"/>
              <w:ind w:right="-18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color w:val="5B9BD5" w:themeColor="accent1"/>
                <w:sz w:val="18"/>
              </w:rPr>
              <w:t>მისამართი</w:t>
            </w:r>
          </w:p>
        </w:tc>
      </w:tr>
    </w:tbl>
    <w:p w:rsidR="00E30C16" w:rsidRDefault="00E30C16">
      <w:pPr>
        <w:ind w:left="-720" w:right="-720"/>
        <w:jc w:val="both"/>
        <w:rPr>
          <w:rFonts w:ascii="Sylfaen" w:hAnsi="Sylfaen"/>
        </w:rPr>
      </w:pPr>
    </w:p>
    <w:p w:rsidR="00E30C16" w:rsidRDefault="0010347D">
      <w:pPr>
        <w:rPr>
          <w:rFonts w:ascii="Sylfaen" w:hAnsi="Sylfaen"/>
        </w:rPr>
      </w:pPr>
      <w:r>
        <w:rPr>
          <w:rFonts w:ascii="Sylfaen" w:hAnsi="Sylfaen"/>
        </w:rPr>
        <w:br w:type="page"/>
      </w:r>
    </w:p>
    <w:p w:rsidR="00E30C16" w:rsidRDefault="00E30C16">
      <w:pPr>
        <w:ind w:left="-720" w:right="-720"/>
        <w:jc w:val="both"/>
        <w:rPr>
          <w:rFonts w:ascii="Sylfaen" w:hAnsi="Sylfaen"/>
        </w:rPr>
      </w:pPr>
    </w:p>
    <w:p w:rsidR="00E30C16" w:rsidRDefault="0010347D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</w:rPr>
      </w:pPr>
      <w:r>
        <w:rPr>
          <w:rFonts w:ascii="Sylfaen" w:hAnsi="Sylfaen"/>
        </w:rPr>
        <w:t xml:space="preserve">3. </w:t>
      </w:r>
      <w:r>
        <w:rPr>
          <w:rFonts w:ascii="Sylfaen" w:hAnsi="Sylfaen"/>
        </w:rPr>
        <w:t>სადავო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სამართლებრივი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აქტ</w:t>
      </w:r>
      <w:r>
        <w:rPr>
          <w:rFonts w:ascii="Sylfaen" w:hAnsi="Sylfaen"/>
        </w:rPr>
        <w:t>(</w:t>
      </w:r>
      <w:r>
        <w:rPr>
          <w:rFonts w:ascii="Sylfaen" w:hAnsi="Sylfaen"/>
        </w:rPr>
        <w:t>ებ</w:t>
      </w:r>
      <w:r>
        <w:rPr>
          <w:rFonts w:ascii="Sylfaen" w:hAnsi="Sylfaen"/>
        </w:rPr>
        <w:t>)</w:t>
      </w:r>
      <w:r>
        <w:rPr>
          <w:rFonts w:ascii="Sylfaen" w:hAnsi="Sylfaen"/>
        </w:rPr>
        <w:t>ი</w:t>
      </w:r>
      <w:r>
        <w:rPr>
          <w:rFonts w:ascii="Sylfaen" w:hAnsi="Sylfaen"/>
        </w:rPr>
        <w:t xml:space="preserve">. </w:t>
      </w:r>
      <w:r>
        <w:rPr>
          <w:rFonts w:ascii="Sylfaen" w:hAnsi="Sylfaen"/>
          <w:i/>
          <w:color w:val="5B9BD5" w:themeColor="accent1"/>
          <w:sz w:val="18"/>
        </w:rPr>
        <w:t>შენიშვნა</w:t>
      </w:r>
      <w:r>
        <w:rPr>
          <w:rStyle w:val="a7"/>
          <w:rFonts w:ascii="Sylfaen" w:hAnsi="Sylfaen"/>
          <w:i/>
          <w:color w:val="5B9BD5" w:themeColor="accent1"/>
        </w:rPr>
        <w:footnoteReference w:id="3"/>
      </w:r>
    </w:p>
    <w:tbl>
      <w:tblPr>
        <w:tblStyle w:val="af"/>
        <w:tblW w:w="10800" w:type="dxa"/>
        <w:tblInd w:w="-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7830"/>
      </w:tblGrid>
      <w:tr w:rsidR="00E30C16">
        <w:trPr>
          <w:trHeight w:val="720"/>
        </w:trPr>
        <w:tc>
          <w:tcPr>
            <w:tcW w:w="2970" w:type="dxa"/>
            <w:vAlign w:val="center"/>
          </w:tcPr>
          <w:p w:rsidR="00E30C16" w:rsidRDefault="0010347D">
            <w:pPr>
              <w:spacing w:after="0" w:line="240" w:lineRule="auto"/>
              <w:ind w:left="-23" w:right="-720"/>
              <w:rPr>
                <w:rFonts w:ascii="Sylfaen" w:hAnsi="Sylfaen"/>
              </w:rPr>
            </w:pPr>
            <w:r>
              <w:rPr>
                <w:rFonts w:ascii="Sylfaen" w:hAnsi="Sylfaen"/>
                <w:sz w:val="20"/>
              </w:rPr>
              <w:t>აქტის</w:t>
            </w:r>
            <w:r>
              <w:rPr>
                <w:rFonts w:ascii="Sylfaen" w:hAnsi="Sylfaen"/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დასახელება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0C16" w:rsidRDefault="0010347D">
            <w:pPr>
              <w:pStyle w:val="af0"/>
              <w:numPr>
                <w:ilvl w:val="0"/>
                <w:numId w:val="6"/>
              </w:numPr>
              <w:spacing w:after="0" w:line="240" w:lineRule="auto"/>
              <w:ind w:right="-113"/>
              <w:rPr>
                <w:rFonts w:ascii="Sylfaen" w:hAnsi="Sylfaen"/>
                <w:lang w:val="ru-RU" w:bidi="bn-BD"/>
              </w:rPr>
            </w:pPr>
            <w:r>
              <w:rPr>
                <w:rFonts w:ascii="Sylfaen" w:hAnsi="Sylfaen"/>
                <w:lang w:val="ru-RU" w:bidi="bn-BD"/>
              </w:rPr>
              <w:t>საქართველოს</w:t>
            </w:r>
            <w:r>
              <w:rPr>
                <w:rFonts w:ascii="Sylfaen" w:hAnsi="Sylfaen"/>
                <w:lang w:val="ru-RU" w:bidi="bn-BD"/>
              </w:rPr>
              <w:t xml:space="preserve"> </w:t>
            </w:r>
            <w:r>
              <w:rPr>
                <w:rFonts w:ascii="Sylfaen" w:hAnsi="Sylfaen"/>
                <w:lang w:val="ru-RU" w:bidi="bn-BD"/>
              </w:rPr>
              <w:t>სამოქალაქო</w:t>
            </w:r>
            <w:r>
              <w:rPr>
                <w:rFonts w:ascii="Sylfaen" w:hAnsi="Sylfaen"/>
                <w:lang w:val="ru-RU" w:bidi="bn-BD"/>
              </w:rPr>
              <w:t xml:space="preserve"> </w:t>
            </w:r>
            <w:r>
              <w:rPr>
                <w:rFonts w:ascii="Sylfaen" w:hAnsi="Sylfaen"/>
                <w:lang w:val="ru-RU" w:bidi="bn-BD"/>
              </w:rPr>
              <w:t>კოდექსი</w:t>
            </w:r>
          </w:p>
          <w:p w:rsidR="00E30C16" w:rsidRDefault="0010347D">
            <w:pPr>
              <w:pStyle w:val="af0"/>
              <w:numPr>
                <w:ilvl w:val="0"/>
                <w:numId w:val="6"/>
              </w:numPr>
              <w:spacing w:after="0" w:line="240" w:lineRule="auto"/>
              <w:ind w:right="-113"/>
              <w:rPr>
                <w:rFonts w:ascii="Sylfaen" w:hAnsi="Sylfaen"/>
                <w:lang w:val="ru-RU" w:bidi="bn-BD"/>
              </w:rPr>
            </w:pPr>
            <w:r>
              <w:rPr>
                <w:rFonts w:ascii="Sylfaen" w:hAnsi="Sylfaen"/>
                <w:lang w:val="ru-RU" w:bidi="bn-BD"/>
              </w:rPr>
              <w:t>საქართველოს</w:t>
            </w:r>
            <w:r>
              <w:rPr>
                <w:rFonts w:ascii="Sylfaen" w:hAnsi="Sylfaen"/>
                <w:lang w:val="ru-RU" w:bidi="bn-BD"/>
              </w:rPr>
              <w:t xml:space="preserve"> </w:t>
            </w:r>
            <w:r>
              <w:rPr>
                <w:rFonts w:ascii="Sylfaen" w:hAnsi="Sylfaen"/>
                <w:lang w:val="ru-RU" w:bidi="bn-BD"/>
              </w:rPr>
              <w:t>იუსტიციის</w:t>
            </w:r>
            <w:r>
              <w:rPr>
                <w:rFonts w:ascii="Sylfaen" w:hAnsi="Sylfaen"/>
                <w:lang w:val="ru-RU" w:bidi="bn-BD"/>
              </w:rPr>
              <w:t xml:space="preserve"> </w:t>
            </w:r>
            <w:r>
              <w:rPr>
                <w:rFonts w:ascii="Sylfaen" w:hAnsi="Sylfaen"/>
                <w:lang w:val="ru-RU" w:bidi="bn-BD"/>
              </w:rPr>
              <w:t>მინისტრის</w:t>
            </w:r>
            <w:r>
              <w:rPr>
                <w:rFonts w:ascii="Sylfaen" w:hAnsi="Sylfaen"/>
                <w:lang w:val="ka-GE" w:bidi="bn-BD"/>
              </w:rPr>
              <w:t xml:space="preserve"> 2011 </w:t>
            </w:r>
            <w:r>
              <w:rPr>
                <w:rFonts w:ascii="Sylfaen" w:hAnsi="Sylfaen"/>
                <w:lang w:val="ka-GE" w:bidi="bn-BD"/>
              </w:rPr>
              <w:t>წლის</w:t>
            </w:r>
            <w:r>
              <w:rPr>
                <w:rFonts w:ascii="Sylfaen" w:hAnsi="Sylfaen"/>
                <w:lang w:val="ka-GE" w:bidi="bn-BD"/>
              </w:rPr>
              <w:t xml:space="preserve"> 31 </w:t>
            </w:r>
            <w:r>
              <w:rPr>
                <w:rFonts w:ascii="Sylfaen" w:hAnsi="Sylfaen"/>
                <w:lang w:val="ka-GE" w:bidi="bn-BD"/>
              </w:rPr>
              <w:t>იანვრის</w:t>
            </w:r>
            <w:r>
              <w:rPr>
                <w:rFonts w:ascii="Sylfaen" w:hAnsi="Sylfaen"/>
                <w:lang w:val="ka-GE" w:bidi="bn-BD"/>
              </w:rPr>
              <w:t xml:space="preserve"> </w:t>
            </w:r>
            <w:r>
              <w:rPr>
                <w:rFonts w:ascii="Sylfaen" w:hAnsi="Sylfaen"/>
                <w:lang w:val="ru-RU" w:bidi="bn-BD"/>
              </w:rPr>
              <w:t xml:space="preserve"> </w:t>
            </w:r>
            <w:r>
              <w:rPr>
                <w:rFonts w:ascii="Sylfaen" w:hAnsi="Sylfaen"/>
                <w:lang w:val="ru-RU" w:bidi="bn-BD"/>
              </w:rPr>
              <w:t>ბრძანება</w:t>
            </w:r>
            <w:r>
              <w:rPr>
                <w:rFonts w:ascii="Sylfaen" w:hAnsi="Sylfaen"/>
                <w:lang w:val="ru-RU" w:bidi="bn-BD"/>
              </w:rPr>
              <w:t xml:space="preserve"> N21</w:t>
            </w:r>
          </w:p>
        </w:tc>
      </w:tr>
      <w:tr w:rsidR="00E30C16">
        <w:trPr>
          <w:trHeight w:val="720"/>
        </w:trPr>
        <w:tc>
          <w:tcPr>
            <w:tcW w:w="2970" w:type="dxa"/>
            <w:vAlign w:val="center"/>
          </w:tcPr>
          <w:p w:rsidR="00E30C16" w:rsidRDefault="0010347D">
            <w:pPr>
              <w:spacing w:after="0" w:line="240" w:lineRule="auto"/>
              <w:ind w:right="-720"/>
              <w:rPr>
                <w:rFonts w:ascii="Sylfaen" w:hAnsi="Sylfaen"/>
              </w:rPr>
            </w:pPr>
            <w:r>
              <w:rPr>
                <w:rFonts w:ascii="Sylfaen" w:hAnsi="Sylfaen"/>
                <w:sz w:val="20"/>
              </w:rPr>
              <w:t>მიღების</w:t>
            </w:r>
            <w:r>
              <w:rPr>
                <w:rFonts w:ascii="Sylfaen" w:hAnsi="Sylfaen"/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თარიღი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0C16" w:rsidRDefault="0010347D">
            <w:pPr>
              <w:numPr>
                <w:ilvl w:val="0"/>
                <w:numId w:val="7"/>
              </w:numPr>
              <w:ind w:left="257" w:right="-113" w:hanging="270"/>
              <w:rPr>
                <w:rFonts w:ascii="Sylfaen" w:eastAsia="Merriweather" w:hAnsi="Sylfaen" w:cs="Merriweather"/>
                <w:color w:val="000000"/>
                <w:lang w:val="en-US"/>
              </w:rPr>
            </w:pPr>
            <w:r>
              <w:rPr>
                <w:rFonts w:ascii="Sylfaen" w:eastAsia="Merriweather" w:hAnsi="Sylfaen" w:cs="Merriweather"/>
                <w:color w:val="000000"/>
                <w:lang w:val="en-US"/>
              </w:rPr>
              <w:t>26/06/1997</w:t>
            </w:r>
          </w:p>
          <w:p w:rsidR="00E30C16" w:rsidRDefault="0010347D">
            <w:pPr>
              <w:numPr>
                <w:ilvl w:val="0"/>
                <w:numId w:val="7"/>
              </w:numPr>
              <w:ind w:left="257" w:right="-113" w:hanging="270"/>
              <w:rPr>
                <w:rFonts w:ascii="Sylfaen" w:eastAsia="Merriweather" w:hAnsi="Sylfaen" w:cs="Merriweather"/>
                <w:color w:val="000000"/>
                <w:lang w:val="en-US"/>
              </w:rPr>
            </w:pPr>
            <w:r>
              <w:rPr>
                <w:rFonts w:ascii="Sylfaen" w:eastAsia="Merriweather" w:hAnsi="Sylfaen" w:cs="Merriweather"/>
                <w:lang w:val="en-US"/>
              </w:rPr>
              <w:t>31/01/2011</w:t>
            </w:r>
          </w:p>
        </w:tc>
      </w:tr>
      <w:tr w:rsidR="00E30C16">
        <w:trPr>
          <w:trHeight w:val="720"/>
        </w:trPr>
        <w:tc>
          <w:tcPr>
            <w:tcW w:w="2970" w:type="dxa"/>
            <w:vAlign w:val="center"/>
          </w:tcPr>
          <w:p w:rsidR="00E30C16" w:rsidRDefault="0010347D">
            <w:pPr>
              <w:spacing w:after="0" w:line="240" w:lineRule="auto"/>
              <w:ind w:right="-720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მოპასუხის</w:t>
            </w:r>
            <w:r>
              <w:rPr>
                <w:rFonts w:ascii="Sylfaen" w:hAnsi="Sylfaen"/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დასახელება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0C16" w:rsidRDefault="0010347D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257" w:right="-113" w:hanging="27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საქართველოს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პარლამენტი</w:t>
            </w:r>
          </w:p>
          <w:p w:rsidR="00E30C16" w:rsidRDefault="0010347D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257" w:right="-113" w:hanging="27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საქართველოს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იუსტიციის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მინისტრი</w:t>
            </w:r>
          </w:p>
        </w:tc>
      </w:tr>
      <w:tr w:rsidR="00E30C16">
        <w:trPr>
          <w:trHeight w:val="720"/>
        </w:trPr>
        <w:tc>
          <w:tcPr>
            <w:tcW w:w="2970" w:type="dxa"/>
            <w:vAlign w:val="center"/>
          </w:tcPr>
          <w:p w:rsidR="00E30C16" w:rsidRDefault="0010347D">
            <w:pPr>
              <w:spacing w:after="0" w:line="240" w:lineRule="auto"/>
              <w:ind w:right="-720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მოპასუხის</w:t>
            </w:r>
            <w:r>
              <w:rPr>
                <w:rFonts w:ascii="Sylfaen" w:hAnsi="Sylfaen"/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მისამართი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0C16" w:rsidRDefault="0010347D">
            <w:pPr>
              <w:ind w:right="-113"/>
              <w:rPr>
                <w:rFonts w:ascii="Sylfaen" w:eastAsia="Merriweather" w:hAnsi="Sylfaen" w:cs="Merriweather"/>
                <w:color w:val="000000"/>
                <w:lang w:val="ru-RU"/>
              </w:rPr>
            </w:pPr>
            <w:r>
              <w:rPr>
                <w:rFonts w:ascii="Sylfaen" w:hAnsi="Sylfaen"/>
                <w:color w:val="000000"/>
              </w:rPr>
              <w:t xml:space="preserve">1. </w:t>
            </w:r>
          </w:p>
          <w:p w:rsidR="00E30C16" w:rsidRDefault="0010347D">
            <w:pPr>
              <w:spacing w:after="0" w:line="240" w:lineRule="auto"/>
              <w:ind w:right="-113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ru-RU"/>
              </w:rPr>
              <w:t xml:space="preserve">2. </w:t>
            </w:r>
            <w:bookmarkStart w:id="1" w:name="_GoBack"/>
            <w:bookmarkEnd w:id="1"/>
          </w:p>
          <w:p w:rsidR="00E30C16" w:rsidRDefault="00E30C16">
            <w:pPr>
              <w:spacing w:after="0" w:line="240" w:lineRule="auto"/>
              <w:ind w:right="-113"/>
              <w:rPr>
                <w:rFonts w:ascii="Sylfaen" w:hAnsi="Sylfaen"/>
              </w:rPr>
            </w:pPr>
          </w:p>
        </w:tc>
      </w:tr>
    </w:tbl>
    <w:p w:rsidR="00E30C16" w:rsidRDefault="00E30C16">
      <w:pPr>
        <w:rPr>
          <w:rFonts w:ascii="Sylfaen" w:hAnsi="Sylfaen"/>
        </w:rPr>
      </w:pPr>
    </w:p>
    <w:p w:rsidR="00E30C16" w:rsidRDefault="0010347D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i/>
          <w:color w:val="5B9BD5" w:themeColor="accent1"/>
          <w:sz w:val="18"/>
        </w:rPr>
      </w:pPr>
      <w:r>
        <w:rPr>
          <w:rFonts w:ascii="Sylfaen" w:hAnsi="Sylfaen"/>
        </w:rPr>
        <w:t xml:space="preserve">4. </w:t>
      </w:r>
      <w:r>
        <w:rPr>
          <w:rFonts w:ascii="Sylfaen" w:hAnsi="Sylfaen"/>
        </w:rPr>
        <w:t>მიუთითეთ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სადავო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ნორმა</w:t>
      </w:r>
      <w:r>
        <w:rPr>
          <w:rFonts w:ascii="Sylfaen" w:hAnsi="Sylfaen"/>
        </w:rPr>
        <w:t>/</w:t>
      </w:r>
      <w:r>
        <w:rPr>
          <w:rFonts w:ascii="Sylfaen" w:hAnsi="Sylfaen"/>
        </w:rPr>
        <w:t>ნორმებ</w:t>
      </w:r>
      <w:r>
        <w:rPr>
          <w:rFonts w:ascii="Sylfaen" w:hAnsi="Sylfaen"/>
        </w:rPr>
        <w:t xml:space="preserve">. </w:t>
      </w:r>
      <w:r>
        <w:rPr>
          <w:rFonts w:ascii="Sylfaen" w:hAnsi="Sylfaen"/>
        </w:rPr>
        <w:t>აგრეთვე</w:t>
      </w:r>
      <w:r>
        <w:rPr>
          <w:rFonts w:ascii="Sylfaen" w:hAnsi="Sylfaen"/>
        </w:rPr>
        <w:t xml:space="preserve">, </w:t>
      </w:r>
      <w:r>
        <w:rPr>
          <w:rFonts w:ascii="Sylfaen" w:hAnsi="Sylfaen"/>
        </w:rPr>
        <w:t>მათ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გასწვრივ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კონსტიტუციური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დებულება</w:t>
      </w:r>
      <w:r>
        <w:rPr>
          <w:rFonts w:ascii="Sylfaen" w:hAnsi="Sylfaen"/>
        </w:rPr>
        <w:t>/</w:t>
      </w:r>
      <w:r>
        <w:rPr>
          <w:rFonts w:ascii="Sylfaen" w:hAnsi="Sylfaen"/>
        </w:rPr>
        <w:t>დებულებები</w:t>
      </w:r>
      <w:r>
        <w:rPr>
          <w:rFonts w:ascii="Sylfaen" w:hAnsi="Sylfaen"/>
        </w:rPr>
        <w:t xml:space="preserve">, </w:t>
      </w:r>
      <w:r>
        <w:rPr>
          <w:rFonts w:ascii="Sylfaen" w:hAnsi="Sylfaen"/>
        </w:rPr>
        <w:t>რომლებთან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მიმართებითაც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ითხოვთ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სადავო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ნორმის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არაკონსტიტუციურად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ცნობას</w:t>
      </w:r>
      <w:r>
        <w:rPr>
          <w:rFonts w:ascii="Sylfaen" w:hAnsi="Sylfaen"/>
        </w:rPr>
        <w:t xml:space="preserve">. </w:t>
      </w:r>
      <w:r>
        <w:rPr>
          <w:rFonts w:ascii="Sylfaen" w:hAnsi="Sylfaen"/>
          <w:i/>
          <w:color w:val="5B9BD5" w:themeColor="accent1"/>
          <w:sz w:val="18"/>
        </w:rPr>
        <w:t>შენიშვნა</w:t>
      </w:r>
      <w:r>
        <w:rPr>
          <w:rFonts w:ascii="Sylfaen" w:hAnsi="Sylfaen"/>
          <w:i/>
          <w:color w:val="5B9BD5" w:themeColor="accent1"/>
          <w:sz w:val="18"/>
        </w:rPr>
        <w:t xml:space="preserve"> </w:t>
      </w:r>
      <w:r>
        <w:rPr>
          <w:rStyle w:val="a7"/>
          <w:rFonts w:ascii="Sylfaen" w:hAnsi="Sylfaen"/>
          <w:i/>
          <w:color w:val="5B9BD5" w:themeColor="accent1"/>
        </w:rPr>
        <w:footnoteReference w:id="4"/>
      </w:r>
    </w:p>
    <w:tbl>
      <w:tblPr>
        <w:tblStyle w:val="af"/>
        <w:tblW w:w="10795" w:type="dxa"/>
        <w:tblInd w:w="-720" w:type="dxa"/>
        <w:tblLook w:val="04A0" w:firstRow="1" w:lastRow="0" w:firstColumn="1" w:lastColumn="0" w:noHBand="0" w:noVBand="1"/>
      </w:tblPr>
      <w:tblGrid>
        <w:gridCol w:w="5395"/>
        <w:gridCol w:w="5400"/>
      </w:tblGrid>
      <w:tr w:rsidR="00E30C16">
        <w:trPr>
          <w:trHeight w:val="720"/>
        </w:trPr>
        <w:tc>
          <w:tcPr>
            <w:tcW w:w="5395" w:type="dxa"/>
            <w:shd w:val="clear" w:color="auto" w:fill="F2F2F2" w:themeFill="background1" w:themeFillShade="F2"/>
            <w:vAlign w:val="center"/>
          </w:tcPr>
          <w:p w:rsidR="00E30C16" w:rsidRDefault="0010347D">
            <w:pPr>
              <w:spacing w:after="0" w:line="240" w:lineRule="auto"/>
              <w:ind w:right="-108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bCs/>
                <w:color w:val="000000"/>
              </w:rPr>
              <w:t>სადავო</w:t>
            </w:r>
            <w:r>
              <w:rPr>
                <w:rFonts w:ascii="Sylfaen" w:hAnsi="Sylfaen"/>
                <w:bCs/>
                <w:color w:val="000000"/>
              </w:rPr>
              <w:t xml:space="preserve"> </w:t>
            </w:r>
            <w:r>
              <w:rPr>
                <w:rFonts w:ascii="Sylfaen" w:hAnsi="Sylfaen"/>
                <w:bCs/>
                <w:color w:val="000000"/>
              </w:rPr>
              <w:t>ნორმატიული</w:t>
            </w:r>
            <w:r>
              <w:rPr>
                <w:rFonts w:ascii="Sylfaen" w:hAnsi="Sylfaen"/>
                <w:bCs/>
                <w:color w:val="000000"/>
              </w:rPr>
              <w:t xml:space="preserve"> </w:t>
            </w:r>
            <w:r>
              <w:rPr>
                <w:rFonts w:ascii="Sylfaen" w:hAnsi="Sylfaen"/>
                <w:bCs/>
                <w:color w:val="000000"/>
              </w:rPr>
              <w:t>აქტი</w:t>
            </w:r>
            <w:r>
              <w:rPr>
                <w:rFonts w:ascii="Sylfaen" w:hAnsi="Sylfaen"/>
                <w:bCs/>
                <w:color w:val="000000"/>
              </w:rPr>
              <w:t xml:space="preserve"> (</w:t>
            </w:r>
            <w:r>
              <w:rPr>
                <w:rFonts w:ascii="Sylfaen" w:hAnsi="Sylfaen"/>
                <w:bCs/>
                <w:color w:val="000000"/>
              </w:rPr>
              <w:t>ნორმა</w:t>
            </w:r>
            <w:r>
              <w:rPr>
                <w:rFonts w:ascii="Sylfaen" w:hAnsi="Sylfaen"/>
                <w:bCs/>
                <w:color w:val="000000"/>
              </w:rPr>
              <w:t>)</w:t>
            </w:r>
          </w:p>
        </w:tc>
        <w:tc>
          <w:tcPr>
            <w:tcW w:w="5400" w:type="dxa"/>
            <w:shd w:val="clear" w:color="auto" w:fill="F2F2F2" w:themeFill="background1" w:themeFillShade="F2"/>
            <w:vAlign w:val="center"/>
          </w:tcPr>
          <w:p w:rsidR="00E30C16" w:rsidRDefault="0010347D">
            <w:pPr>
              <w:spacing w:after="0" w:line="240" w:lineRule="auto"/>
              <w:ind w:right="-18"/>
              <w:jc w:val="center"/>
              <w:rPr>
                <w:rFonts w:ascii="Sylfaen" w:hAnsi="Sylfaen"/>
                <w:bCs/>
                <w:color w:val="000000"/>
              </w:rPr>
            </w:pPr>
            <w:r>
              <w:rPr>
                <w:rFonts w:ascii="Sylfaen" w:hAnsi="Sylfaen"/>
                <w:bCs/>
                <w:color w:val="000000"/>
              </w:rPr>
              <w:t>საქართველოს</w:t>
            </w:r>
            <w:r>
              <w:rPr>
                <w:rFonts w:ascii="Sylfaen" w:hAnsi="Sylfaen"/>
                <w:bCs/>
                <w:color w:val="000000"/>
              </w:rPr>
              <w:t xml:space="preserve"> </w:t>
            </w:r>
            <w:r>
              <w:rPr>
                <w:rFonts w:ascii="Sylfaen" w:hAnsi="Sylfaen"/>
                <w:bCs/>
                <w:color w:val="000000"/>
              </w:rPr>
              <w:t>კონსტიტუციის</w:t>
            </w:r>
            <w:r>
              <w:rPr>
                <w:rFonts w:ascii="Sylfaen" w:hAnsi="Sylfaen"/>
                <w:bCs/>
                <w:color w:val="000000"/>
              </w:rPr>
              <w:t xml:space="preserve"> </w:t>
            </w:r>
            <w:r>
              <w:rPr>
                <w:rFonts w:ascii="Sylfaen" w:hAnsi="Sylfaen"/>
                <w:bCs/>
                <w:color w:val="000000"/>
              </w:rPr>
              <w:t>დებულება</w:t>
            </w:r>
          </w:p>
        </w:tc>
      </w:tr>
    </w:tbl>
    <w:tbl>
      <w:tblPr>
        <w:tblW w:w="16233" w:type="dxa"/>
        <w:tblInd w:w="-725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5389"/>
        <w:gridCol w:w="22"/>
        <w:gridCol w:w="5374"/>
        <w:gridCol w:w="5426"/>
        <w:gridCol w:w="22"/>
      </w:tblGrid>
      <w:tr w:rsidR="00E30C16">
        <w:trPr>
          <w:trHeight w:val="452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16" w:rsidRDefault="0010347D">
            <w:pPr>
              <w:jc w:val="both"/>
              <w:rPr>
                <w:rFonts w:ascii="Sylfaen" w:hAnsi="Sylfaen"/>
                <w:vertAlign w:val="superscript"/>
              </w:rPr>
            </w:pPr>
            <w:r>
              <w:rPr>
                <w:rFonts w:ascii="Sylfaen" w:hAnsi="Sylfaen"/>
                <w:color w:val="000000"/>
              </w:rPr>
              <w:t>სამოქალაქო</w:t>
            </w:r>
            <w:r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კოდექსის</w:t>
            </w:r>
            <w:r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</w:rPr>
              <w:t>306</w:t>
            </w:r>
            <w:r>
              <w:rPr>
                <w:rFonts w:ascii="Sylfaen" w:hAnsi="Sylfaen"/>
                <w:vertAlign w:val="superscript"/>
              </w:rPr>
              <w:t xml:space="preserve">4 </w:t>
            </w:r>
            <w:r>
              <w:rPr>
                <w:rFonts w:ascii="Sylfaen" w:hAnsi="Sylfaen"/>
                <w:color w:val="000000"/>
              </w:rPr>
              <w:t>მუხლის</w:t>
            </w:r>
            <w:r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მე</w:t>
            </w:r>
            <w:r>
              <w:rPr>
                <w:rFonts w:ascii="Sylfaen" w:hAnsi="Sylfaen"/>
                <w:color w:val="000000"/>
              </w:rPr>
              <w:t xml:space="preserve">-2 </w:t>
            </w:r>
            <w:r>
              <w:rPr>
                <w:rFonts w:ascii="Sylfaen" w:hAnsi="Sylfaen"/>
                <w:color w:val="000000"/>
              </w:rPr>
              <w:t>ნაწილის</w:t>
            </w:r>
            <w:r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პირველი</w:t>
            </w:r>
            <w:r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წინადადება</w:t>
            </w:r>
            <w:r>
              <w:rPr>
                <w:rFonts w:ascii="Sylfaen" w:hAnsi="Sylfaen"/>
              </w:rPr>
              <w:t>:</w:t>
            </w:r>
            <w:r>
              <w:rPr>
                <w:rFonts w:ascii="Sylfaen" w:hAnsi="Sylfaen"/>
                <w:color w:val="000000"/>
              </w:rPr>
              <w:t xml:space="preserve"> </w:t>
            </w:r>
          </w:p>
          <w:p w:rsidR="00E30C16" w:rsidRDefault="0010347D">
            <w:pPr>
              <w:jc w:val="both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„</w:t>
            </w:r>
            <w:r>
              <w:rPr>
                <w:rFonts w:ascii="Sylfaen" w:hAnsi="Sylfaen"/>
                <w:color w:val="000000"/>
              </w:rPr>
              <w:t>უძრავი</w:t>
            </w:r>
            <w:r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ნივთის</w:t>
            </w:r>
            <w:r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საწყისი</w:t>
            </w:r>
            <w:r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ფასი</w:t>
            </w:r>
            <w:r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განისაზღვრება</w:t>
            </w:r>
            <w:r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პროცესის</w:t>
            </w:r>
            <w:r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ხარჯებისა</w:t>
            </w:r>
            <w:r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და</w:t>
            </w:r>
            <w:r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კრედიტორის</w:t>
            </w:r>
            <w:r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მოთხოვნის</w:t>
            </w:r>
            <w:r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ჯამური</w:t>
            </w:r>
            <w:r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ოდენობით</w:t>
            </w:r>
            <w:r>
              <w:rPr>
                <w:rFonts w:ascii="Sylfaen" w:hAnsi="Sylfaen"/>
                <w:color w:val="000000"/>
              </w:rPr>
              <w:t>.“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C16" w:rsidRDefault="0010347D">
            <w:pPr>
              <w:ind w:right="168"/>
              <w:jc w:val="both"/>
              <w:rPr>
                <w:rFonts w:ascii="Sylfaen" w:hAnsi="Sylfaen"/>
                <w:szCs w:val="24"/>
                <w:lang w:val="en-US"/>
              </w:rPr>
            </w:pPr>
            <w:r>
              <w:rPr>
                <w:rFonts w:ascii="Sylfaen" w:hAnsi="Sylfaen"/>
                <w:szCs w:val="24"/>
              </w:rPr>
              <w:t>საქართველოს</w:t>
            </w:r>
            <w:r>
              <w:rPr>
                <w:rFonts w:ascii="Sylfaen" w:hAnsi="Sylfaen"/>
                <w:szCs w:val="24"/>
              </w:rPr>
              <w:t xml:space="preserve"> </w:t>
            </w:r>
            <w:r>
              <w:rPr>
                <w:rFonts w:ascii="Sylfaen" w:hAnsi="Sylfaen"/>
                <w:szCs w:val="24"/>
              </w:rPr>
              <w:t>კონსტიტუციის</w:t>
            </w:r>
            <w:r>
              <w:rPr>
                <w:rFonts w:ascii="Sylfaen" w:hAnsi="Sylfaen"/>
                <w:szCs w:val="24"/>
              </w:rPr>
              <w:t xml:space="preserve"> </w:t>
            </w:r>
            <w:r>
              <w:rPr>
                <w:rFonts w:ascii="Sylfaen" w:hAnsi="Sylfaen"/>
                <w:szCs w:val="24"/>
              </w:rPr>
              <w:t>მე</w:t>
            </w:r>
            <w:r>
              <w:rPr>
                <w:rFonts w:ascii="Sylfaen" w:hAnsi="Sylfaen"/>
                <w:szCs w:val="24"/>
              </w:rPr>
              <w:t xml:space="preserve">-19 </w:t>
            </w:r>
            <w:r>
              <w:rPr>
                <w:rFonts w:ascii="Sylfaen" w:hAnsi="Sylfaen"/>
                <w:szCs w:val="24"/>
              </w:rPr>
              <w:t>მუხლის</w:t>
            </w:r>
            <w:r>
              <w:rPr>
                <w:rFonts w:ascii="Sylfaen" w:hAnsi="Sylfaen"/>
                <w:szCs w:val="24"/>
              </w:rPr>
              <w:t xml:space="preserve"> </w:t>
            </w:r>
            <w:r>
              <w:rPr>
                <w:rFonts w:ascii="Sylfaen" w:hAnsi="Sylfaen"/>
                <w:szCs w:val="24"/>
              </w:rPr>
              <w:t>პირველი</w:t>
            </w:r>
            <w:r>
              <w:rPr>
                <w:rFonts w:ascii="Sylfaen" w:hAnsi="Sylfaen"/>
                <w:szCs w:val="24"/>
              </w:rPr>
              <w:t xml:space="preserve"> </w:t>
            </w:r>
            <w:r>
              <w:rPr>
                <w:rFonts w:ascii="Sylfaen" w:hAnsi="Sylfaen"/>
                <w:szCs w:val="24"/>
              </w:rPr>
              <w:t>პუნქტი</w:t>
            </w:r>
            <w:r>
              <w:rPr>
                <w:rFonts w:ascii="Sylfaen" w:hAnsi="Sylfaen"/>
                <w:szCs w:val="24"/>
                <w:lang w:val="en-US"/>
              </w:rPr>
              <w:t>:</w:t>
            </w:r>
          </w:p>
          <w:p w:rsidR="00E30C16" w:rsidRDefault="0010347D">
            <w:pPr>
              <w:ind w:right="168"/>
              <w:jc w:val="both"/>
              <w:rPr>
                <w:rFonts w:ascii="Sylfaen" w:hAnsi="Sylfaen"/>
                <w:szCs w:val="24"/>
                <w:lang w:val="en-US"/>
              </w:rPr>
            </w:pPr>
            <w:r>
              <w:rPr>
                <w:rFonts w:ascii="Sylfaen" w:hAnsi="Sylfaen"/>
                <w:szCs w:val="24"/>
              </w:rPr>
              <w:t xml:space="preserve"> „</w:t>
            </w:r>
            <w:r>
              <w:rPr>
                <w:rFonts w:ascii="Sylfaen" w:hAnsi="Sylfaen"/>
                <w:szCs w:val="24"/>
              </w:rPr>
              <w:t>საკუთრებისა</w:t>
            </w:r>
            <w:r>
              <w:rPr>
                <w:rFonts w:ascii="Sylfaen" w:hAnsi="Sylfaen"/>
                <w:szCs w:val="24"/>
              </w:rPr>
              <w:t xml:space="preserve"> </w:t>
            </w:r>
            <w:r>
              <w:rPr>
                <w:rFonts w:ascii="Sylfaen" w:hAnsi="Sylfaen"/>
                <w:szCs w:val="24"/>
              </w:rPr>
              <w:t>და</w:t>
            </w:r>
            <w:r>
              <w:rPr>
                <w:rFonts w:ascii="Sylfaen" w:hAnsi="Sylfaen"/>
                <w:szCs w:val="24"/>
              </w:rPr>
              <w:t xml:space="preserve"> </w:t>
            </w:r>
            <w:r>
              <w:rPr>
                <w:rFonts w:ascii="Sylfaen" w:hAnsi="Sylfaen"/>
                <w:szCs w:val="24"/>
              </w:rPr>
              <w:t>მემკვიდრეობის</w:t>
            </w:r>
            <w:r>
              <w:rPr>
                <w:rFonts w:ascii="Sylfaen" w:hAnsi="Sylfaen"/>
                <w:szCs w:val="24"/>
              </w:rPr>
              <w:t xml:space="preserve"> </w:t>
            </w:r>
            <w:r>
              <w:rPr>
                <w:rFonts w:ascii="Sylfaen" w:hAnsi="Sylfaen"/>
                <w:szCs w:val="24"/>
              </w:rPr>
              <w:t>უფლება</w:t>
            </w:r>
            <w:r>
              <w:rPr>
                <w:rFonts w:ascii="Sylfaen" w:hAnsi="Sylfaen"/>
                <w:szCs w:val="24"/>
              </w:rPr>
              <w:t xml:space="preserve"> </w:t>
            </w:r>
            <w:r>
              <w:rPr>
                <w:rFonts w:ascii="Sylfaen" w:hAnsi="Sylfaen"/>
                <w:szCs w:val="24"/>
              </w:rPr>
              <w:t>აღიარებული</w:t>
            </w:r>
            <w:r>
              <w:rPr>
                <w:rFonts w:ascii="Sylfaen" w:hAnsi="Sylfaen"/>
                <w:szCs w:val="24"/>
              </w:rPr>
              <w:t xml:space="preserve"> </w:t>
            </w:r>
            <w:r>
              <w:rPr>
                <w:rFonts w:ascii="Sylfaen" w:hAnsi="Sylfaen"/>
                <w:szCs w:val="24"/>
              </w:rPr>
              <w:t>და</w:t>
            </w:r>
            <w:r>
              <w:rPr>
                <w:rFonts w:ascii="Sylfaen" w:hAnsi="Sylfaen"/>
                <w:szCs w:val="24"/>
              </w:rPr>
              <w:t xml:space="preserve"> </w:t>
            </w:r>
            <w:r>
              <w:rPr>
                <w:rFonts w:ascii="Sylfaen" w:hAnsi="Sylfaen"/>
                <w:szCs w:val="24"/>
              </w:rPr>
              <w:t>უზრუნველყოფილია</w:t>
            </w:r>
            <w:r>
              <w:rPr>
                <w:rFonts w:ascii="Sylfaen" w:hAnsi="Sylfaen"/>
                <w:szCs w:val="24"/>
              </w:rPr>
              <w:t>.“</w:t>
            </w:r>
          </w:p>
        </w:tc>
        <w:tc>
          <w:tcPr>
            <w:tcW w:w="5448" w:type="dxa"/>
            <w:gridSpan w:val="2"/>
          </w:tcPr>
          <w:p w:rsidR="00E30C16" w:rsidRDefault="00E30C16">
            <w:pPr>
              <w:spacing w:after="0" w:line="240" w:lineRule="auto"/>
              <w:jc w:val="both"/>
              <w:rPr>
                <w:rFonts w:ascii="Sylfaen" w:hAnsi="Sylfaen"/>
                <w:color w:val="000000"/>
                <w:sz w:val="24"/>
                <w:szCs w:val="24"/>
                <w:highlight w:val="yellow"/>
              </w:rPr>
            </w:pPr>
          </w:p>
          <w:p w:rsidR="00E30C16" w:rsidRDefault="00E30C16">
            <w:pPr>
              <w:spacing w:after="0" w:line="240" w:lineRule="auto"/>
              <w:jc w:val="both"/>
              <w:rPr>
                <w:rFonts w:ascii="Sylfaen" w:hAnsi="Sylfaen"/>
                <w:color w:val="000000"/>
                <w:sz w:val="24"/>
                <w:szCs w:val="24"/>
                <w:highlight w:val="yellow"/>
              </w:rPr>
            </w:pPr>
          </w:p>
        </w:tc>
      </w:tr>
      <w:tr w:rsidR="00E30C16">
        <w:trPr>
          <w:trHeight w:val="452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16" w:rsidRDefault="0010347D">
            <w:pPr>
              <w:ind w:right="168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საქართველოს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სამოქალაქო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კოდექსის</w:t>
            </w:r>
            <w:r>
              <w:rPr>
                <w:rFonts w:ascii="Sylfaen" w:hAnsi="Sylfaen"/>
              </w:rPr>
              <w:t xml:space="preserve"> 307-</w:t>
            </w:r>
            <w:r>
              <w:rPr>
                <w:rFonts w:ascii="Sylfaen" w:hAnsi="Sylfaen"/>
              </w:rPr>
              <w:t>ე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მუხლის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მე</w:t>
            </w:r>
            <w:r>
              <w:rPr>
                <w:rFonts w:ascii="Sylfaen" w:hAnsi="Sylfaen"/>
              </w:rPr>
              <w:t xml:space="preserve">-3 </w:t>
            </w:r>
            <w:r>
              <w:rPr>
                <w:rFonts w:ascii="Sylfaen" w:hAnsi="Sylfaen"/>
              </w:rPr>
              <w:t>ნაწილი</w:t>
            </w:r>
            <w:r>
              <w:rPr>
                <w:rFonts w:ascii="Sylfaen" w:hAnsi="Sylfaen"/>
              </w:rPr>
              <w:t>:</w:t>
            </w:r>
          </w:p>
          <w:p w:rsidR="00E30C16" w:rsidRDefault="0010347D">
            <w:pPr>
              <w:jc w:val="both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</w:rPr>
              <w:t xml:space="preserve"> „</w:t>
            </w:r>
            <w:r>
              <w:rPr>
                <w:rFonts w:ascii="Sylfaen" w:hAnsi="Sylfaen"/>
              </w:rPr>
              <w:t>მეორე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აუქციონის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ჩატარების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დროს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უძრავი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ნივთის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საწყისი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ფასი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უნდა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იყოს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პირველ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აუქციონზე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შემოთავაზებული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საწყისი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ფასის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ნახევარი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ან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კრედიტორის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წერილობითი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თანხმობის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შემთხვევაში</w:t>
            </w:r>
            <w:r>
              <w:rPr>
                <w:rFonts w:ascii="Sylfaen" w:hAnsi="Sylfaen"/>
              </w:rPr>
              <w:t xml:space="preserve"> – </w:t>
            </w:r>
            <w:r>
              <w:rPr>
                <w:rFonts w:ascii="Sylfaen" w:hAnsi="Sylfaen"/>
              </w:rPr>
              <w:t>უფრო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მცირე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თანხა</w:t>
            </w:r>
            <w:r>
              <w:rPr>
                <w:rFonts w:ascii="Sylfaen" w:hAnsi="Sylfaen"/>
              </w:rPr>
              <w:t>.“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C16" w:rsidRDefault="0010347D">
            <w:pPr>
              <w:ind w:right="168"/>
              <w:jc w:val="both"/>
              <w:rPr>
                <w:rFonts w:ascii="Sylfaen" w:hAnsi="Sylfaen"/>
                <w:szCs w:val="24"/>
                <w:lang w:val="en-US"/>
              </w:rPr>
            </w:pPr>
            <w:r>
              <w:rPr>
                <w:rFonts w:ascii="Sylfaen" w:hAnsi="Sylfaen"/>
                <w:szCs w:val="24"/>
              </w:rPr>
              <w:t>საქართველოს</w:t>
            </w:r>
            <w:r>
              <w:rPr>
                <w:rFonts w:ascii="Sylfaen" w:hAnsi="Sylfaen"/>
                <w:szCs w:val="24"/>
              </w:rPr>
              <w:t xml:space="preserve"> </w:t>
            </w:r>
            <w:r>
              <w:rPr>
                <w:rFonts w:ascii="Sylfaen" w:hAnsi="Sylfaen"/>
                <w:szCs w:val="24"/>
              </w:rPr>
              <w:t>კონსტიტუციის</w:t>
            </w:r>
            <w:r>
              <w:rPr>
                <w:rFonts w:ascii="Sylfaen" w:hAnsi="Sylfaen"/>
                <w:szCs w:val="24"/>
              </w:rPr>
              <w:t xml:space="preserve"> </w:t>
            </w:r>
            <w:r>
              <w:rPr>
                <w:rFonts w:ascii="Sylfaen" w:hAnsi="Sylfaen"/>
                <w:szCs w:val="24"/>
              </w:rPr>
              <w:t>მე</w:t>
            </w:r>
            <w:r>
              <w:rPr>
                <w:rFonts w:ascii="Sylfaen" w:hAnsi="Sylfaen"/>
                <w:szCs w:val="24"/>
              </w:rPr>
              <w:t xml:space="preserve">-19 </w:t>
            </w:r>
            <w:r>
              <w:rPr>
                <w:rFonts w:ascii="Sylfaen" w:hAnsi="Sylfaen"/>
                <w:szCs w:val="24"/>
              </w:rPr>
              <w:t>მუხლის</w:t>
            </w:r>
            <w:r>
              <w:rPr>
                <w:rFonts w:ascii="Sylfaen" w:hAnsi="Sylfaen"/>
                <w:szCs w:val="24"/>
              </w:rPr>
              <w:t xml:space="preserve"> </w:t>
            </w:r>
            <w:r>
              <w:rPr>
                <w:rFonts w:ascii="Sylfaen" w:hAnsi="Sylfaen"/>
                <w:szCs w:val="24"/>
              </w:rPr>
              <w:t>პირველი</w:t>
            </w:r>
            <w:r>
              <w:rPr>
                <w:rFonts w:ascii="Sylfaen" w:hAnsi="Sylfaen"/>
                <w:szCs w:val="24"/>
              </w:rPr>
              <w:t xml:space="preserve"> </w:t>
            </w:r>
            <w:r>
              <w:rPr>
                <w:rFonts w:ascii="Sylfaen" w:hAnsi="Sylfaen"/>
                <w:szCs w:val="24"/>
              </w:rPr>
              <w:t>პუნქტი</w:t>
            </w:r>
            <w:r>
              <w:rPr>
                <w:rFonts w:ascii="Sylfaen" w:hAnsi="Sylfaen"/>
                <w:szCs w:val="24"/>
                <w:lang w:val="en-US"/>
              </w:rPr>
              <w:t>:</w:t>
            </w:r>
          </w:p>
          <w:p w:rsidR="00E30C16" w:rsidRDefault="0010347D">
            <w:pPr>
              <w:ind w:right="168"/>
              <w:jc w:val="both"/>
              <w:rPr>
                <w:rFonts w:ascii="Sylfaen" w:hAnsi="Sylfaen"/>
                <w:szCs w:val="24"/>
                <w:lang w:val="en-US"/>
              </w:rPr>
            </w:pPr>
            <w:r>
              <w:rPr>
                <w:rFonts w:ascii="Sylfaen" w:hAnsi="Sylfaen"/>
                <w:szCs w:val="24"/>
              </w:rPr>
              <w:t xml:space="preserve"> „</w:t>
            </w:r>
            <w:r>
              <w:rPr>
                <w:rFonts w:ascii="Sylfaen" w:hAnsi="Sylfaen"/>
                <w:szCs w:val="24"/>
              </w:rPr>
              <w:t>საკუთრე</w:t>
            </w:r>
            <w:r>
              <w:rPr>
                <w:rFonts w:ascii="Sylfaen" w:hAnsi="Sylfaen"/>
                <w:szCs w:val="24"/>
              </w:rPr>
              <w:t>ბისა</w:t>
            </w:r>
            <w:r>
              <w:rPr>
                <w:rFonts w:ascii="Sylfaen" w:hAnsi="Sylfaen"/>
                <w:szCs w:val="24"/>
              </w:rPr>
              <w:t xml:space="preserve"> </w:t>
            </w:r>
            <w:r>
              <w:rPr>
                <w:rFonts w:ascii="Sylfaen" w:hAnsi="Sylfaen"/>
                <w:szCs w:val="24"/>
              </w:rPr>
              <w:t>და</w:t>
            </w:r>
            <w:r>
              <w:rPr>
                <w:rFonts w:ascii="Sylfaen" w:hAnsi="Sylfaen"/>
                <w:szCs w:val="24"/>
              </w:rPr>
              <w:t xml:space="preserve"> </w:t>
            </w:r>
            <w:r>
              <w:rPr>
                <w:rFonts w:ascii="Sylfaen" w:hAnsi="Sylfaen"/>
                <w:szCs w:val="24"/>
              </w:rPr>
              <w:t>მემკვიდრეობის</w:t>
            </w:r>
            <w:r>
              <w:rPr>
                <w:rFonts w:ascii="Sylfaen" w:hAnsi="Sylfaen"/>
                <w:szCs w:val="24"/>
              </w:rPr>
              <w:t xml:space="preserve"> </w:t>
            </w:r>
            <w:r>
              <w:rPr>
                <w:rFonts w:ascii="Sylfaen" w:hAnsi="Sylfaen"/>
                <w:szCs w:val="24"/>
              </w:rPr>
              <w:t>უფლება</w:t>
            </w:r>
            <w:r>
              <w:rPr>
                <w:rFonts w:ascii="Sylfaen" w:hAnsi="Sylfaen"/>
                <w:szCs w:val="24"/>
              </w:rPr>
              <w:t xml:space="preserve"> </w:t>
            </w:r>
            <w:r>
              <w:rPr>
                <w:rFonts w:ascii="Sylfaen" w:hAnsi="Sylfaen"/>
                <w:szCs w:val="24"/>
              </w:rPr>
              <w:t>აღიარებული</w:t>
            </w:r>
            <w:r>
              <w:rPr>
                <w:rFonts w:ascii="Sylfaen" w:hAnsi="Sylfaen"/>
                <w:szCs w:val="24"/>
              </w:rPr>
              <w:t xml:space="preserve"> </w:t>
            </w:r>
            <w:r>
              <w:rPr>
                <w:rFonts w:ascii="Sylfaen" w:hAnsi="Sylfaen"/>
                <w:szCs w:val="24"/>
              </w:rPr>
              <w:t>და</w:t>
            </w:r>
            <w:r>
              <w:rPr>
                <w:rFonts w:ascii="Sylfaen" w:hAnsi="Sylfaen"/>
                <w:szCs w:val="24"/>
              </w:rPr>
              <w:t xml:space="preserve"> </w:t>
            </w:r>
            <w:r>
              <w:rPr>
                <w:rFonts w:ascii="Sylfaen" w:hAnsi="Sylfaen"/>
                <w:szCs w:val="24"/>
              </w:rPr>
              <w:t>უზრუნველყოფილია</w:t>
            </w:r>
            <w:r>
              <w:rPr>
                <w:rFonts w:ascii="Sylfaen" w:hAnsi="Sylfaen"/>
                <w:szCs w:val="24"/>
              </w:rPr>
              <w:t>.“</w:t>
            </w:r>
          </w:p>
        </w:tc>
        <w:tc>
          <w:tcPr>
            <w:tcW w:w="5448" w:type="dxa"/>
            <w:gridSpan w:val="2"/>
          </w:tcPr>
          <w:p w:rsidR="00E30C16" w:rsidRDefault="00E30C16">
            <w:pPr>
              <w:spacing w:after="0" w:line="240" w:lineRule="auto"/>
              <w:jc w:val="both"/>
              <w:rPr>
                <w:rFonts w:ascii="Sylfaen" w:hAnsi="Sylfaen"/>
                <w:color w:val="000000"/>
                <w:sz w:val="24"/>
                <w:szCs w:val="24"/>
                <w:highlight w:val="yellow"/>
              </w:rPr>
            </w:pPr>
          </w:p>
        </w:tc>
      </w:tr>
      <w:tr w:rsidR="00E30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dxa"/>
        </w:trPr>
        <w:tc>
          <w:tcPr>
            <w:tcW w:w="5389" w:type="dxa"/>
            <w:shd w:val="clear" w:color="auto" w:fill="auto"/>
          </w:tcPr>
          <w:p w:rsidR="00E30C16" w:rsidRDefault="0010347D">
            <w:pPr>
              <w:ind w:right="168"/>
              <w:jc w:val="both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4"/>
                <w:szCs w:val="24"/>
              </w:rPr>
              <w:lastRenderedPageBreak/>
              <w:t>საქართველოს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იუსტიციის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მინისტრის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ბრძანება</w:t>
            </w:r>
            <w:r>
              <w:rPr>
                <w:rFonts w:ascii="Sylfaen" w:hAnsi="Sylfaen"/>
                <w:sz w:val="24"/>
                <w:szCs w:val="24"/>
              </w:rPr>
              <w:t xml:space="preserve"> N</w:t>
            </w:r>
            <w:r>
              <w:rPr>
                <w:rFonts w:ascii="Sylfaen" w:hAnsi="Sylfaen"/>
                <w:sz w:val="18"/>
                <w:szCs w:val="24"/>
                <w:lang w:val="en-US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 xml:space="preserve">21 </w:t>
            </w:r>
            <w:r>
              <w:rPr>
                <w:rFonts w:ascii="Sylfaen" w:hAnsi="Sylfaen"/>
                <w:sz w:val="24"/>
                <w:szCs w:val="24"/>
              </w:rPr>
              <w:t>მე</w:t>
            </w:r>
            <w:r>
              <w:rPr>
                <w:rFonts w:ascii="Sylfaen" w:hAnsi="Sylfaen"/>
                <w:sz w:val="24"/>
                <w:szCs w:val="24"/>
              </w:rPr>
              <w:t xml:space="preserve">-3 </w:t>
            </w:r>
            <w:r>
              <w:rPr>
                <w:rFonts w:ascii="Sylfaen" w:hAnsi="Sylfaen"/>
                <w:sz w:val="24"/>
                <w:szCs w:val="24"/>
              </w:rPr>
              <w:t>მუხლის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მე</w:t>
            </w:r>
            <w:r>
              <w:rPr>
                <w:rFonts w:ascii="Sylfaen" w:hAnsi="Sylfaen"/>
                <w:sz w:val="24"/>
                <w:szCs w:val="24"/>
              </w:rPr>
              <w:t xml:space="preserve">-3 </w:t>
            </w:r>
            <w:r>
              <w:rPr>
                <w:rFonts w:ascii="Sylfaen" w:hAnsi="Sylfaen"/>
                <w:sz w:val="24"/>
                <w:szCs w:val="24"/>
              </w:rPr>
              <w:t>ნაწილის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მე</w:t>
            </w:r>
            <w:r>
              <w:rPr>
                <w:rFonts w:ascii="Sylfaen" w:hAnsi="Sylfaen"/>
                <w:sz w:val="24"/>
                <w:szCs w:val="24"/>
              </w:rPr>
              <w:t xml:space="preserve">-3 </w:t>
            </w:r>
            <w:r>
              <w:rPr>
                <w:rFonts w:ascii="Sylfaen" w:hAnsi="Sylfaen"/>
                <w:sz w:val="26"/>
                <w:szCs w:val="26"/>
              </w:rPr>
              <w:t>წინადადება</w:t>
            </w:r>
            <w:r>
              <w:rPr>
                <w:rFonts w:ascii="Sylfaen" w:hAnsi="Sylfaen"/>
                <w:sz w:val="26"/>
                <w:szCs w:val="26"/>
              </w:rPr>
              <w:t>:</w:t>
            </w:r>
          </w:p>
          <w:p w:rsidR="00E30C16" w:rsidRDefault="0010347D">
            <w:pPr>
              <w:ind w:right="168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  <w:sz w:val="24"/>
                <w:szCs w:val="24"/>
              </w:rPr>
              <w:t>“</w:t>
            </w:r>
            <w:r>
              <w:rPr>
                <w:rFonts w:ascii="Sylfaen" w:hAnsi="Sylfaen"/>
                <w:sz w:val="24"/>
                <w:szCs w:val="24"/>
              </w:rPr>
              <w:t>მეორე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განმეორებით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აუქციონზე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ქონების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საწყისი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ფასი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შეადგენს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ქონების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შეფასების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აქტში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მითითებული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საბაზრო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ღირ</w:t>
            </w:r>
            <w:r>
              <w:rPr>
                <w:rFonts w:ascii="Sylfaen" w:hAnsi="Sylfaen"/>
                <w:sz w:val="24"/>
                <w:szCs w:val="24"/>
              </w:rPr>
              <w:t>ებულების</w:t>
            </w:r>
            <w:r>
              <w:rPr>
                <w:rFonts w:ascii="Sylfaen" w:hAnsi="Sylfaen"/>
                <w:sz w:val="24"/>
                <w:szCs w:val="24"/>
              </w:rPr>
              <w:t xml:space="preserve"> 5%-</w:t>
            </w:r>
            <w:r>
              <w:rPr>
                <w:rFonts w:ascii="Sylfaen" w:hAnsi="Sylfaen"/>
                <w:sz w:val="24"/>
                <w:szCs w:val="24"/>
              </w:rPr>
              <w:t>ს</w:t>
            </w:r>
            <w:r>
              <w:rPr>
                <w:rFonts w:ascii="Sylfaen" w:hAnsi="Sylfaen"/>
                <w:sz w:val="24"/>
                <w:szCs w:val="24"/>
              </w:rPr>
              <w:t>”.</w:t>
            </w:r>
          </w:p>
          <w:p w:rsidR="00E30C16" w:rsidRDefault="00E30C16">
            <w:pPr>
              <w:ind w:right="168"/>
              <w:jc w:val="both"/>
              <w:rPr>
                <w:rFonts w:ascii="Sylfaen" w:hAnsi="Sylfaen"/>
              </w:rPr>
            </w:pPr>
          </w:p>
        </w:tc>
        <w:tc>
          <w:tcPr>
            <w:tcW w:w="5396" w:type="dxa"/>
            <w:gridSpan w:val="2"/>
            <w:shd w:val="clear" w:color="auto" w:fill="auto"/>
          </w:tcPr>
          <w:p w:rsidR="00E30C16" w:rsidRDefault="0010347D">
            <w:pPr>
              <w:ind w:right="168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საქართველოს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კონსტიტუციის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მე</w:t>
            </w:r>
            <w:r>
              <w:rPr>
                <w:rFonts w:ascii="Sylfaen" w:hAnsi="Sylfaen"/>
                <w:sz w:val="24"/>
                <w:szCs w:val="24"/>
              </w:rPr>
              <w:t xml:space="preserve">-19 </w:t>
            </w:r>
            <w:r>
              <w:rPr>
                <w:rFonts w:ascii="Sylfaen" w:hAnsi="Sylfaen"/>
                <w:sz w:val="24"/>
                <w:szCs w:val="24"/>
              </w:rPr>
              <w:t>მუხლის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პირველი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პუნქტი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:</w:t>
            </w:r>
          </w:p>
          <w:p w:rsidR="00E30C16" w:rsidRDefault="00E30C16">
            <w:pPr>
              <w:ind w:right="168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E30C16" w:rsidRDefault="0010347D">
            <w:pPr>
              <w:ind w:right="168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  <w:sz w:val="24"/>
                <w:szCs w:val="24"/>
              </w:rPr>
              <w:t>„</w:t>
            </w:r>
            <w:r>
              <w:rPr>
                <w:rFonts w:ascii="Sylfaen" w:hAnsi="Sylfaen"/>
                <w:sz w:val="24"/>
                <w:szCs w:val="24"/>
              </w:rPr>
              <w:t>საკუთრებისა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და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მემკვიდრეობის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უფლება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აღიარებული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და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უზრუნველყოფილია</w:t>
            </w:r>
            <w:r>
              <w:rPr>
                <w:rFonts w:ascii="Sylfaen" w:hAnsi="Sylfaen"/>
                <w:sz w:val="24"/>
                <w:szCs w:val="24"/>
              </w:rPr>
              <w:t>.“</w:t>
            </w:r>
          </w:p>
        </w:tc>
        <w:tc>
          <w:tcPr>
            <w:tcW w:w="5426" w:type="dxa"/>
          </w:tcPr>
          <w:p w:rsidR="00E30C16" w:rsidRDefault="00E30C16">
            <w:pPr>
              <w:rPr>
                <w:rFonts w:ascii="Sylfaen" w:hAnsi="Sylfaen"/>
                <w:sz w:val="24"/>
                <w:szCs w:val="24"/>
                <w:highlight w:val="yellow"/>
              </w:rPr>
            </w:pPr>
          </w:p>
        </w:tc>
      </w:tr>
      <w:tr w:rsidR="00E30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dxa"/>
        </w:trPr>
        <w:tc>
          <w:tcPr>
            <w:tcW w:w="5389" w:type="dxa"/>
            <w:shd w:val="clear" w:color="auto" w:fill="auto"/>
          </w:tcPr>
          <w:p w:rsidR="00E30C16" w:rsidRDefault="00E30C16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</w:tc>
        <w:tc>
          <w:tcPr>
            <w:tcW w:w="5396" w:type="dxa"/>
            <w:gridSpan w:val="2"/>
            <w:shd w:val="clear" w:color="auto" w:fill="auto"/>
          </w:tcPr>
          <w:p w:rsidR="00E30C16" w:rsidRDefault="00E30C16">
            <w:pPr>
              <w:ind w:right="168"/>
              <w:jc w:val="both"/>
              <w:rPr>
                <w:rFonts w:ascii="Sylfaen" w:hAnsi="Sylfaen"/>
              </w:rPr>
            </w:pPr>
          </w:p>
        </w:tc>
        <w:tc>
          <w:tcPr>
            <w:tcW w:w="5426" w:type="dxa"/>
          </w:tcPr>
          <w:p w:rsidR="00E30C16" w:rsidRDefault="00E30C16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E30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dxa"/>
        </w:trPr>
        <w:tc>
          <w:tcPr>
            <w:tcW w:w="5389" w:type="dxa"/>
            <w:shd w:val="clear" w:color="auto" w:fill="auto"/>
          </w:tcPr>
          <w:p w:rsidR="00E30C16" w:rsidRDefault="00E30C16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  <w:p w:rsidR="00E30C16" w:rsidRDefault="00E30C16">
            <w:pPr>
              <w:ind w:right="168"/>
              <w:rPr>
                <w:rFonts w:ascii="Sylfaen" w:hAnsi="Sylfaen"/>
              </w:rPr>
            </w:pPr>
          </w:p>
        </w:tc>
        <w:tc>
          <w:tcPr>
            <w:tcW w:w="5396" w:type="dxa"/>
            <w:gridSpan w:val="2"/>
            <w:shd w:val="clear" w:color="auto" w:fill="auto"/>
          </w:tcPr>
          <w:p w:rsidR="00E30C16" w:rsidRDefault="00E30C16">
            <w:pPr>
              <w:ind w:right="168"/>
              <w:rPr>
                <w:rFonts w:ascii="Sylfaen" w:hAnsi="Sylfaen"/>
              </w:rPr>
            </w:pPr>
          </w:p>
        </w:tc>
        <w:tc>
          <w:tcPr>
            <w:tcW w:w="5426" w:type="dxa"/>
          </w:tcPr>
          <w:p w:rsidR="00E30C16" w:rsidRDefault="00E30C16">
            <w:pPr>
              <w:ind w:right="168"/>
              <w:rPr>
                <w:rFonts w:ascii="Sylfaen" w:hAnsi="Sylfaen"/>
              </w:rPr>
            </w:pPr>
          </w:p>
        </w:tc>
      </w:tr>
      <w:tr w:rsidR="00E30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dxa"/>
        </w:trPr>
        <w:tc>
          <w:tcPr>
            <w:tcW w:w="5389" w:type="dxa"/>
            <w:shd w:val="clear" w:color="auto" w:fill="auto"/>
          </w:tcPr>
          <w:p w:rsidR="00E30C16" w:rsidRDefault="00E30C16">
            <w:pPr>
              <w:ind w:right="168"/>
              <w:rPr>
                <w:rFonts w:ascii="Sylfaen" w:hAnsi="Sylfaen"/>
              </w:rPr>
            </w:pPr>
          </w:p>
        </w:tc>
        <w:tc>
          <w:tcPr>
            <w:tcW w:w="5396" w:type="dxa"/>
            <w:gridSpan w:val="2"/>
            <w:shd w:val="clear" w:color="auto" w:fill="auto"/>
          </w:tcPr>
          <w:p w:rsidR="00E30C16" w:rsidRDefault="00E30C16">
            <w:pPr>
              <w:ind w:right="168"/>
              <w:rPr>
                <w:rFonts w:ascii="Sylfaen" w:hAnsi="Sylfaen"/>
              </w:rPr>
            </w:pPr>
          </w:p>
        </w:tc>
        <w:tc>
          <w:tcPr>
            <w:tcW w:w="5426" w:type="dxa"/>
          </w:tcPr>
          <w:p w:rsidR="00E30C16" w:rsidRDefault="00E30C16">
            <w:pPr>
              <w:ind w:right="168"/>
              <w:rPr>
                <w:rFonts w:ascii="Sylfaen" w:hAnsi="Sylfaen"/>
              </w:rPr>
            </w:pPr>
          </w:p>
        </w:tc>
      </w:tr>
      <w:tr w:rsidR="00E30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dxa"/>
          <w:trHeight w:val="595"/>
        </w:trPr>
        <w:tc>
          <w:tcPr>
            <w:tcW w:w="5389" w:type="dxa"/>
            <w:shd w:val="clear" w:color="auto" w:fill="auto"/>
          </w:tcPr>
          <w:p w:rsidR="00E30C16" w:rsidRDefault="00E30C16">
            <w:pPr>
              <w:ind w:right="168"/>
              <w:rPr>
                <w:rFonts w:ascii="Sylfaen" w:hAnsi="Sylfaen"/>
              </w:rPr>
            </w:pPr>
          </w:p>
        </w:tc>
        <w:tc>
          <w:tcPr>
            <w:tcW w:w="5396" w:type="dxa"/>
            <w:gridSpan w:val="2"/>
            <w:shd w:val="clear" w:color="auto" w:fill="auto"/>
          </w:tcPr>
          <w:p w:rsidR="00E30C16" w:rsidRDefault="00E30C16">
            <w:pPr>
              <w:ind w:right="168"/>
              <w:rPr>
                <w:rFonts w:ascii="Sylfaen" w:hAnsi="Sylfaen"/>
              </w:rPr>
            </w:pPr>
          </w:p>
        </w:tc>
        <w:tc>
          <w:tcPr>
            <w:tcW w:w="5426" w:type="dxa"/>
          </w:tcPr>
          <w:p w:rsidR="00E30C16" w:rsidRDefault="00E30C16">
            <w:pPr>
              <w:ind w:right="168"/>
              <w:rPr>
                <w:rFonts w:ascii="Sylfaen" w:hAnsi="Sylfaen"/>
              </w:rPr>
            </w:pPr>
          </w:p>
        </w:tc>
      </w:tr>
    </w:tbl>
    <w:p w:rsidR="00E30C16" w:rsidRDefault="00E30C16">
      <w:pPr>
        <w:ind w:left="-720"/>
        <w:rPr>
          <w:rFonts w:ascii="Sylfaen" w:hAnsi="Sylfaen"/>
        </w:rPr>
      </w:pPr>
    </w:p>
    <w:p w:rsidR="00E30C16" w:rsidRDefault="0010347D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i/>
          <w:color w:val="5B9BD5" w:themeColor="accent1"/>
          <w:sz w:val="18"/>
        </w:rPr>
      </w:pPr>
      <w:r>
        <w:rPr>
          <w:rFonts w:ascii="Sylfaen" w:hAnsi="Sylfaen"/>
        </w:rPr>
        <w:t xml:space="preserve">5. </w:t>
      </w:r>
      <w:r>
        <w:rPr>
          <w:rFonts w:ascii="Sylfaen" w:hAnsi="Sylfaen"/>
        </w:rPr>
        <w:t>მიუთითეთ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საქართველოს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კონსტიტუციისა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და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კანონმდებლობის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ნორმები</w:t>
      </w:r>
      <w:r>
        <w:rPr>
          <w:rFonts w:ascii="Sylfaen" w:hAnsi="Sylfaen"/>
        </w:rPr>
        <w:t xml:space="preserve">, </w:t>
      </w:r>
      <w:r>
        <w:rPr>
          <w:rFonts w:ascii="Sylfaen" w:hAnsi="Sylfaen"/>
        </w:rPr>
        <w:t>რომლებიც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უფლებას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განიჭებთ</w:t>
      </w:r>
      <w:r>
        <w:rPr>
          <w:rFonts w:ascii="Sylfaen" w:hAnsi="Sylfaen"/>
        </w:rPr>
        <w:t xml:space="preserve">, </w:t>
      </w:r>
      <w:r>
        <w:rPr>
          <w:rFonts w:ascii="Sylfaen" w:hAnsi="Sylfaen"/>
        </w:rPr>
        <w:t>მიმართოთ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საქართველოს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საკონსტიტუციო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სასამართლოს</w:t>
      </w:r>
      <w:r>
        <w:rPr>
          <w:rFonts w:ascii="Sylfaen" w:hAnsi="Sylfaen"/>
        </w:rPr>
        <w:t>.</w:t>
      </w:r>
    </w:p>
    <w:tbl>
      <w:tblPr>
        <w:tblStyle w:val="af"/>
        <w:tblW w:w="10795" w:type="dxa"/>
        <w:tblInd w:w="-720" w:type="dxa"/>
        <w:tblLook w:val="04A0" w:firstRow="1" w:lastRow="0" w:firstColumn="1" w:lastColumn="0" w:noHBand="0" w:noVBand="1"/>
      </w:tblPr>
      <w:tblGrid>
        <w:gridCol w:w="10795"/>
      </w:tblGrid>
      <w:tr w:rsidR="00E30C16">
        <w:trPr>
          <w:trHeight w:val="720"/>
        </w:trPr>
        <w:tc>
          <w:tcPr>
            <w:tcW w:w="1079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30C16" w:rsidRDefault="0010347D">
            <w:pPr>
              <w:pStyle w:val="af0"/>
              <w:numPr>
                <w:ilvl w:val="0"/>
                <w:numId w:val="9"/>
              </w:numPr>
              <w:tabs>
                <w:tab w:val="left" w:pos="1644"/>
              </w:tabs>
              <w:spacing w:after="0" w:line="240" w:lineRule="auto"/>
              <w:jc w:val="both"/>
              <w:rPr>
                <w:rFonts w:ascii="Sylfaen" w:eastAsia="Arial Unicode MS" w:hAnsi="Sylfaen" w:cs="Arial Unicode MS"/>
                <w:lang w:val="ka-GE"/>
              </w:rPr>
            </w:pPr>
            <w:r>
              <w:rPr>
                <w:rFonts w:ascii="Sylfaen" w:eastAsia="Arial Unicode MS" w:hAnsi="Sylfaen" w:cs="Arial Unicode MS"/>
                <w:lang w:val="ka-GE"/>
              </w:rPr>
              <w:t>საქართველოს</w:t>
            </w:r>
            <w:r>
              <w:rPr>
                <w:rFonts w:ascii="Sylfaen" w:eastAsia="Arial Unicode MS" w:hAnsi="Sylfaen" w:cs="Arial Unicode MS"/>
                <w:lang w:val="ka-GE"/>
              </w:rPr>
              <w:t xml:space="preserve"> </w:t>
            </w:r>
            <w:r>
              <w:rPr>
                <w:rFonts w:ascii="Sylfaen" w:eastAsia="Arial Unicode MS" w:hAnsi="Sylfaen" w:cs="Arial Unicode MS"/>
                <w:lang w:val="ka-GE"/>
              </w:rPr>
              <w:t>კონსტიტუციის</w:t>
            </w:r>
            <w:r>
              <w:rPr>
                <w:rFonts w:ascii="Sylfaen" w:eastAsia="Arial Unicode MS" w:hAnsi="Sylfaen" w:cs="Arial Unicode MS"/>
                <w:lang w:val="ka-GE"/>
              </w:rPr>
              <w:t xml:space="preserve"> 31-</w:t>
            </w:r>
            <w:r>
              <w:rPr>
                <w:rFonts w:ascii="Sylfaen" w:eastAsia="Arial Unicode MS" w:hAnsi="Sylfaen" w:cs="Arial Unicode MS"/>
                <w:lang w:val="ka-GE"/>
              </w:rPr>
              <w:t>ე</w:t>
            </w:r>
            <w:r>
              <w:rPr>
                <w:rFonts w:ascii="Sylfaen" w:eastAsia="Arial Unicode MS" w:hAnsi="Sylfaen" w:cs="Arial Unicode MS"/>
                <w:lang w:val="ka-GE"/>
              </w:rPr>
              <w:t xml:space="preserve"> </w:t>
            </w:r>
            <w:r>
              <w:rPr>
                <w:rFonts w:ascii="Sylfaen" w:eastAsia="Arial Unicode MS" w:hAnsi="Sylfaen" w:cs="Arial Unicode MS"/>
                <w:lang w:val="ka-GE"/>
              </w:rPr>
              <w:t>მუხლის</w:t>
            </w:r>
            <w:r>
              <w:rPr>
                <w:rFonts w:ascii="Sylfaen" w:eastAsia="Arial Unicode MS" w:hAnsi="Sylfaen" w:cs="Arial Unicode MS"/>
                <w:lang w:val="ka-GE"/>
              </w:rPr>
              <w:t xml:space="preserve"> </w:t>
            </w:r>
            <w:r>
              <w:rPr>
                <w:rFonts w:ascii="Sylfaen" w:eastAsia="Arial Unicode MS" w:hAnsi="Sylfaen" w:cs="Arial Unicode MS"/>
                <w:lang w:val="ka-GE"/>
              </w:rPr>
              <w:t>პირველი</w:t>
            </w:r>
            <w:r>
              <w:rPr>
                <w:rFonts w:ascii="Sylfaen" w:eastAsia="Arial Unicode MS" w:hAnsi="Sylfaen" w:cs="Arial Unicode MS"/>
                <w:lang w:val="ka-GE"/>
              </w:rPr>
              <w:t xml:space="preserve"> </w:t>
            </w:r>
            <w:r>
              <w:rPr>
                <w:rFonts w:ascii="Sylfaen" w:eastAsia="Arial Unicode MS" w:hAnsi="Sylfaen" w:cs="Arial Unicode MS"/>
                <w:lang w:val="ka-GE"/>
              </w:rPr>
              <w:t>წინადადება</w:t>
            </w:r>
            <w:r>
              <w:rPr>
                <w:rFonts w:ascii="Sylfaen" w:eastAsia="Arial Unicode MS" w:hAnsi="Sylfaen" w:cs="Arial Unicode MS"/>
                <w:lang w:val="ka-GE"/>
              </w:rPr>
              <w:t xml:space="preserve"> - „</w:t>
            </w:r>
            <w:r>
              <w:rPr>
                <w:rFonts w:ascii="Sylfaen" w:eastAsia="Arial Unicode MS" w:hAnsi="Sylfaen" w:cs="Arial Unicode MS"/>
                <w:lang w:val="ka-GE"/>
              </w:rPr>
              <w:t>ყოველ</w:t>
            </w:r>
            <w:r>
              <w:rPr>
                <w:rFonts w:ascii="Sylfaen" w:eastAsia="Arial Unicode MS" w:hAnsi="Sylfaen" w:cs="Arial Unicode MS"/>
                <w:lang w:val="ka-GE"/>
              </w:rPr>
              <w:t xml:space="preserve"> </w:t>
            </w:r>
            <w:r>
              <w:rPr>
                <w:rFonts w:ascii="Sylfaen" w:eastAsia="Arial Unicode MS" w:hAnsi="Sylfaen" w:cs="Arial Unicode MS"/>
                <w:lang w:val="ka-GE"/>
              </w:rPr>
              <w:t>ადამიანს</w:t>
            </w:r>
            <w:r>
              <w:rPr>
                <w:rFonts w:ascii="Sylfaen" w:eastAsia="Arial Unicode MS" w:hAnsi="Sylfaen" w:cs="Arial Unicode MS"/>
                <w:lang w:val="ka-GE"/>
              </w:rPr>
              <w:t xml:space="preserve"> </w:t>
            </w:r>
            <w:r>
              <w:rPr>
                <w:rFonts w:ascii="Sylfaen" w:eastAsia="Arial Unicode MS" w:hAnsi="Sylfaen" w:cs="Arial Unicode MS"/>
                <w:lang w:val="ka-GE"/>
              </w:rPr>
              <w:t>აქვს</w:t>
            </w:r>
            <w:r>
              <w:rPr>
                <w:rFonts w:ascii="Sylfaen" w:eastAsia="Arial Unicode MS" w:hAnsi="Sylfaen" w:cs="Arial Unicode MS"/>
                <w:lang w:val="ka-GE"/>
              </w:rPr>
              <w:t xml:space="preserve"> </w:t>
            </w:r>
            <w:r>
              <w:rPr>
                <w:rFonts w:ascii="Sylfaen" w:eastAsia="Arial Unicode MS" w:hAnsi="Sylfaen" w:cs="Arial Unicode MS"/>
                <w:lang w:val="ka-GE"/>
              </w:rPr>
              <w:t>უფლება</w:t>
            </w:r>
            <w:r>
              <w:rPr>
                <w:rFonts w:ascii="Sylfaen" w:eastAsia="Arial Unicode MS" w:hAnsi="Sylfaen" w:cs="Arial Unicode MS"/>
                <w:lang w:val="ka-GE"/>
              </w:rPr>
              <w:t xml:space="preserve"> </w:t>
            </w:r>
            <w:r>
              <w:rPr>
                <w:rFonts w:ascii="Sylfaen" w:eastAsia="Arial Unicode MS" w:hAnsi="Sylfaen" w:cs="Arial Unicode MS"/>
                <w:lang w:val="ka-GE"/>
              </w:rPr>
              <w:t>თავის</w:t>
            </w:r>
            <w:r>
              <w:rPr>
                <w:rFonts w:ascii="Sylfaen" w:eastAsia="Arial Unicode MS" w:hAnsi="Sylfaen" w:cs="Arial Unicode MS"/>
                <w:lang w:val="ka-GE"/>
              </w:rPr>
              <w:t xml:space="preserve"> </w:t>
            </w:r>
            <w:r>
              <w:rPr>
                <w:rFonts w:ascii="Sylfaen" w:eastAsia="Arial Unicode MS" w:hAnsi="Sylfaen" w:cs="Arial Unicode MS"/>
                <w:lang w:val="ka-GE"/>
              </w:rPr>
              <w:t>უფლებათა</w:t>
            </w:r>
            <w:r>
              <w:rPr>
                <w:rFonts w:ascii="Sylfaen" w:eastAsia="Arial Unicode MS" w:hAnsi="Sylfaen" w:cs="Arial Unicode MS"/>
                <w:lang w:val="ka-GE"/>
              </w:rPr>
              <w:t xml:space="preserve"> </w:t>
            </w:r>
            <w:r>
              <w:rPr>
                <w:rFonts w:ascii="Sylfaen" w:eastAsia="Arial Unicode MS" w:hAnsi="Sylfaen" w:cs="Arial Unicode MS"/>
                <w:lang w:val="ka-GE"/>
              </w:rPr>
              <w:t>დასაცავად</w:t>
            </w:r>
            <w:r>
              <w:rPr>
                <w:rFonts w:ascii="Sylfaen" w:eastAsia="Arial Unicode MS" w:hAnsi="Sylfaen" w:cs="Arial Unicode MS"/>
                <w:lang w:val="ka-GE"/>
              </w:rPr>
              <w:t xml:space="preserve"> </w:t>
            </w:r>
            <w:r>
              <w:rPr>
                <w:rFonts w:ascii="Sylfaen" w:eastAsia="Arial Unicode MS" w:hAnsi="Sylfaen" w:cs="Arial Unicode MS"/>
                <w:lang w:val="ka-GE"/>
              </w:rPr>
              <w:t>მიმართოს</w:t>
            </w:r>
            <w:r>
              <w:rPr>
                <w:rFonts w:ascii="Sylfaen" w:eastAsia="Arial Unicode MS" w:hAnsi="Sylfaen" w:cs="Arial Unicode MS"/>
                <w:lang w:val="ka-GE"/>
              </w:rPr>
              <w:t xml:space="preserve"> </w:t>
            </w:r>
            <w:r>
              <w:rPr>
                <w:rFonts w:ascii="Sylfaen" w:eastAsia="Arial Unicode MS" w:hAnsi="Sylfaen" w:cs="Arial Unicode MS"/>
                <w:lang w:val="ka-GE"/>
              </w:rPr>
              <w:t>სასამართლოს</w:t>
            </w:r>
            <w:r>
              <w:rPr>
                <w:rFonts w:ascii="Sylfaen" w:eastAsia="Arial Unicode MS" w:hAnsi="Sylfaen" w:cs="Arial Unicode MS"/>
                <w:lang w:val="ka-GE"/>
              </w:rPr>
              <w:t>“;</w:t>
            </w:r>
          </w:p>
          <w:p w:rsidR="00E30C16" w:rsidRDefault="00E30C16">
            <w:pPr>
              <w:pStyle w:val="af0"/>
              <w:tabs>
                <w:tab w:val="left" w:pos="1644"/>
              </w:tabs>
              <w:spacing w:after="0" w:line="240" w:lineRule="auto"/>
              <w:jc w:val="both"/>
              <w:rPr>
                <w:rFonts w:ascii="Sylfaen" w:eastAsia="Arial Unicode MS" w:hAnsi="Sylfaen" w:cs="Arial Unicode MS"/>
                <w:lang w:val="ka-GE"/>
              </w:rPr>
            </w:pPr>
          </w:p>
          <w:p w:rsidR="00E30C16" w:rsidRDefault="0010347D">
            <w:pPr>
              <w:pStyle w:val="af0"/>
              <w:numPr>
                <w:ilvl w:val="0"/>
                <w:numId w:val="9"/>
              </w:numPr>
              <w:tabs>
                <w:tab w:val="left" w:pos="1644"/>
              </w:tabs>
              <w:spacing w:after="0" w:line="240" w:lineRule="auto"/>
              <w:jc w:val="both"/>
              <w:rPr>
                <w:rFonts w:ascii="Sylfaen" w:eastAsia="Merriweather" w:hAnsi="Sylfaen" w:cs="Merriweather"/>
                <w:lang w:val="ka-GE"/>
              </w:rPr>
            </w:pPr>
            <w:r>
              <w:rPr>
                <w:rFonts w:ascii="Sylfaen" w:eastAsia="Arial Unicode MS" w:hAnsi="Sylfaen" w:cs="Arial Unicode MS"/>
                <w:lang w:val="ka-GE"/>
              </w:rPr>
              <w:t>საქართველოს</w:t>
            </w:r>
            <w:r>
              <w:rPr>
                <w:rFonts w:ascii="Sylfaen" w:eastAsia="Arial Unicode MS" w:hAnsi="Sylfaen" w:cs="Arial Unicode MS"/>
                <w:lang w:val="ka-GE"/>
              </w:rPr>
              <w:t xml:space="preserve"> </w:t>
            </w:r>
            <w:r>
              <w:rPr>
                <w:rFonts w:ascii="Sylfaen" w:eastAsia="Arial Unicode MS" w:hAnsi="Sylfaen" w:cs="Arial Unicode MS"/>
                <w:lang w:val="ka-GE"/>
              </w:rPr>
              <w:t>კონსტიტუციის</w:t>
            </w:r>
            <w:r>
              <w:rPr>
                <w:rFonts w:ascii="Sylfaen" w:eastAsia="Arial Unicode MS" w:hAnsi="Sylfaen" w:cs="Arial Unicode MS"/>
                <w:lang w:val="ka-GE"/>
              </w:rPr>
              <w:t xml:space="preserve"> 60-</w:t>
            </w:r>
            <w:r>
              <w:rPr>
                <w:rFonts w:ascii="Sylfaen" w:eastAsia="Arial Unicode MS" w:hAnsi="Sylfaen" w:cs="Arial Unicode MS"/>
                <w:lang w:val="ka-GE"/>
              </w:rPr>
              <w:t>ე</w:t>
            </w:r>
            <w:r>
              <w:rPr>
                <w:rFonts w:ascii="Sylfaen" w:eastAsia="Arial Unicode MS" w:hAnsi="Sylfaen" w:cs="Arial Unicode MS"/>
                <w:lang w:val="ka-GE"/>
              </w:rPr>
              <w:t xml:space="preserve"> </w:t>
            </w:r>
            <w:r>
              <w:rPr>
                <w:rFonts w:ascii="Sylfaen" w:eastAsia="Arial Unicode MS" w:hAnsi="Sylfaen" w:cs="Arial Unicode MS"/>
                <w:lang w:val="ka-GE"/>
              </w:rPr>
              <w:t>მუხლის</w:t>
            </w:r>
            <w:r>
              <w:rPr>
                <w:rFonts w:ascii="Sylfaen" w:eastAsia="Arial Unicode MS" w:hAnsi="Sylfaen" w:cs="Arial Unicode MS"/>
                <w:lang w:val="ka-GE"/>
              </w:rPr>
              <w:t xml:space="preserve"> </w:t>
            </w:r>
            <w:r>
              <w:rPr>
                <w:rFonts w:ascii="Sylfaen" w:eastAsia="Arial Unicode MS" w:hAnsi="Sylfaen" w:cs="Arial Unicode MS"/>
                <w:lang w:val="ka-GE"/>
              </w:rPr>
              <w:t>მე</w:t>
            </w:r>
            <w:r>
              <w:rPr>
                <w:rFonts w:ascii="Sylfaen" w:eastAsia="Arial Unicode MS" w:hAnsi="Sylfaen" w:cs="Arial Unicode MS"/>
                <w:lang w:val="ka-GE"/>
              </w:rPr>
              <w:t xml:space="preserve">-4 </w:t>
            </w:r>
            <w:r>
              <w:rPr>
                <w:rFonts w:ascii="Sylfaen" w:eastAsia="Arial Unicode MS" w:hAnsi="Sylfaen" w:cs="Arial Unicode MS"/>
                <w:lang w:val="ka-GE"/>
              </w:rPr>
              <w:t>პუნქტის</w:t>
            </w:r>
            <w:r>
              <w:rPr>
                <w:rFonts w:ascii="Sylfaen" w:eastAsia="Arial Unicode MS" w:hAnsi="Sylfaen" w:cs="Arial Unicode MS"/>
                <w:lang w:val="ka-GE"/>
              </w:rPr>
              <w:t xml:space="preserve"> „</w:t>
            </w:r>
            <w:r>
              <w:rPr>
                <w:rFonts w:ascii="Sylfaen" w:eastAsia="Arial Unicode MS" w:hAnsi="Sylfaen" w:cs="Arial Unicode MS"/>
                <w:lang w:val="ka-GE"/>
              </w:rPr>
              <w:t>ა</w:t>
            </w:r>
            <w:r>
              <w:rPr>
                <w:rFonts w:ascii="Sylfaen" w:eastAsia="Arial Unicode MS" w:hAnsi="Sylfaen" w:cs="Arial Unicode MS"/>
                <w:lang w:val="ka-GE"/>
              </w:rPr>
              <w:t xml:space="preserve">“ </w:t>
            </w:r>
            <w:r>
              <w:rPr>
                <w:rFonts w:ascii="Sylfaen" w:eastAsia="Arial Unicode MS" w:hAnsi="Sylfaen" w:cs="Arial Unicode MS"/>
                <w:lang w:val="ka-GE"/>
              </w:rPr>
              <w:t>ქვეპუნქტი</w:t>
            </w:r>
            <w:r>
              <w:rPr>
                <w:rFonts w:ascii="Sylfaen" w:eastAsia="Arial Unicode MS" w:hAnsi="Sylfaen" w:cs="Arial Unicode MS"/>
                <w:lang w:val="ka-GE"/>
              </w:rPr>
              <w:t xml:space="preserve"> - </w:t>
            </w:r>
          </w:p>
          <w:p w:rsidR="00E30C16" w:rsidRDefault="0010347D">
            <w:pPr>
              <w:tabs>
                <w:tab w:val="left" w:pos="1644"/>
              </w:tabs>
              <w:spacing w:after="0" w:line="240" w:lineRule="auto"/>
              <w:ind w:left="1458" w:hanging="709"/>
              <w:jc w:val="both"/>
              <w:rPr>
                <w:rFonts w:ascii="Sylfaen" w:eastAsia="Merriweather" w:hAnsi="Sylfaen" w:cs="Merriweather"/>
              </w:rPr>
            </w:pPr>
            <w:r>
              <w:rPr>
                <w:rFonts w:ascii="Sylfaen" w:eastAsia="Arial Unicode MS" w:hAnsi="Sylfaen" w:cs="Arial Unicode MS"/>
              </w:rPr>
              <w:t>„</w:t>
            </w:r>
            <w:r>
              <w:rPr>
                <w:rFonts w:ascii="Sylfaen" w:eastAsia="Arial Unicode MS" w:hAnsi="Sylfaen" w:cs="Arial Unicode MS"/>
              </w:rPr>
              <w:t>საკონსტიტუციო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eastAsia="Arial Unicode MS" w:hAnsi="Sylfaen" w:cs="Arial Unicode MS"/>
              </w:rPr>
              <w:t>სასამართლო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eastAsia="Arial Unicode MS" w:hAnsi="Sylfaen" w:cs="Arial Unicode MS"/>
              </w:rPr>
              <w:t>ორგანული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eastAsia="Arial Unicode MS" w:hAnsi="Sylfaen" w:cs="Arial Unicode MS"/>
              </w:rPr>
              <w:t>კანონით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eastAsia="Arial Unicode MS" w:hAnsi="Sylfaen" w:cs="Arial Unicode MS"/>
              </w:rPr>
              <w:t>დადგენილი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eastAsia="Arial Unicode MS" w:hAnsi="Sylfaen" w:cs="Arial Unicode MS"/>
              </w:rPr>
              <w:t>წესით</w:t>
            </w:r>
            <w:r>
              <w:rPr>
                <w:rFonts w:ascii="Sylfaen" w:hAnsi="Sylfaen"/>
              </w:rPr>
              <w:t>:</w:t>
            </w:r>
          </w:p>
          <w:p w:rsidR="00E30C16" w:rsidRDefault="0010347D">
            <w:pPr>
              <w:tabs>
                <w:tab w:val="left" w:pos="1644"/>
              </w:tabs>
              <w:spacing w:after="0" w:line="240" w:lineRule="auto"/>
              <w:ind w:left="749"/>
              <w:jc w:val="both"/>
              <w:rPr>
                <w:rFonts w:ascii="Sylfaen" w:eastAsia="Arial Unicode MS" w:hAnsi="Sylfaen" w:cs="Arial Unicode MS"/>
              </w:rPr>
            </w:pPr>
            <w:r>
              <w:rPr>
                <w:rFonts w:ascii="Sylfaen" w:eastAsia="Arial Unicode MS" w:hAnsi="Sylfaen" w:cs="Arial Unicode MS"/>
              </w:rPr>
              <w:t>ა</w:t>
            </w:r>
            <w:r>
              <w:rPr>
                <w:rFonts w:ascii="Sylfaen" w:hAnsi="Sylfaen"/>
              </w:rPr>
              <w:t xml:space="preserve">) 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</w:rPr>
              <w:t>ფიზიკური</w:t>
            </w:r>
            <w:r>
              <w:rPr>
                <w:rFonts w:ascii="Sylfaen" w:hAnsi="Sylfaen"/>
                <w:b/>
                <w:i/>
                <w:u w:val="single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</w:rPr>
              <w:t>პირის</w:t>
            </w:r>
            <w:r>
              <w:rPr>
                <w:rFonts w:ascii="Sylfaen" w:hAnsi="Sylfaen"/>
                <w:b/>
                <w:i/>
                <w:u w:val="single"/>
              </w:rPr>
              <w:t xml:space="preserve">, 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</w:rPr>
              <w:t>იურიდიული</w:t>
            </w:r>
            <w:r>
              <w:rPr>
                <w:rFonts w:ascii="Sylfaen" w:hAnsi="Sylfaen"/>
                <w:b/>
                <w:i/>
                <w:u w:val="single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</w:rPr>
              <w:t>პირის</w:t>
            </w:r>
            <w:r>
              <w:rPr>
                <w:rFonts w:ascii="Sylfaen" w:hAnsi="Sylfaen"/>
                <w:b/>
                <w:i/>
                <w:u w:val="single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</w:rPr>
              <w:t>ან</w:t>
            </w:r>
            <w:r>
              <w:rPr>
                <w:rFonts w:ascii="Sylfaen" w:hAnsi="Sylfaen"/>
                <w:b/>
                <w:i/>
                <w:u w:val="single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</w:rPr>
              <w:t>სახალხო</w:t>
            </w:r>
            <w:r>
              <w:rPr>
                <w:rFonts w:ascii="Sylfaen" w:hAnsi="Sylfaen"/>
                <w:b/>
                <w:i/>
                <w:u w:val="single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</w:rPr>
              <w:t>დამცველის</w:t>
            </w:r>
            <w:r>
              <w:rPr>
                <w:rFonts w:ascii="Sylfaen" w:hAnsi="Sylfaen"/>
                <w:b/>
                <w:i/>
                <w:u w:val="single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</w:rPr>
              <w:t>სარჩელის</w:t>
            </w:r>
            <w:r>
              <w:rPr>
                <w:rFonts w:ascii="Sylfaen" w:hAnsi="Sylfaen"/>
                <w:b/>
                <w:i/>
                <w:u w:val="single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</w:rPr>
              <w:t>საფუძველზე</w:t>
            </w:r>
            <w:r>
              <w:rPr>
                <w:rFonts w:ascii="Sylfaen" w:hAnsi="Sylfaen"/>
                <w:b/>
                <w:i/>
                <w:u w:val="single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</w:rPr>
              <w:t>იხილავს</w:t>
            </w:r>
            <w:r>
              <w:rPr>
                <w:rFonts w:ascii="Sylfaen" w:hAnsi="Sylfaen"/>
                <w:b/>
                <w:i/>
                <w:u w:val="single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</w:rPr>
              <w:t>ნორმატიული</w:t>
            </w:r>
            <w:r>
              <w:rPr>
                <w:rFonts w:ascii="Sylfaen" w:hAnsi="Sylfaen"/>
                <w:b/>
                <w:i/>
                <w:u w:val="single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</w:rPr>
              <w:t>აქტის</w:t>
            </w:r>
            <w:r>
              <w:rPr>
                <w:rFonts w:ascii="Sylfaen" w:hAnsi="Sylfaen"/>
                <w:b/>
                <w:i/>
                <w:u w:val="single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</w:rPr>
              <w:t>კონსტიტუციურობას</w:t>
            </w:r>
            <w:r>
              <w:rPr>
                <w:rFonts w:ascii="Sylfaen" w:hAnsi="Sylfaen"/>
                <w:b/>
                <w:i/>
                <w:u w:val="single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</w:rPr>
              <w:t>კონსტიტუციის</w:t>
            </w:r>
            <w:r>
              <w:rPr>
                <w:rFonts w:ascii="Sylfaen" w:hAnsi="Sylfaen"/>
                <w:b/>
                <w:i/>
                <w:u w:val="single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</w:rPr>
              <w:t>მეორე</w:t>
            </w:r>
            <w:r>
              <w:rPr>
                <w:rFonts w:ascii="Sylfaen" w:hAnsi="Sylfaen"/>
                <w:b/>
                <w:i/>
                <w:u w:val="single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</w:rPr>
              <w:t>თავით</w:t>
            </w:r>
            <w:r>
              <w:rPr>
                <w:rFonts w:ascii="Sylfaen" w:hAnsi="Sylfaen"/>
                <w:b/>
                <w:i/>
                <w:u w:val="single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</w:rPr>
              <w:t>აღიარებულ</w:t>
            </w:r>
            <w:r>
              <w:rPr>
                <w:rFonts w:ascii="Sylfaen" w:hAnsi="Sylfaen"/>
                <w:b/>
                <w:i/>
                <w:u w:val="single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</w:rPr>
              <w:t>ადამიანის</w:t>
            </w:r>
            <w:r>
              <w:rPr>
                <w:rFonts w:ascii="Sylfaen" w:hAnsi="Sylfaen"/>
                <w:b/>
                <w:i/>
                <w:u w:val="single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</w:rPr>
              <w:t>ძირითად</w:t>
            </w:r>
            <w:r>
              <w:rPr>
                <w:rFonts w:ascii="Sylfaen" w:hAnsi="Sylfaen"/>
                <w:b/>
                <w:i/>
                <w:u w:val="single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</w:rPr>
              <w:t>უფლებებთან</w:t>
            </w:r>
            <w:r>
              <w:rPr>
                <w:rFonts w:ascii="Sylfaen" w:hAnsi="Sylfaen"/>
                <w:b/>
                <w:i/>
                <w:u w:val="single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</w:rPr>
              <w:t>მიმართებით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</w:rPr>
              <w:t xml:space="preserve">.“ </w:t>
            </w:r>
            <w:r>
              <w:rPr>
                <w:rFonts w:ascii="Sylfaen" w:eastAsia="Arial Unicode MS" w:hAnsi="Sylfaen" w:cs="Arial Unicode MS"/>
                <w:b/>
                <w:i/>
              </w:rPr>
              <w:t xml:space="preserve"> ;</w:t>
            </w:r>
          </w:p>
          <w:p w:rsidR="00E30C16" w:rsidRDefault="00E30C16">
            <w:pPr>
              <w:tabs>
                <w:tab w:val="left" w:pos="1644"/>
              </w:tabs>
              <w:spacing w:after="0" w:line="240" w:lineRule="auto"/>
              <w:ind w:left="607"/>
              <w:jc w:val="both"/>
              <w:rPr>
                <w:rFonts w:ascii="Merriweather" w:eastAsia="Merriweather" w:hAnsi="Merriweather" w:cs="Merriweather"/>
                <w:lang w:val="en-US"/>
              </w:rPr>
            </w:pPr>
          </w:p>
          <w:p w:rsidR="00E30C16" w:rsidRDefault="0010347D">
            <w:pPr>
              <w:pStyle w:val="af0"/>
              <w:numPr>
                <w:ilvl w:val="0"/>
                <w:numId w:val="10"/>
              </w:numPr>
              <w:tabs>
                <w:tab w:val="left" w:pos="1644"/>
              </w:tabs>
              <w:spacing w:after="0" w:line="240" w:lineRule="auto"/>
              <w:jc w:val="both"/>
              <w:rPr>
                <w:rFonts w:ascii="Sylfaen" w:eastAsia="Merriweather" w:hAnsi="Sylfaen" w:cs="Merriweather"/>
                <w:lang w:val="ka-GE"/>
              </w:rPr>
            </w:pPr>
            <w:r>
              <w:rPr>
                <w:rFonts w:ascii="Sylfaen" w:eastAsia="Arial Unicode MS" w:hAnsi="Sylfaen" w:cs="Arial Unicode MS"/>
                <w:lang w:val="ka-GE"/>
              </w:rPr>
              <w:t>საქართველოს</w:t>
            </w:r>
            <w:r>
              <w:rPr>
                <w:rFonts w:ascii="Sylfaen" w:eastAsia="Arial Unicode MS" w:hAnsi="Sylfaen" w:cs="Arial Unicode MS"/>
                <w:lang w:val="ka-GE"/>
              </w:rPr>
              <w:t xml:space="preserve"> </w:t>
            </w:r>
            <w:r>
              <w:rPr>
                <w:rFonts w:ascii="Sylfaen" w:eastAsia="Arial Unicode MS" w:hAnsi="Sylfaen" w:cs="Arial Unicode MS"/>
                <w:lang w:val="ka-GE"/>
              </w:rPr>
              <w:t>ორგანული</w:t>
            </w:r>
            <w:r>
              <w:rPr>
                <w:rFonts w:ascii="Sylfaen" w:eastAsia="Arial Unicode MS" w:hAnsi="Sylfaen" w:cs="Arial Unicode MS"/>
                <w:lang w:val="ka-GE"/>
              </w:rPr>
              <w:t xml:space="preserve"> </w:t>
            </w:r>
            <w:r>
              <w:rPr>
                <w:rFonts w:ascii="Sylfaen" w:eastAsia="Arial Unicode MS" w:hAnsi="Sylfaen" w:cs="Arial Unicode MS"/>
                <w:lang w:val="ka-GE"/>
              </w:rPr>
              <w:t>კანონის</w:t>
            </w:r>
            <w:r>
              <w:rPr>
                <w:rFonts w:ascii="Sylfaen" w:eastAsia="Arial Unicode MS" w:hAnsi="Sylfaen" w:cs="Arial Unicode MS"/>
                <w:lang w:val="ka-GE"/>
              </w:rPr>
              <w:t xml:space="preserve"> „</w:t>
            </w:r>
            <w:r>
              <w:rPr>
                <w:rFonts w:ascii="Sylfaen" w:eastAsia="Arial Unicode MS" w:hAnsi="Sylfaen" w:cs="Arial Unicode MS"/>
                <w:lang w:val="ka-GE"/>
              </w:rPr>
              <w:t>საქართველოს</w:t>
            </w:r>
            <w:r>
              <w:rPr>
                <w:rFonts w:ascii="Sylfaen" w:eastAsia="Arial Unicode MS" w:hAnsi="Sylfaen" w:cs="Arial Unicode MS"/>
                <w:lang w:val="ka-GE"/>
              </w:rPr>
              <w:t xml:space="preserve"> </w:t>
            </w:r>
            <w:r>
              <w:rPr>
                <w:rFonts w:ascii="Sylfaen" w:eastAsia="Arial Unicode MS" w:hAnsi="Sylfaen" w:cs="Arial Unicode MS"/>
                <w:lang w:val="ka-GE"/>
              </w:rPr>
              <w:t>საკონსტიტუციო</w:t>
            </w:r>
            <w:r>
              <w:rPr>
                <w:rFonts w:ascii="Sylfaen" w:eastAsia="Arial Unicode MS" w:hAnsi="Sylfaen" w:cs="Arial Unicode MS"/>
                <w:lang w:val="ka-GE"/>
              </w:rPr>
              <w:t xml:space="preserve"> </w:t>
            </w:r>
            <w:r>
              <w:rPr>
                <w:rFonts w:ascii="Sylfaen" w:eastAsia="Arial Unicode MS" w:hAnsi="Sylfaen" w:cs="Arial Unicode MS"/>
                <w:lang w:val="ka-GE"/>
              </w:rPr>
              <w:t>სასამართლოს</w:t>
            </w:r>
            <w:r>
              <w:rPr>
                <w:rFonts w:ascii="Sylfaen" w:eastAsia="Arial Unicode MS" w:hAnsi="Sylfaen" w:cs="Arial Unicode MS"/>
                <w:lang w:val="ka-GE"/>
              </w:rPr>
              <w:t xml:space="preserve"> </w:t>
            </w:r>
            <w:r>
              <w:rPr>
                <w:rFonts w:ascii="Sylfaen" w:eastAsia="Arial Unicode MS" w:hAnsi="Sylfaen" w:cs="Arial Unicode MS"/>
                <w:lang w:val="ka-GE"/>
              </w:rPr>
              <w:t>შესახებ</w:t>
            </w:r>
            <w:r>
              <w:rPr>
                <w:rFonts w:ascii="Sylfaen" w:eastAsia="Arial Unicode MS" w:hAnsi="Sylfaen" w:cs="Arial Unicode MS"/>
                <w:lang w:val="ka-GE"/>
              </w:rPr>
              <w:t xml:space="preserve">“ </w:t>
            </w:r>
            <w:r>
              <w:rPr>
                <w:rFonts w:ascii="Sylfaen" w:eastAsia="Arial Unicode MS" w:hAnsi="Sylfaen" w:cs="Arial Unicode MS"/>
                <w:lang w:val="ka-GE"/>
              </w:rPr>
              <w:t>მე</w:t>
            </w:r>
            <w:r>
              <w:rPr>
                <w:rFonts w:ascii="Sylfaen" w:eastAsia="Arial Unicode MS" w:hAnsi="Sylfaen" w:cs="Arial Unicode MS"/>
                <w:lang w:val="ka-GE"/>
              </w:rPr>
              <w:t xml:space="preserve">-19 </w:t>
            </w:r>
            <w:r>
              <w:rPr>
                <w:rFonts w:ascii="Sylfaen" w:eastAsia="Arial Unicode MS" w:hAnsi="Sylfaen" w:cs="Arial Unicode MS"/>
                <w:lang w:val="ka-GE"/>
              </w:rPr>
              <w:t>მუხლის</w:t>
            </w:r>
            <w:r>
              <w:rPr>
                <w:rFonts w:ascii="Sylfaen" w:eastAsia="Arial Unicode MS" w:hAnsi="Sylfaen" w:cs="Arial Unicode MS"/>
                <w:lang w:val="ka-GE"/>
              </w:rPr>
              <w:t xml:space="preserve"> </w:t>
            </w:r>
            <w:r>
              <w:rPr>
                <w:rFonts w:ascii="Sylfaen" w:eastAsia="Arial Unicode MS" w:hAnsi="Sylfaen" w:cs="Arial Unicode MS"/>
                <w:lang w:val="ka-GE"/>
              </w:rPr>
              <w:t>პირველი</w:t>
            </w:r>
            <w:r>
              <w:rPr>
                <w:rFonts w:ascii="Sylfaen" w:eastAsia="Arial Unicode MS" w:hAnsi="Sylfaen" w:cs="Arial Unicode MS"/>
                <w:lang w:val="ka-GE"/>
              </w:rPr>
              <w:t xml:space="preserve"> </w:t>
            </w:r>
            <w:r>
              <w:rPr>
                <w:rFonts w:ascii="Sylfaen" w:eastAsia="Arial Unicode MS" w:hAnsi="Sylfaen" w:cs="Arial Unicode MS"/>
                <w:lang w:val="ka-GE"/>
              </w:rPr>
              <w:t>პუნქტის</w:t>
            </w:r>
            <w:r>
              <w:rPr>
                <w:rFonts w:ascii="Sylfaen" w:eastAsia="Arial Unicode MS" w:hAnsi="Sylfaen" w:cs="Arial Unicode MS"/>
                <w:lang w:val="ka-GE"/>
              </w:rPr>
              <w:t xml:space="preserve"> „</w:t>
            </w:r>
            <w:r>
              <w:rPr>
                <w:rFonts w:ascii="Sylfaen" w:eastAsia="Arial Unicode MS" w:hAnsi="Sylfaen" w:cs="Arial Unicode MS"/>
                <w:lang w:val="ka-GE"/>
              </w:rPr>
              <w:t>ე</w:t>
            </w:r>
            <w:r>
              <w:rPr>
                <w:rFonts w:ascii="Sylfaen" w:eastAsia="Arial Unicode MS" w:hAnsi="Sylfaen" w:cs="Arial Unicode MS"/>
                <w:lang w:val="ka-GE"/>
              </w:rPr>
              <w:t xml:space="preserve">“ </w:t>
            </w:r>
            <w:r>
              <w:rPr>
                <w:rFonts w:ascii="Sylfaen" w:eastAsia="Arial Unicode MS" w:hAnsi="Sylfaen" w:cs="Arial Unicode MS"/>
                <w:lang w:val="ka-GE"/>
              </w:rPr>
              <w:t>ქვეპუნქტი</w:t>
            </w:r>
            <w:r>
              <w:rPr>
                <w:rFonts w:ascii="Sylfaen" w:eastAsia="Arial Unicode MS" w:hAnsi="Sylfaen" w:cs="Arial Unicode MS"/>
                <w:lang w:val="ka-GE"/>
              </w:rPr>
              <w:t xml:space="preserve"> - (</w:t>
            </w:r>
            <w:r>
              <w:rPr>
                <w:rFonts w:ascii="Sylfaen" w:eastAsia="Arial Unicode MS" w:hAnsi="Sylfaen" w:cs="Arial Unicode MS"/>
                <w:lang w:val="ka-GE"/>
              </w:rPr>
              <w:t>საკონსტიტუციო</w:t>
            </w:r>
            <w:r>
              <w:rPr>
                <w:rFonts w:ascii="Sylfaen" w:eastAsia="Arial Unicode MS" w:hAnsi="Sylfaen" w:cs="Arial Unicode MS"/>
                <w:lang w:val="ka-GE"/>
              </w:rPr>
              <w:t xml:space="preserve"> </w:t>
            </w:r>
            <w:r>
              <w:rPr>
                <w:rFonts w:ascii="Sylfaen" w:eastAsia="Arial Unicode MS" w:hAnsi="Sylfaen" w:cs="Arial Unicode MS"/>
                <w:lang w:val="ka-GE"/>
              </w:rPr>
              <w:t>სასამართლო</w:t>
            </w:r>
            <w:r>
              <w:rPr>
                <w:rFonts w:ascii="Sylfaen" w:eastAsia="Arial Unicode MS" w:hAnsi="Sylfaen" w:cs="Arial Unicode MS"/>
                <w:lang w:val="ka-GE"/>
              </w:rPr>
              <w:t xml:space="preserve"> </w:t>
            </w:r>
            <w:r>
              <w:rPr>
                <w:rFonts w:ascii="Sylfaen" w:eastAsia="Arial Unicode MS" w:hAnsi="Sylfaen" w:cs="Arial Unicode MS"/>
                <w:lang w:val="ka-GE"/>
              </w:rPr>
              <w:t>კონსტიტუციური</w:t>
            </w:r>
            <w:r>
              <w:rPr>
                <w:rFonts w:ascii="Sylfaen" w:eastAsia="Arial Unicode MS" w:hAnsi="Sylfaen" w:cs="Arial Unicode MS"/>
                <w:lang w:val="ka-GE"/>
              </w:rPr>
              <w:t xml:space="preserve"> </w:t>
            </w:r>
            <w:r>
              <w:rPr>
                <w:rFonts w:ascii="Sylfaen" w:eastAsia="Arial Unicode MS" w:hAnsi="Sylfaen" w:cs="Arial Unicode MS"/>
                <w:lang w:val="ka-GE"/>
              </w:rPr>
              <w:t>სარჩელის</w:t>
            </w:r>
            <w:r>
              <w:rPr>
                <w:rFonts w:ascii="Sylfaen" w:eastAsia="Arial Unicode MS" w:hAnsi="Sylfaen" w:cs="Arial Unicode MS"/>
                <w:lang w:val="ka-GE"/>
              </w:rPr>
              <w:t xml:space="preserve"> </w:t>
            </w:r>
            <w:r>
              <w:rPr>
                <w:rFonts w:ascii="Sylfaen" w:eastAsia="Arial Unicode MS" w:hAnsi="Sylfaen" w:cs="Arial Unicode MS"/>
                <w:lang w:val="ka-GE"/>
              </w:rPr>
              <w:t>ან</w:t>
            </w:r>
            <w:r>
              <w:rPr>
                <w:rFonts w:ascii="Sylfaen" w:eastAsia="Arial Unicode MS" w:hAnsi="Sylfaen" w:cs="Arial Unicode MS"/>
                <w:lang w:val="ka-GE"/>
              </w:rPr>
              <w:t xml:space="preserve"> </w:t>
            </w:r>
            <w:r>
              <w:rPr>
                <w:rFonts w:ascii="Sylfaen" w:eastAsia="Arial Unicode MS" w:hAnsi="Sylfaen" w:cs="Arial Unicode MS"/>
                <w:lang w:val="ka-GE"/>
              </w:rPr>
              <w:t>კონსტიტუციური</w:t>
            </w:r>
            <w:r>
              <w:rPr>
                <w:rFonts w:ascii="Sylfaen" w:eastAsia="Arial Unicode MS" w:hAnsi="Sylfaen" w:cs="Arial Unicode MS"/>
                <w:lang w:val="ka-GE"/>
              </w:rPr>
              <w:t xml:space="preserve"> </w:t>
            </w:r>
            <w:r>
              <w:rPr>
                <w:rFonts w:ascii="Sylfaen" w:eastAsia="Arial Unicode MS" w:hAnsi="Sylfaen" w:cs="Arial Unicode MS"/>
                <w:lang w:val="ka-GE"/>
              </w:rPr>
              <w:t>წარდგინების</w:t>
            </w:r>
            <w:r>
              <w:rPr>
                <w:rFonts w:ascii="Sylfaen" w:eastAsia="Arial Unicode MS" w:hAnsi="Sylfaen" w:cs="Arial Unicode MS"/>
                <w:lang w:val="ka-GE"/>
              </w:rPr>
              <w:t xml:space="preserve"> </w:t>
            </w:r>
            <w:r>
              <w:rPr>
                <w:rFonts w:ascii="Sylfaen" w:eastAsia="Arial Unicode MS" w:hAnsi="Sylfaen" w:cs="Arial Unicode MS"/>
                <w:lang w:val="ka-GE"/>
              </w:rPr>
              <w:t>საფუძველზე</w:t>
            </w:r>
            <w:r>
              <w:rPr>
                <w:rFonts w:ascii="Sylfaen" w:eastAsia="Arial Unicode MS" w:hAnsi="Sylfaen" w:cs="Arial Unicode MS"/>
                <w:lang w:val="ka-GE"/>
              </w:rPr>
              <w:t xml:space="preserve"> </w:t>
            </w:r>
            <w:r>
              <w:rPr>
                <w:rFonts w:ascii="Sylfaen" w:eastAsia="Arial Unicode MS" w:hAnsi="Sylfaen" w:cs="Arial Unicode MS"/>
                <w:lang w:val="ka-GE"/>
              </w:rPr>
              <w:t>უფლებამოსილია</w:t>
            </w:r>
            <w:r>
              <w:rPr>
                <w:rFonts w:ascii="Sylfaen" w:eastAsia="Arial Unicode MS" w:hAnsi="Sylfaen" w:cs="Arial Unicode MS"/>
                <w:lang w:val="ka-GE"/>
              </w:rPr>
              <w:t xml:space="preserve"> </w:t>
            </w:r>
            <w:r>
              <w:rPr>
                <w:rFonts w:ascii="Sylfaen" w:eastAsia="Arial Unicode MS" w:hAnsi="Sylfaen" w:cs="Arial Unicode MS"/>
                <w:lang w:val="ka-GE"/>
              </w:rPr>
              <w:t>განიხილოს</w:t>
            </w:r>
            <w:r>
              <w:rPr>
                <w:rFonts w:ascii="Sylfaen" w:eastAsia="Arial Unicode MS" w:hAnsi="Sylfaen" w:cs="Arial Unicode MS"/>
                <w:lang w:val="ka-GE"/>
              </w:rPr>
              <w:t xml:space="preserve"> </w:t>
            </w:r>
            <w:r>
              <w:rPr>
                <w:rFonts w:ascii="Sylfaen" w:eastAsia="Arial Unicode MS" w:hAnsi="Sylfaen" w:cs="Arial Unicode MS"/>
                <w:lang w:val="ka-GE"/>
              </w:rPr>
              <w:t>და</w:t>
            </w:r>
            <w:r>
              <w:rPr>
                <w:rFonts w:ascii="Sylfaen" w:eastAsia="Arial Unicode MS" w:hAnsi="Sylfaen" w:cs="Arial Unicode MS"/>
                <w:lang w:val="ka-GE"/>
              </w:rPr>
              <w:t xml:space="preserve"> </w:t>
            </w:r>
            <w:r>
              <w:rPr>
                <w:rFonts w:ascii="Sylfaen" w:eastAsia="Arial Unicode MS" w:hAnsi="Sylfaen" w:cs="Arial Unicode MS"/>
                <w:lang w:val="ka-GE"/>
              </w:rPr>
              <w:t>გადაწყვიტოს</w:t>
            </w:r>
            <w:r>
              <w:rPr>
                <w:rFonts w:ascii="Sylfaen" w:eastAsia="Arial Unicode MS" w:hAnsi="Sylfaen" w:cs="Arial Unicode MS"/>
                <w:lang w:val="ka-GE"/>
              </w:rPr>
              <w:t xml:space="preserve">) </w:t>
            </w:r>
          </w:p>
          <w:p w:rsidR="00E30C16" w:rsidRDefault="0010347D">
            <w:pPr>
              <w:pStyle w:val="af0"/>
              <w:tabs>
                <w:tab w:val="left" w:pos="1644"/>
              </w:tabs>
              <w:spacing w:after="0" w:line="240" w:lineRule="auto"/>
              <w:jc w:val="both"/>
              <w:rPr>
                <w:rFonts w:ascii="Sylfaen" w:eastAsia="Arial Unicode MS" w:hAnsi="Sylfaen" w:cs="Arial Unicode MS"/>
                <w:b/>
                <w:i/>
                <w:lang w:val="ka-GE"/>
              </w:rPr>
            </w:pPr>
            <w:r>
              <w:rPr>
                <w:rFonts w:ascii="Sylfaen" w:eastAsia="Arial Unicode MS" w:hAnsi="Sylfaen" w:cs="Arial Unicode MS"/>
                <w:b/>
                <w:i/>
                <w:u w:val="single"/>
                <w:lang w:val="ka-GE"/>
              </w:rPr>
              <w:t>„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  <w:lang w:val="ka-GE"/>
              </w:rPr>
              <w:t>საქართველოს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  <w:lang w:val="ka-GE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  <w:lang w:val="ka-GE"/>
              </w:rPr>
              <w:t>კონსტიტუციის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  <w:lang w:val="ka-GE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  <w:lang w:val="ka-GE"/>
              </w:rPr>
              <w:t>მეორე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  <w:lang w:val="ka-GE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  <w:lang w:val="ka-GE"/>
              </w:rPr>
              <w:t>თავის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  <w:lang w:val="ka-GE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  <w:lang w:val="ka-GE"/>
              </w:rPr>
              <w:t>საკითხებთან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  <w:lang w:val="ka-GE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  <w:lang w:val="ka-GE"/>
              </w:rPr>
              <w:t>მიმართებით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  <w:lang w:val="ka-GE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  <w:lang w:val="ka-GE"/>
              </w:rPr>
              <w:t>მიღებული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  <w:lang w:val="ka-GE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  <w:lang w:val="ka-GE"/>
              </w:rPr>
              <w:t>ნორმატიული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  <w:lang w:val="ka-GE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  <w:lang w:val="ka-GE"/>
              </w:rPr>
              <w:t>აქტების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  <w:lang w:val="ka-GE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  <w:lang w:val="ka-GE"/>
              </w:rPr>
              <w:t>კონსტიტუციურობის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  <w:lang w:val="ka-GE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  <w:lang w:val="ka-GE"/>
              </w:rPr>
              <w:t>საკითხი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  <w:lang w:val="ka-GE"/>
              </w:rPr>
              <w:t>“</w:t>
            </w:r>
            <w:r>
              <w:rPr>
                <w:rFonts w:ascii="Sylfaen" w:eastAsia="Arial Unicode MS" w:hAnsi="Sylfaen" w:cs="Arial Unicode MS"/>
                <w:b/>
                <w:i/>
                <w:lang w:val="ka-GE"/>
              </w:rPr>
              <w:t xml:space="preserve"> ;</w:t>
            </w:r>
          </w:p>
          <w:p w:rsidR="00E30C16" w:rsidRDefault="00E30C16">
            <w:pPr>
              <w:tabs>
                <w:tab w:val="left" w:pos="1644"/>
              </w:tabs>
              <w:spacing w:after="0" w:line="240" w:lineRule="auto"/>
              <w:jc w:val="both"/>
              <w:rPr>
                <w:rFonts w:ascii="Merriweather" w:eastAsia="Merriweather" w:hAnsi="Merriweather" w:cs="Merriweather"/>
                <w:b/>
                <w:i/>
                <w:u w:val="single"/>
              </w:rPr>
            </w:pPr>
          </w:p>
          <w:p w:rsidR="00E30C16" w:rsidRDefault="0010347D">
            <w:pPr>
              <w:pStyle w:val="af0"/>
              <w:numPr>
                <w:ilvl w:val="0"/>
                <w:numId w:val="10"/>
              </w:numPr>
              <w:tabs>
                <w:tab w:val="left" w:pos="1644"/>
              </w:tabs>
              <w:spacing w:after="0" w:line="240" w:lineRule="auto"/>
              <w:jc w:val="both"/>
              <w:rPr>
                <w:rFonts w:ascii="Sylfaen" w:eastAsia="Merriweather" w:hAnsi="Sylfaen" w:cs="Merriweather"/>
                <w:lang w:val="ka-GE"/>
              </w:rPr>
            </w:pPr>
            <w:r>
              <w:rPr>
                <w:rFonts w:ascii="Sylfaen" w:eastAsia="Arial Unicode MS" w:hAnsi="Sylfaen" w:cs="Arial Unicode MS"/>
                <w:lang w:val="ka-GE"/>
              </w:rPr>
              <w:t>,,</w:t>
            </w:r>
            <w:r>
              <w:rPr>
                <w:rFonts w:ascii="Sylfaen" w:eastAsia="Arial Unicode MS" w:hAnsi="Sylfaen" w:cs="Arial Unicode MS"/>
                <w:lang w:val="ka-GE"/>
              </w:rPr>
              <w:t>საქართველოს</w:t>
            </w:r>
            <w:r>
              <w:rPr>
                <w:rFonts w:ascii="Sylfaen" w:eastAsia="Arial Unicode MS" w:hAnsi="Sylfaen" w:cs="Arial Unicode MS"/>
                <w:lang w:val="ka-GE"/>
              </w:rPr>
              <w:t xml:space="preserve"> </w:t>
            </w:r>
            <w:r>
              <w:rPr>
                <w:rFonts w:ascii="Sylfaen" w:eastAsia="Arial Unicode MS" w:hAnsi="Sylfaen" w:cs="Arial Unicode MS"/>
                <w:lang w:val="ka-GE"/>
              </w:rPr>
              <w:t>საკონსტიტუციო</w:t>
            </w:r>
            <w:r>
              <w:rPr>
                <w:rFonts w:ascii="Sylfaen" w:eastAsia="Arial Unicode MS" w:hAnsi="Sylfaen" w:cs="Arial Unicode MS"/>
                <w:lang w:val="ka-GE"/>
              </w:rPr>
              <w:t xml:space="preserve"> </w:t>
            </w:r>
            <w:r>
              <w:rPr>
                <w:rFonts w:ascii="Sylfaen" w:eastAsia="Arial Unicode MS" w:hAnsi="Sylfaen" w:cs="Arial Unicode MS"/>
                <w:lang w:val="ka-GE"/>
              </w:rPr>
              <w:t>სასამართლოს</w:t>
            </w:r>
            <w:r>
              <w:rPr>
                <w:rFonts w:ascii="Sylfaen" w:eastAsia="Arial Unicode MS" w:hAnsi="Sylfaen" w:cs="Arial Unicode MS"/>
                <w:lang w:val="ka-GE"/>
              </w:rPr>
              <w:t xml:space="preserve"> </w:t>
            </w:r>
            <w:r>
              <w:rPr>
                <w:rFonts w:ascii="Sylfaen" w:eastAsia="Arial Unicode MS" w:hAnsi="Sylfaen" w:cs="Arial Unicode MS"/>
                <w:lang w:val="ka-GE"/>
              </w:rPr>
              <w:t>შესახებ</w:t>
            </w:r>
            <w:r>
              <w:rPr>
                <w:rFonts w:ascii="Sylfaen" w:eastAsia="Arial Unicode MS" w:hAnsi="Sylfaen" w:cs="Arial Unicode MS"/>
                <w:lang w:val="ka-GE"/>
              </w:rPr>
              <w:t xml:space="preserve">“ </w:t>
            </w:r>
            <w:r>
              <w:rPr>
                <w:rFonts w:ascii="Sylfaen" w:eastAsia="Arial Unicode MS" w:hAnsi="Sylfaen" w:cs="Arial Unicode MS"/>
                <w:lang w:val="ka-GE"/>
              </w:rPr>
              <w:t>საქართველოს</w:t>
            </w:r>
            <w:r>
              <w:rPr>
                <w:rFonts w:ascii="Sylfaen" w:eastAsia="Arial Unicode MS" w:hAnsi="Sylfaen" w:cs="Arial Unicode MS"/>
                <w:lang w:val="ka-GE"/>
              </w:rPr>
              <w:t xml:space="preserve"> </w:t>
            </w:r>
            <w:r>
              <w:rPr>
                <w:rFonts w:ascii="Sylfaen" w:eastAsia="Arial Unicode MS" w:hAnsi="Sylfaen" w:cs="Arial Unicode MS"/>
                <w:lang w:val="ka-GE"/>
              </w:rPr>
              <w:t>ორგანული</w:t>
            </w:r>
            <w:r>
              <w:rPr>
                <w:rFonts w:ascii="Sylfaen" w:eastAsia="Arial Unicode MS" w:hAnsi="Sylfaen" w:cs="Arial Unicode MS"/>
                <w:lang w:val="ka-GE"/>
              </w:rPr>
              <w:t xml:space="preserve"> </w:t>
            </w:r>
            <w:r>
              <w:rPr>
                <w:rFonts w:ascii="Sylfaen" w:eastAsia="Arial Unicode MS" w:hAnsi="Sylfaen" w:cs="Arial Unicode MS"/>
                <w:lang w:val="ka-GE"/>
              </w:rPr>
              <w:t>კანონის</w:t>
            </w:r>
            <w:r>
              <w:rPr>
                <w:rFonts w:ascii="Sylfaen" w:eastAsia="Arial Unicode MS" w:hAnsi="Sylfaen" w:cs="Arial Unicode MS"/>
                <w:lang w:val="ka-GE"/>
              </w:rPr>
              <w:t xml:space="preserve">  31-</w:t>
            </w:r>
            <w:r>
              <w:rPr>
                <w:rFonts w:ascii="Sylfaen" w:eastAsia="Arial Unicode MS" w:hAnsi="Sylfaen" w:cs="Arial Unicode MS"/>
                <w:lang w:val="ka-GE"/>
              </w:rPr>
              <w:t>ე</w:t>
            </w:r>
            <w:r>
              <w:rPr>
                <w:rFonts w:ascii="Sylfaen" w:eastAsia="Arial Unicode MS" w:hAnsi="Sylfaen" w:cs="Arial Unicode MS"/>
                <w:lang w:val="ka-GE"/>
              </w:rPr>
              <w:t xml:space="preserve"> </w:t>
            </w:r>
            <w:r>
              <w:rPr>
                <w:rFonts w:ascii="Sylfaen" w:eastAsia="Arial Unicode MS" w:hAnsi="Sylfaen" w:cs="Arial Unicode MS"/>
                <w:lang w:val="ka-GE"/>
              </w:rPr>
              <w:t>და</w:t>
            </w:r>
            <w:r>
              <w:rPr>
                <w:rFonts w:ascii="Sylfaen" w:eastAsia="Arial Unicode MS" w:hAnsi="Sylfaen" w:cs="Arial Unicode MS"/>
                <w:lang w:val="ka-GE"/>
              </w:rPr>
              <w:t xml:space="preserve"> 31</w:t>
            </w:r>
            <w:r>
              <w:rPr>
                <w:rFonts w:ascii="Sylfaen" w:eastAsia="Merriweather" w:hAnsi="Sylfaen" w:cs="Merriweather"/>
                <w:vertAlign w:val="superscript"/>
                <w:lang w:val="ka-GE"/>
              </w:rPr>
              <w:t>1</w:t>
            </w:r>
            <w:r>
              <w:rPr>
                <w:rFonts w:ascii="Sylfaen" w:eastAsia="Arial Unicode MS" w:hAnsi="Sylfaen" w:cs="Arial Unicode MS"/>
                <w:lang w:val="ka-GE"/>
              </w:rPr>
              <w:t xml:space="preserve"> </w:t>
            </w:r>
            <w:r>
              <w:rPr>
                <w:rFonts w:ascii="Sylfaen" w:eastAsia="Arial Unicode MS" w:hAnsi="Sylfaen" w:cs="Arial Unicode MS"/>
                <w:lang w:val="ka-GE"/>
              </w:rPr>
              <w:t>მუხლები</w:t>
            </w:r>
            <w:r>
              <w:rPr>
                <w:rFonts w:ascii="Sylfaen" w:eastAsia="Arial Unicode MS" w:hAnsi="Sylfaen" w:cs="Arial Unicode MS"/>
                <w:lang w:val="ka-GE"/>
              </w:rPr>
              <w:t>;</w:t>
            </w:r>
          </w:p>
          <w:p w:rsidR="00E30C16" w:rsidRDefault="00E30C16">
            <w:pPr>
              <w:pStyle w:val="af0"/>
              <w:tabs>
                <w:tab w:val="left" w:pos="1644"/>
              </w:tabs>
              <w:spacing w:after="0" w:line="240" w:lineRule="auto"/>
              <w:jc w:val="both"/>
              <w:rPr>
                <w:rFonts w:ascii="Sylfaen" w:eastAsia="Merriweather" w:hAnsi="Sylfaen" w:cs="Merriweather"/>
                <w:lang w:val="ka-GE"/>
              </w:rPr>
            </w:pPr>
          </w:p>
          <w:p w:rsidR="00E30C16" w:rsidRDefault="0010347D">
            <w:pPr>
              <w:pStyle w:val="af0"/>
              <w:numPr>
                <w:ilvl w:val="0"/>
                <w:numId w:val="10"/>
              </w:numPr>
              <w:tabs>
                <w:tab w:val="left" w:pos="1644"/>
              </w:tabs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eastAsia="Arial Unicode MS" w:hAnsi="Sylfaen" w:cs="Arial Unicode MS"/>
                <w:lang w:val="ka-GE"/>
              </w:rPr>
              <w:t>,,</w:t>
            </w:r>
            <w:r>
              <w:rPr>
                <w:rFonts w:ascii="Sylfaen" w:eastAsia="Arial Unicode MS" w:hAnsi="Sylfaen" w:cs="Arial Unicode MS"/>
                <w:lang w:val="ka-GE"/>
              </w:rPr>
              <w:t>საქართველოს</w:t>
            </w:r>
            <w:r>
              <w:rPr>
                <w:rFonts w:ascii="Sylfaen" w:eastAsia="Arial Unicode MS" w:hAnsi="Sylfaen" w:cs="Arial Unicode MS"/>
                <w:lang w:val="ka-GE"/>
              </w:rPr>
              <w:t xml:space="preserve"> </w:t>
            </w:r>
            <w:r>
              <w:rPr>
                <w:rFonts w:ascii="Sylfaen" w:eastAsia="Arial Unicode MS" w:hAnsi="Sylfaen" w:cs="Arial Unicode MS"/>
                <w:lang w:val="ka-GE"/>
              </w:rPr>
              <w:t>საკონსტიტუციო</w:t>
            </w:r>
            <w:r>
              <w:rPr>
                <w:rFonts w:ascii="Sylfaen" w:eastAsia="Arial Unicode MS" w:hAnsi="Sylfaen" w:cs="Arial Unicode MS"/>
                <w:lang w:val="ka-GE"/>
              </w:rPr>
              <w:t xml:space="preserve"> </w:t>
            </w:r>
            <w:r>
              <w:rPr>
                <w:rFonts w:ascii="Sylfaen" w:eastAsia="Arial Unicode MS" w:hAnsi="Sylfaen" w:cs="Arial Unicode MS"/>
                <w:lang w:val="ka-GE"/>
              </w:rPr>
              <w:t>სასამართლოს</w:t>
            </w:r>
            <w:r>
              <w:rPr>
                <w:rFonts w:ascii="Sylfaen" w:eastAsia="Arial Unicode MS" w:hAnsi="Sylfaen" w:cs="Arial Unicode MS"/>
                <w:lang w:val="ka-GE"/>
              </w:rPr>
              <w:t xml:space="preserve"> </w:t>
            </w:r>
            <w:r>
              <w:rPr>
                <w:rFonts w:ascii="Sylfaen" w:eastAsia="Arial Unicode MS" w:hAnsi="Sylfaen" w:cs="Arial Unicode MS"/>
                <w:lang w:val="ka-GE"/>
              </w:rPr>
              <w:t>შესახებ</w:t>
            </w:r>
            <w:r>
              <w:rPr>
                <w:rFonts w:ascii="Sylfaen" w:eastAsia="Arial Unicode MS" w:hAnsi="Sylfaen" w:cs="Arial Unicode MS"/>
                <w:lang w:val="ka-GE"/>
              </w:rPr>
              <w:t xml:space="preserve">“ </w:t>
            </w:r>
            <w:r>
              <w:rPr>
                <w:rFonts w:ascii="Sylfaen" w:eastAsia="Arial Unicode MS" w:hAnsi="Sylfaen" w:cs="Arial Unicode MS"/>
                <w:lang w:val="ka-GE"/>
              </w:rPr>
              <w:t>საქართველოს</w:t>
            </w:r>
            <w:r>
              <w:rPr>
                <w:rFonts w:ascii="Sylfaen" w:eastAsia="Arial Unicode MS" w:hAnsi="Sylfaen" w:cs="Arial Unicode MS"/>
                <w:lang w:val="ka-GE"/>
              </w:rPr>
              <w:t xml:space="preserve"> </w:t>
            </w:r>
            <w:r>
              <w:rPr>
                <w:rFonts w:ascii="Sylfaen" w:eastAsia="Arial Unicode MS" w:hAnsi="Sylfaen" w:cs="Arial Unicode MS"/>
                <w:lang w:val="ka-GE"/>
              </w:rPr>
              <w:t>ორგანული</w:t>
            </w:r>
            <w:r>
              <w:rPr>
                <w:rFonts w:ascii="Sylfaen" w:eastAsia="Arial Unicode MS" w:hAnsi="Sylfaen" w:cs="Arial Unicode MS"/>
                <w:lang w:val="ka-GE"/>
              </w:rPr>
              <w:t xml:space="preserve"> </w:t>
            </w:r>
            <w:r>
              <w:rPr>
                <w:rFonts w:ascii="Sylfaen" w:eastAsia="Arial Unicode MS" w:hAnsi="Sylfaen" w:cs="Arial Unicode MS"/>
                <w:lang w:val="ka-GE"/>
              </w:rPr>
              <w:t>კანონის</w:t>
            </w:r>
            <w:r>
              <w:rPr>
                <w:rFonts w:ascii="Sylfaen" w:eastAsia="Arial Unicode MS" w:hAnsi="Sylfaen" w:cs="Arial Unicode MS"/>
                <w:lang w:val="ka-GE"/>
              </w:rPr>
              <w:t xml:space="preserve">  39-</w:t>
            </w:r>
            <w:r>
              <w:rPr>
                <w:rFonts w:ascii="Sylfaen" w:eastAsia="Arial Unicode MS" w:hAnsi="Sylfaen" w:cs="Arial Unicode MS"/>
                <w:lang w:val="ka-GE"/>
              </w:rPr>
              <w:t>ე</w:t>
            </w:r>
            <w:r>
              <w:rPr>
                <w:rFonts w:ascii="Sylfaen" w:eastAsia="Arial Unicode MS" w:hAnsi="Sylfaen" w:cs="Arial Unicode MS"/>
                <w:lang w:val="ka-GE"/>
              </w:rPr>
              <w:t xml:space="preserve"> </w:t>
            </w:r>
            <w:r>
              <w:rPr>
                <w:rFonts w:ascii="Sylfaen" w:eastAsia="Arial Unicode MS" w:hAnsi="Sylfaen" w:cs="Arial Unicode MS"/>
                <w:lang w:val="ka-GE"/>
              </w:rPr>
              <w:t>მუხლის</w:t>
            </w:r>
            <w:r>
              <w:rPr>
                <w:rFonts w:ascii="Sylfaen" w:eastAsia="Arial Unicode MS" w:hAnsi="Sylfaen" w:cs="Arial Unicode MS"/>
                <w:lang w:val="ka-GE"/>
              </w:rPr>
              <w:t xml:space="preserve"> </w:t>
            </w:r>
            <w:r>
              <w:rPr>
                <w:rFonts w:ascii="Sylfaen" w:eastAsia="Arial Unicode MS" w:hAnsi="Sylfaen" w:cs="Arial Unicode MS"/>
                <w:lang w:val="ka-GE"/>
              </w:rPr>
              <w:t>პირველი</w:t>
            </w:r>
            <w:r>
              <w:rPr>
                <w:rFonts w:ascii="Sylfaen" w:eastAsia="Arial Unicode MS" w:hAnsi="Sylfaen" w:cs="Arial Unicode MS"/>
                <w:lang w:val="ka-GE"/>
              </w:rPr>
              <w:t xml:space="preserve"> </w:t>
            </w:r>
            <w:r>
              <w:rPr>
                <w:rFonts w:ascii="Sylfaen" w:eastAsia="Arial Unicode MS" w:hAnsi="Sylfaen" w:cs="Arial Unicode MS"/>
                <w:lang w:val="ka-GE"/>
              </w:rPr>
              <w:t>პუნქტის</w:t>
            </w:r>
            <w:r>
              <w:rPr>
                <w:rFonts w:ascii="Sylfaen" w:eastAsia="Arial Unicode MS" w:hAnsi="Sylfaen" w:cs="Arial Unicode MS"/>
                <w:lang w:val="ka-GE"/>
              </w:rPr>
              <w:t xml:space="preserve"> „</w:t>
            </w:r>
            <w:r>
              <w:rPr>
                <w:rFonts w:ascii="Sylfaen" w:eastAsia="Arial Unicode MS" w:hAnsi="Sylfaen" w:cs="Arial Unicode MS"/>
                <w:lang w:val="ka-GE"/>
              </w:rPr>
              <w:t>ა</w:t>
            </w:r>
            <w:r>
              <w:rPr>
                <w:rFonts w:ascii="Sylfaen" w:eastAsia="Arial Unicode MS" w:hAnsi="Sylfaen" w:cs="Arial Unicode MS"/>
                <w:lang w:val="ka-GE"/>
              </w:rPr>
              <w:t xml:space="preserve">“ </w:t>
            </w:r>
            <w:r>
              <w:rPr>
                <w:rFonts w:ascii="Sylfaen" w:eastAsia="Arial Unicode MS" w:hAnsi="Sylfaen" w:cs="Arial Unicode MS"/>
                <w:lang w:val="ka-GE"/>
              </w:rPr>
              <w:t>ქვეპუნქტი</w:t>
            </w:r>
            <w:r>
              <w:rPr>
                <w:rFonts w:ascii="Sylfaen" w:eastAsia="Arial Unicode MS" w:hAnsi="Sylfaen" w:cs="Arial Unicode MS"/>
                <w:lang w:val="ka-GE"/>
              </w:rPr>
              <w:t xml:space="preserve"> - </w:t>
            </w:r>
          </w:p>
          <w:p w:rsidR="00E30C16" w:rsidRDefault="0010347D">
            <w:pPr>
              <w:tabs>
                <w:tab w:val="left" w:pos="1644"/>
              </w:tabs>
              <w:spacing w:after="0" w:line="240" w:lineRule="auto"/>
              <w:ind w:left="749"/>
              <w:jc w:val="both"/>
              <w:rPr>
                <w:rFonts w:ascii="Sylfaen" w:eastAsia="Arial Unicode MS" w:hAnsi="Sylfaen" w:cs="Arial Unicode MS"/>
                <w:b/>
                <w:i/>
                <w:u w:val="single"/>
              </w:rPr>
            </w:pPr>
            <w:r>
              <w:rPr>
                <w:rFonts w:ascii="Sylfaen" w:eastAsia="Arial Unicode MS" w:hAnsi="Sylfaen" w:cs="Arial Unicode MS"/>
              </w:rPr>
              <w:t>(</w:t>
            </w:r>
            <w:r>
              <w:rPr>
                <w:rFonts w:ascii="Sylfaen" w:eastAsia="Arial Unicode MS" w:hAnsi="Sylfaen" w:cs="Arial Unicode MS"/>
              </w:rPr>
              <w:t>საკონსტიტუციო</w:t>
            </w:r>
            <w:r>
              <w:rPr>
                <w:rFonts w:ascii="Sylfaen" w:eastAsia="Arial Unicode MS" w:hAnsi="Sylfaen" w:cs="Arial Unicode MS"/>
              </w:rPr>
              <w:t xml:space="preserve"> </w:t>
            </w:r>
            <w:r>
              <w:rPr>
                <w:rFonts w:ascii="Sylfaen" w:eastAsia="Arial Unicode MS" w:hAnsi="Sylfaen" w:cs="Arial Unicode MS"/>
              </w:rPr>
              <w:t>სასამართლოში</w:t>
            </w:r>
            <w:r>
              <w:rPr>
                <w:rFonts w:ascii="Sylfaen" w:eastAsia="Arial Unicode MS" w:hAnsi="Sylfaen" w:cs="Arial Unicode MS"/>
              </w:rPr>
              <w:t xml:space="preserve"> </w:t>
            </w:r>
            <w:r>
              <w:rPr>
                <w:rFonts w:ascii="Sylfaen" w:eastAsia="Arial Unicode MS" w:hAnsi="Sylfaen" w:cs="Arial Unicode MS"/>
              </w:rPr>
              <w:t>ნორმატიული</w:t>
            </w:r>
            <w:r>
              <w:rPr>
                <w:rFonts w:ascii="Sylfaen" w:eastAsia="Arial Unicode MS" w:hAnsi="Sylfaen" w:cs="Arial Unicode MS"/>
              </w:rPr>
              <w:t xml:space="preserve"> </w:t>
            </w:r>
            <w:r>
              <w:rPr>
                <w:rFonts w:ascii="Sylfaen" w:eastAsia="Arial Unicode MS" w:hAnsi="Sylfaen" w:cs="Arial Unicode MS"/>
              </w:rPr>
              <w:t>აქტის</w:t>
            </w:r>
            <w:r>
              <w:rPr>
                <w:rFonts w:ascii="Sylfaen" w:eastAsia="Arial Unicode MS" w:hAnsi="Sylfaen" w:cs="Arial Unicode MS"/>
              </w:rPr>
              <w:t xml:space="preserve"> </w:t>
            </w:r>
            <w:r>
              <w:rPr>
                <w:rFonts w:ascii="Sylfaen" w:eastAsia="Arial Unicode MS" w:hAnsi="Sylfaen" w:cs="Arial Unicode MS"/>
              </w:rPr>
              <w:t>ან</w:t>
            </w:r>
            <w:r>
              <w:rPr>
                <w:rFonts w:ascii="Sylfaen" w:eastAsia="Arial Unicode MS" w:hAnsi="Sylfaen" w:cs="Arial Unicode MS"/>
              </w:rPr>
              <w:t xml:space="preserve"> </w:t>
            </w:r>
            <w:r>
              <w:rPr>
                <w:rFonts w:ascii="Sylfaen" w:eastAsia="Arial Unicode MS" w:hAnsi="Sylfaen" w:cs="Arial Unicode MS"/>
              </w:rPr>
              <w:t>მისი</w:t>
            </w:r>
            <w:r>
              <w:rPr>
                <w:rFonts w:ascii="Sylfaen" w:eastAsia="Arial Unicode MS" w:hAnsi="Sylfaen" w:cs="Arial Unicode MS"/>
              </w:rPr>
              <w:t xml:space="preserve"> </w:t>
            </w:r>
            <w:r>
              <w:rPr>
                <w:rFonts w:ascii="Sylfaen" w:eastAsia="Arial Unicode MS" w:hAnsi="Sylfaen" w:cs="Arial Unicode MS"/>
              </w:rPr>
              <w:t>ცალკეული</w:t>
            </w:r>
            <w:r>
              <w:rPr>
                <w:rFonts w:ascii="Sylfaen" w:eastAsia="Arial Unicode MS" w:hAnsi="Sylfaen" w:cs="Arial Unicode MS"/>
              </w:rPr>
              <w:t xml:space="preserve"> </w:t>
            </w:r>
            <w:r>
              <w:rPr>
                <w:rFonts w:ascii="Sylfaen" w:eastAsia="Arial Unicode MS" w:hAnsi="Sylfaen" w:cs="Arial Unicode MS"/>
              </w:rPr>
              <w:t>ნორმების</w:t>
            </w:r>
            <w:r>
              <w:rPr>
                <w:rFonts w:ascii="Sylfaen" w:eastAsia="Arial Unicode MS" w:hAnsi="Sylfaen" w:cs="Arial Unicode MS"/>
              </w:rPr>
              <w:t xml:space="preserve"> </w:t>
            </w:r>
            <w:r>
              <w:rPr>
                <w:rFonts w:ascii="Sylfaen" w:eastAsia="Arial Unicode MS" w:hAnsi="Sylfaen" w:cs="Arial Unicode MS"/>
              </w:rPr>
              <w:t>კონსტიტუციურობის</w:t>
            </w:r>
            <w:r>
              <w:rPr>
                <w:rFonts w:ascii="Sylfaen" w:eastAsia="Arial Unicode MS" w:hAnsi="Sylfaen" w:cs="Arial Unicode MS"/>
              </w:rPr>
              <w:t xml:space="preserve"> </w:t>
            </w:r>
            <w:r>
              <w:rPr>
                <w:rFonts w:ascii="Sylfaen" w:eastAsia="Arial Unicode MS" w:hAnsi="Sylfaen" w:cs="Arial Unicode MS"/>
              </w:rPr>
              <w:t>თაობაზე</w:t>
            </w:r>
            <w:r>
              <w:rPr>
                <w:rFonts w:ascii="Sylfaen" w:eastAsia="Arial Unicode MS" w:hAnsi="Sylfaen" w:cs="Arial Unicode MS"/>
              </w:rPr>
              <w:t xml:space="preserve"> </w:t>
            </w:r>
            <w:r>
              <w:rPr>
                <w:rFonts w:ascii="Sylfaen" w:eastAsia="Arial Unicode MS" w:hAnsi="Sylfaen" w:cs="Arial Unicode MS"/>
              </w:rPr>
              <w:t>კონსტიტუციური</w:t>
            </w:r>
            <w:r>
              <w:rPr>
                <w:rFonts w:ascii="Sylfaen" w:eastAsia="Arial Unicode MS" w:hAnsi="Sylfaen" w:cs="Arial Unicode MS"/>
              </w:rPr>
              <w:t xml:space="preserve"> </w:t>
            </w:r>
            <w:r>
              <w:rPr>
                <w:rFonts w:ascii="Sylfaen" w:eastAsia="Arial Unicode MS" w:hAnsi="Sylfaen" w:cs="Arial Unicode MS"/>
              </w:rPr>
              <w:t>სარჩელის</w:t>
            </w:r>
            <w:r>
              <w:rPr>
                <w:rFonts w:ascii="Sylfaen" w:eastAsia="Arial Unicode MS" w:hAnsi="Sylfaen" w:cs="Arial Unicode MS"/>
              </w:rPr>
              <w:t xml:space="preserve"> </w:t>
            </w:r>
            <w:r>
              <w:rPr>
                <w:rFonts w:ascii="Sylfaen" w:eastAsia="Arial Unicode MS" w:hAnsi="Sylfaen" w:cs="Arial Unicode MS"/>
              </w:rPr>
              <w:t>შეტანის</w:t>
            </w:r>
            <w:r>
              <w:rPr>
                <w:rFonts w:ascii="Sylfaen" w:eastAsia="Arial Unicode MS" w:hAnsi="Sylfaen" w:cs="Arial Unicode MS"/>
              </w:rPr>
              <w:t xml:space="preserve"> </w:t>
            </w:r>
            <w:r>
              <w:rPr>
                <w:rFonts w:ascii="Sylfaen" w:eastAsia="Arial Unicode MS" w:hAnsi="Sylfaen" w:cs="Arial Unicode MS"/>
              </w:rPr>
              <w:t>უფლებ</w:t>
            </w:r>
            <w:r>
              <w:rPr>
                <w:rFonts w:ascii="Sylfaen" w:eastAsia="Arial Unicode MS" w:hAnsi="Sylfaen" w:cs="Arial Unicode MS"/>
              </w:rPr>
              <w:t>ა</w:t>
            </w:r>
            <w:r>
              <w:rPr>
                <w:rFonts w:ascii="Sylfaen" w:eastAsia="Arial Unicode MS" w:hAnsi="Sylfaen" w:cs="Arial Unicode MS"/>
              </w:rPr>
              <w:t xml:space="preserve"> </w:t>
            </w:r>
            <w:r>
              <w:rPr>
                <w:rFonts w:ascii="Sylfaen" w:eastAsia="Arial Unicode MS" w:hAnsi="Sylfaen" w:cs="Arial Unicode MS"/>
              </w:rPr>
              <w:t>აქვთ</w:t>
            </w:r>
            <w:r>
              <w:rPr>
                <w:rFonts w:ascii="Sylfaen" w:eastAsia="Arial Unicode MS" w:hAnsi="Sylfaen" w:cs="Arial Unicode MS"/>
              </w:rPr>
              <w:t xml:space="preserve">) 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</w:rPr>
              <w:t>„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</w:rPr>
              <w:t>საქართველოს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</w:rPr>
              <w:t>მოქალაქეებს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</w:rPr>
              <w:t xml:space="preserve">, 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</w:rPr>
              <w:t>სხვა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</w:rPr>
              <w:t>ფიზიკურ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</w:rPr>
              <w:t>პირებს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</w:rPr>
              <w:t>და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</w:rPr>
              <w:t>იურიდიულ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</w:rPr>
              <w:t>პირებს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</w:rPr>
              <w:t xml:space="preserve">, 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</w:rPr>
              <w:t>თუ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</w:rPr>
              <w:t>მათ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</w:rPr>
              <w:t>მიაჩნიათ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</w:rPr>
              <w:t xml:space="preserve">, 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</w:rPr>
              <w:t>რომ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</w:rPr>
              <w:t>დარღვეულია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</w:rPr>
              <w:t>ან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</w:rPr>
              <w:t>შესაძლებელია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</w:rPr>
              <w:t>უშუალოდ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</w:rPr>
              <w:t>დაირღვეს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</w:rPr>
              <w:t>საქართველოს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</w:rPr>
              <w:t>კონსტიტუციის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</w:rPr>
              <w:t>მეორე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</w:rPr>
              <w:t>თავით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</w:rPr>
              <w:t>აღიარებული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</w:rPr>
              <w:t>მათი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</w:rPr>
              <w:t>უფლებანი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</w:rPr>
              <w:t>და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</w:rPr>
              <w:t>თავისუფლებანი</w:t>
            </w:r>
            <w:r>
              <w:rPr>
                <w:rFonts w:ascii="Sylfaen" w:eastAsia="Arial Unicode MS" w:hAnsi="Sylfaen" w:cs="Arial Unicode MS"/>
                <w:b/>
                <w:i/>
                <w:u w:val="single"/>
              </w:rPr>
              <w:t>;“</w:t>
            </w:r>
          </w:p>
          <w:p w:rsidR="00E30C16" w:rsidRDefault="00E30C16">
            <w:pPr>
              <w:tabs>
                <w:tab w:val="left" w:pos="1644"/>
              </w:tabs>
              <w:spacing w:after="0" w:line="240" w:lineRule="auto"/>
              <w:ind w:left="749"/>
              <w:jc w:val="both"/>
              <w:rPr>
                <w:rFonts w:ascii="Sylfaen" w:eastAsia="Arial Unicode MS" w:hAnsi="Sylfaen" w:cs="Arial Unicode MS"/>
                <w:b/>
                <w:i/>
                <w:u w:val="single"/>
              </w:rPr>
            </w:pPr>
          </w:p>
          <w:p w:rsidR="00E30C16" w:rsidRDefault="00E30C16">
            <w:pPr>
              <w:tabs>
                <w:tab w:val="left" w:pos="1644"/>
              </w:tabs>
              <w:spacing w:after="0" w:line="240" w:lineRule="auto"/>
              <w:ind w:left="749"/>
              <w:jc w:val="both"/>
              <w:rPr>
                <w:rFonts w:ascii="Sylfaen" w:hAnsi="Sylfaen"/>
              </w:rPr>
            </w:pPr>
          </w:p>
        </w:tc>
      </w:tr>
    </w:tbl>
    <w:p w:rsidR="00E30C16" w:rsidRDefault="00E30C16">
      <w:pPr>
        <w:ind w:left="-720"/>
        <w:rPr>
          <w:rFonts w:ascii="Sylfaen" w:hAnsi="Sylfaen"/>
        </w:rPr>
      </w:pPr>
    </w:p>
    <w:p w:rsidR="00E30C16" w:rsidRDefault="00E30C16">
      <w:pPr>
        <w:rPr>
          <w:rFonts w:ascii="Sylfaen" w:hAnsi="Sylfaen"/>
        </w:rPr>
      </w:pPr>
    </w:p>
    <w:p w:rsidR="00E30C16" w:rsidRDefault="0010347D">
      <w:pPr>
        <w:shd w:val="clear" w:color="auto" w:fill="9CC2E5" w:themeFill="accent1" w:themeFillTint="99"/>
        <w:ind w:left="-720" w:right="-720"/>
        <w:jc w:val="center"/>
        <w:rPr>
          <w:rFonts w:ascii="Sylfaen" w:hAnsi="Sylfaen"/>
          <w:b/>
        </w:rPr>
      </w:pPr>
      <w:r>
        <w:rPr>
          <w:rFonts w:ascii="Sylfaen" w:hAnsi="Sylfaen"/>
          <w:b/>
        </w:rPr>
        <w:t>II</w:t>
      </w:r>
      <w:r>
        <w:rPr>
          <w:rFonts w:ascii="Sylfaen" w:hAnsi="Sylfaen"/>
          <w:b/>
        </w:rPr>
        <w:br/>
      </w:r>
      <w:r>
        <w:rPr>
          <w:rFonts w:ascii="Sylfaen" w:hAnsi="Sylfaen"/>
          <w:b/>
        </w:rPr>
        <w:t>კონსტიტუციური</w:t>
      </w:r>
      <w:r>
        <w:rPr>
          <w:rFonts w:ascii="Sylfaen" w:hAnsi="Sylfaen"/>
          <w:b/>
        </w:rPr>
        <w:t xml:space="preserve"> </w:t>
      </w:r>
      <w:r>
        <w:rPr>
          <w:rFonts w:ascii="Sylfaen" w:hAnsi="Sylfaen"/>
          <w:b/>
        </w:rPr>
        <w:t>სარჩელის</w:t>
      </w:r>
      <w:r>
        <w:rPr>
          <w:rFonts w:ascii="Sylfaen" w:hAnsi="Sylfaen"/>
          <w:b/>
        </w:rPr>
        <w:t xml:space="preserve"> </w:t>
      </w:r>
      <w:r>
        <w:rPr>
          <w:rFonts w:ascii="Sylfaen" w:hAnsi="Sylfaen"/>
          <w:b/>
        </w:rPr>
        <w:t>საფუძვლიანობა</w:t>
      </w:r>
      <w:r>
        <w:rPr>
          <w:rFonts w:ascii="Sylfaen" w:hAnsi="Sylfaen"/>
          <w:b/>
        </w:rPr>
        <w:t xml:space="preserve">, </w:t>
      </w:r>
      <w:r>
        <w:rPr>
          <w:rFonts w:ascii="Sylfaen" w:hAnsi="Sylfaen"/>
          <w:b/>
        </w:rPr>
        <w:t>მოთხოვნის</w:t>
      </w:r>
      <w:r>
        <w:rPr>
          <w:rFonts w:ascii="Sylfaen" w:hAnsi="Sylfaen"/>
          <w:b/>
        </w:rPr>
        <w:t xml:space="preserve"> </w:t>
      </w:r>
      <w:r>
        <w:rPr>
          <w:rFonts w:ascii="Sylfaen" w:hAnsi="Sylfaen"/>
          <w:b/>
        </w:rPr>
        <w:t>არსი</w:t>
      </w:r>
      <w:r>
        <w:rPr>
          <w:rFonts w:ascii="Sylfaen" w:hAnsi="Sylfaen"/>
          <w:b/>
        </w:rPr>
        <w:t xml:space="preserve"> </w:t>
      </w:r>
      <w:r>
        <w:rPr>
          <w:rFonts w:ascii="Sylfaen" w:hAnsi="Sylfaen"/>
          <w:b/>
        </w:rPr>
        <w:t>და</w:t>
      </w:r>
      <w:r>
        <w:rPr>
          <w:rFonts w:ascii="Sylfaen" w:hAnsi="Sylfaen"/>
          <w:b/>
        </w:rPr>
        <w:t xml:space="preserve"> </w:t>
      </w:r>
      <w:r>
        <w:rPr>
          <w:rFonts w:ascii="Sylfaen" w:hAnsi="Sylfaen"/>
          <w:b/>
        </w:rPr>
        <w:t>დასაბუთება</w:t>
      </w:r>
    </w:p>
    <w:p w:rsidR="00E30C16" w:rsidRDefault="0010347D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</w:rPr>
      </w:pPr>
      <w:r>
        <w:rPr>
          <w:rFonts w:ascii="Sylfaen" w:hAnsi="Sylfaen"/>
        </w:rPr>
        <w:t xml:space="preserve">1. </w:t>
      </w:r>
      <w:r>
        <w:rPr>
          <w:rFonts w:ascii="Sylfaen" w:hAnsi="Sylfaen"/>
        </w:rPr>
        <w:t>განმარტებები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კონსტიტუციური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სარჩელის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არსებითად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განსახილველად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მიღებასთან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დაკავშირებით</w:t>
      </w:r>
      <w:r>
        <w:rPr>
          <w:rFonts w:ascii="Sylfaen" w:hAnsi="Sylfaen"/>
        </w:rPr>
        <w:t xml:space="preserve">. </w:t>
      </w:r>
      <w:r>
        <w:rPr>
          <w:rFonts w:ascii="Sylfaen" w:hAnsi="Sylfaen"/>
          <w:i/>
          <w:color w:val="5B9BD5" w:themeColor="accent1"/>
          <w:sz w:val="18"/>
        </w:rPr>
        <w:t>შენიშვნა</w:t>
      </w:r>
      <w:r>
        <w:rPr>
          <w:rStyle w:val="a7"/>
          <w:rFonts w:ascii="Sylfaen" w:hAnsi="Sylfaen"/>
          <w:i/>
          <w:color w:val="5B9BD5" w:themeColor="accent1"/>
        </w:rPr>
        <w:footnoteReference w:id="5"/>
      </w:r>
    </w:p>
    <w:tbl>
      <w:tblPr>
        <w:tblStyle w:val="af"/>
        <w:tblW w:w="10213" w:type="dxa"/>
        <w:tblInd w:w="-720" w:type="dxa"/>
        <w:tblLook w:val="04A0" w:firstRow="1" w:lastRow="0" w:firstColumn="1" w:lastColumn="0" w:noHBand="0" w:noVBand="1"/>
      </w:tblPr>
      <w:tblGrid>
        <w:gridCol w:w="10213"/>
      </w:tblGrid>
      <w:tr w:rsidR="00E30C16">
        <w:trPr>
          <w:trHeight w:val="8912"/>
        </w:trPr>
        <w:tc>
          <w:tcPr>
            <w:tcW w:w="1021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30C16" w:rsidRDefault="00E30C16">
            <w:pPr>
              <w:spacing w:after="0" w:line="240" w:lineRule="auto"/>
              <w:ind w:left="749" w:right="-18"/>
              <w:jc w:val="both"/>
              <w:rPr>
                <w:rFonts w:ascii="Sylfaen" w:hAnsi="Sylfaen"/>
              </w:rPr>
            </w:pPr>
          </w:p>
          <w:p w:rsidR="00E30C16" w:rsidRDefault="0010347D">
            <w:pPr>
              <w:pStyle w:val="af0"/>
              <w:numPr>
                <w:ilvl w:val="0"/>
                <w:numId w:val="11"/>
              </w:numPr>
              <w:spacing w:after="0" w:line="240" w:lineRule="auto"/>
              <w:ind w:right="-18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წინამდებარე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კონსტიტუციური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სარჩელი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ფორმითა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და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შინაარსით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შეესაბამება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„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საკონსტიტუციო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სასამართლოს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შესახებ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“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საქართველ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ოს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ორგანული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კანონის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31</w:t>
            </w:r>
            <w:r>
              <w:rPr>
                <w:rFonts w:ascii="Sylfaen" w:hAnsi="Sylfaen"/>
                <w:sz w:val="24"/>
                <w:szCs w:val="24"/>
                <w:vertAlign w:val="superscript"/>
                <w:lang w:val="ru-RU"/>
              </w:rPr>
              <w:t>1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მუხლის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მოთხოვნებს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;</w:t>
            </w:r>
          </w:p>
          <w:p w:rsidR="00E30C16" w:rsidRDefault="00E30C16">
            <w:pPr>
              <w:spacing w:after="0" w:line="240" w:lineRule="auto"/>
              <w:ind w:right="-18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</w:p>
          <w:p w:rsidR="00E30C16" w:rsidRDefault="0010347D">
            <w:pPr>
              <w:pStyle w:val="af0"/>
              <w:numPr>
                <w:ilvl w:val="0"/>
                <w:numId w:val="11"/>
              </w:numPr>
              <w:spacing w:after="0" w:line="240" w:lineRule="auto"/>
              <w:ind w:right="-18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სარჩელი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შეტანილია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უფლებამოსილი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პირის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მიერ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კახა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ბერ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გოგოძე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არის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იმ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უძრავი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ქონების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მესაკუთრე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რომლის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გატანაც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მოხდა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კერძო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აუქციონზე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დოკუმენტი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განკარგულება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აუქციონის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დანიშვნისა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და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ქონების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რეალიზაციის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შესახებ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თან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ერთვის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;</w:t>
            </w:r>
          </w:p>
          <w:p w:rsidR="00E30C16" w:rsidRDefault="00E30C16">
            <w:pPr>
              <w:spacing w:after="0" w:line="240" w:lineRule="auto"/>
              <w:ind w:right="-18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</w:p>
          <w:p w:rsidR="00E30C16" w:rsidRDefault="0010347D">
            <w:pPr>
              <w:pStyle w:val="af0"/>
              <w:numPr>
                <w:ilvl w:val="0"/>
                <w:numId w:val="11"/>
              </w:numPr>
              <w:spacing w:after="0" w:line="240" w:lineRule="auto"/>
              <w:ind w:right="-18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მოსარჩელე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ნონა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გულორდავას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საცხოვრებელი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სახლი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გაიყიდა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საჯარო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აუქციონზე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რომელზეც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გასაყი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დი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ქონების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ღირებულება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განისაზღვრა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მისი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საბაზრო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ღირებულების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5%-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ით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რის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შედეგადაც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შეიზღუდა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მოსარჩელის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კონსტიტუციურად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გარანტირებული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საკუთრების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უფლება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ინფორმაცია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აუქციონის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ჩატარების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შესახებ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სარჩელს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თან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ერთვის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;</w:t>
            </w:r>
          </w:p>
          <w:p w:rsidR="00E30C16" w:rsidRDefault="00E30C16">
            <w:pPr>
              <w:spacing w:after="0" w:line="240" w:lineRule="auto"/>
              <w:ind w:right="-18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</w:p>
          <w:p w:rsidR="00E30C16" w:rsidRDefault="0010347D">
            <w:pPr>
              <w:pStyle w:val="af0"/>
              <w:numPr>
                <w:ilvl w:val="0"/>
                <w:numId w:val="11"/>
              </w:numPr>
              <w:spacing w:after="0" w:line="240" w:lineRule="auto"/>
              <w:ind w:right="-18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სარჩელში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მითითებული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საკითხი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საკონსტიტუციო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სასამა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რთლოს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განსჯადია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;</w:t>
            </w:r>
          </w:p>
          <w:p w:rsidR="00E30C16" w:rsidRDefault="0010347D">
            <w:pPr>
              <w:pStyle w:val="af0"/>
              <w:numPr>
                <w:ilvl w:val="0"/>
                <w:numId w:val="11"/>
              </w:numPr>
              <w:spacing w:after="0" w:line="240" w:lineRule="auto"/>
              <w:ind w:right="-18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სარჩელში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მითითებული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საკითხი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რეგულირდება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კონსტიტუციის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31-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ე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მუხლის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1-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ელი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პუნქტით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;</w:t>
            </w:r>
          </w:p>
          <w:p w:rsidR="00E30C16" w:rsidRDefault="0010347D">
            <w:pPr>
              <w:numPr>
                <w:ilvl w:val="0"/>
                <w:numId w:val="11"/>
              </w:numPr>
              <w:ind w:right="-18"/>
              <w:jc w:val="both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კანონით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არ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არის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დადგენილი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სასარჩელო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ხანდაზმულობის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ვადა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აღნიშნული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ტიპის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დავისათვის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;</w:t>
            </w:r>
          </w:p>
        </w:tc>
      </w:tr>
    </w:tbl>
    <w:p w:rsidR="00E30C16" w:rsidRDefault="00E30C16">
      <w:pPr>
        <w:shd w:val="clear" w:color="auto" w:fill="FFFFFF" w:themeFill="background1"/>
        <w:ind w:right="-720"/>
        <w:jc w:val="both"/>
        <w:rPr>
          <w:rFonts w:ascii="Sylfaen" w:hAnsi="Sylfaen"/>
        </w:rPr>
      </w:pPr>
    </w:p>
    <w:p w:rsidR="00E30C16" w:rsidRDefault="00E30C16">
      <w:pPr>
        <w:rPr>
          <w:rFonts w:ascii="Sylfaen" w:hAnsi="Sylfaen"/>
        </w:rPr>
      </w:pPr>
    </w:p>
    <w:p w:rsidR="00E30C16" w:rsidRDefault="00E30C16">
      <w:pPr>
        <w:rPr>
          <w:rFonts w:ascii="Sylfaen" w:hAnsi="Sylfaen"/>
        </w:rPr>
      </w:pPr>
    </w:p>
    <w:p w:rsidR="00E30C16" w:rsidRDefault="0010347D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</w:rPr>
      </w:pPr>
      <w:r>
        <w:rPr>
          <w:rFonts w:ascii="Sylfaen" w:hAnsi="Sylfaen"/>
        </w:rPr>
        <w:t xml:space="preserve">1. </w:t>
      </w:r>
      <w:r>
        <w:rPr>
          <w:rFonts w:ascii="Sylfaen" w:hAnsi="Sylfaen"/>
        </w:rPr>
        <w:t>კონსტიტუციური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სარჩელის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არსი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და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დასაბუთება</w:t>
      </w:r>
      <w:r>
        <w:rPr>
          <w:rFonts w:ascii="Sylfaen" w:hAnsi="Sylfaen"/>
        </w:rPr>
        <w:t xml:space="preserve"> </w:t>
      </w:r>
      <w:r>
        <w:rPr>
          <w:rFonts w:ascii="Sylfaen" w:hAnsi="Sylfaen"/>
          <w:i/>
          <w:color w:val="5B9BD5" w:themeColor="accent1"/>
          <w:sz w:val="18"/>
        </w:rPr>
        <w:t>შენიშვნა</w:t>
      </w:r>
      <w:r>
        <w:rPr>
          <w:rStyle w:val="a7"/>
          <w:rFonts w:ascii="Sylfaen" w:hAnsi="Sylfaen"/>
          <w:i/>
          <w:color w:val="5B9BD5" w:themeColor="accent1"/>
        </w:rPr>
        <w:footnoteReference w:id="6"/>
      </w:r>
    </w:p>
    <w:p w:rsidR="00E30C16" w:rsidRDefault="00E30C16">
      <w:pPr>
        <w:shd w:val="clear" w:color="auto" w:fill="FFFFFF" w:themeFill="background1"/>
        <w:ind w:left="-720" w:right="-720"/>
        <w:jc w:val="both"/>
        <w:rPr>
          <w:rFonts w:ascii="Sylfaen" w:hAnsi="Sylfaen"/>
        </w:rPr>
      </w:pPr>
    </w:p>
    <w:tbl>
      <w:tblPr>
        <w:tblStyle w:val="af"/>
        <w:tblW w:w="10632" w:type="dxa"/>
        <w:tblInd w:w="-998" w:type="dxa"/>
        <w:tblLook w:val="04A0" w:firstRow="1" w:lastRow="0" w:firstColumn="1" w:lastColumn="0" w:noHBand="0" w:noVBand="1"/>
      </w:tblPr>
      <w:tblGrid>
        <w:gridCol w:w="10632"/>
      </w:tblGrid>
      <w:tr w:rsidR="00E30C16">
        <w:tc>
          <w:tcPr>
            <w:tcW w:w="10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sdt>
            <w:sdtPr>
              <w:rPr>
                <w:rFonts w:ascii="Sylfaen" w:hAnsi="Sylfaen"/>
                <w:sz w:val="24"/>
                <w:szCs w:val="24"/>
                <w:lang w:val="ru-RU"/>
              </w:rPr>
              <w:tag w:val="goog_rdk_100"/>
              <w:id w:val="1055506655"/>
            </w:sdtPr>
            <w:sdtEndPr>
              <w:rPr>
                <w:sz w:val="22"/>
                <w:szCs w:val="22"/>
                <w:lang w:val="en-US"/>
              </w:rPr>
            </w:sdtEndPr>
            <w:sdtContent>
              <w:p w:rsidR="00E30C16" w:rsidRDefault="0010347D">
                <w:pPr>
                  <w:spacing w:after="0" w:line="240" w:lineRule="auto"/>
                  <w:jc w:val="both"/>
                  <w:rPr>
                    <w:rFonts w:ascii="Sylfaen" w:hAnsi="Sylfaen"/>
                    <w:color w:val="000000"/>
                    <w:lang w:val="ru-RU"/>
                  </w:rPr>
                </w:pPr>
                <w:r>
                  <w:rPr>
                    <w:rFonts w:ascii="Sylfaen" w:hAnsi="Sylfaen"/>
                    <w:color w:val="000000"/>
                    <w:lang w:val="ru-RU"/>
                  </w:rPr>
                  <w:t>სადავო</w:t>
                </w:r>
                <w:r>
                  <w:rPr>
                    <w:rFonts w:ascii="Sylfaen" w:hAnsi="Sylfaen"/>
                    <w:color w:val="000000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color w:val="000000"/>
                    <w:lang w:val="ru-RU"/>
                  </w:rPr>
                  <w:t>ნორმები</w:t>
                </w:r>
                <w:r>
                  <w:rPr>
                    <w:rFonts w:ascii="Sylfaen" w:hAnsi="Sylfaen"/>
                    <w:color w:val="000000"/>
                    <w:lang w:val="ru-RU"/>
                  </w:rPr>
                  <w:t>:</w:t>
                </w:r>
              </w:p>
              <w:p w:rsidR="00E30C16" w:rsidRDefault="00E30C16">
                <w:pPr>
                  <w:spacing w:after="0" w:line="240" w:lineRule="auto"/>
                  <w:jc w:val="both"/>
                  <w:rPr>
                    <w:rFonts w:ascii="Sylfaen" w:hAnsi="Sylfaen"/>
                    <w:color w:val="000000"/>
                    <w:lang w:val="ru-RU"/>
                  </w:rPr>
                </w:pPr>
              </w:p>
              <w:p w:rsidR="00E30C16" w:rsidRDefault="0010347D">
                <w:pPr>
                  <w:spacing w:after="0" w:line="240" w:lineRule="auto"/>
                  <w:jc w:val="both"/>
                  <w:rPr>
                    <w:rFonts w:ascii="Sylfaen" w:hAnsi="Sylfaen"/>
                    <w:color w:val="000000"/>
                    <w:lang w:val="ru-RU"/>
                  </w:rPr>
                </w:pPr>
                <w:r>
                  <w:rPr>
                    <w:rFonts w:ascii="Sylfaen" w:hAnsi="Sylfaen"/>
                    <w:color w:val="000000"/>
                    <w:lang w:val="ru-RU"/>
                  </w:rPr>
                  <w:t xml:space="preserve">1) </w:t>
                </w:r>
                <w:r>
                  <w:rPr>
                    <w:rFonts w:ascii="Sylfaen" w:hAnsi="Sylfaen"/>
                    <w:color w:val="000000"/>
                    <w:lang w:val="ru-RU"/>
                  </w:rPr>
                  <w:t>სამოქალაქო</w:t>
                </w:r>
                <w:r>
                  <w:rPr>
                    <w:rFonts w:ascii="Sylfaen" w:hAnsi="Sylfaen"/>
                    <w:color w:val="000000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color w:val="000000"/>
                    <w:lang w:val="ru-RU"/>
                  </w:rPr>
                  <w:t>კოდექსის</w:t>
                </w:r>
                <w:r>
                  <w:rPr>
                    <w:rFonts w:ascii="Sylfaen" w:hAnsi="Sylfaen"/>
                    <w:color w:val="000000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306</w:t>
                </w:r>
                <w:r>
                  <w:rPr>
                    <w:rFonts w:ascii="Sylfaen" w:hAnsi="Sylfaen"/>
                    <w:vertAlign w:val="superscript"/>
                    <w:lang w:val="ru-RU"/>
                  </w:rPr>
                  <w:t xml:space="preserve">4 </w:t>
                </w:r>
                <w:r>
                  <w:rPr>
                    <w:rFonts w:ascii="Sylfaen" w:hAnsi="Sylfaen"/>
                    <w:color w:val="000000"/>
                    <w:lang w:val="ru-RU"/>
                  </w:rPr>
                  <w:t>მუხლის</w:t>
                </w:r>
                <w:r>
                  <w:rPr>
                    <w:rFonts w:ascii="Sylfaen" w:hAnsi="Sylfaen"/>
                    <w:color w:val="000000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color w:val="000000"/>
                    <w:lang w:val="ru-RU"/>
                  </w:rPr>
                  <w:t>მე</w:t>
                </w:r>
                <w:r>
                  <w:rPr>
                    <w:rFonts w:ascii="Sylfaen" w:hAnsi="Sylfaen"/>
                    <w:color w:val="000000"/>
                    <w:lang w:val="ru-RU"/>
                  </w:rPr>
                  <w:t xml:space="preserve">-2 </w:t>
                </w:r>
                <w:r>
                  <w:rPr>
                    <w:rFonts w:ascii="Sylfaen" w:hAnsi="Sylfaen"/>
                    <w:color w:val="000000"/>
                    <w:lang w:val="ru-RU"/>
                  </w:rPr>
                  <w:t>ნაწილის</w:t>
                </w:r>
                <w:r>
                  <w:rPr>
                    <w:rFonts w:ascii="Sylfaen" w:hAnsi="Sylfaen"/>
                    <w:color w:val="000000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color w:val="000000"/>
                    <w:lang w:val="ru-RU"/>
                  </w:rPr>
                  <w:t>პირველი</w:t>
                </w:r>
                <w:r>
                  <w:rPr>
                    <w:rFonts w:ascii="Sylfaen" w:hAnsi="Sylfaen"/>
                    <w:color w:val="000000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color w:val="000000"/>
                    <w:lang w:val="ru-RU"/>
                  </w:rPr>
                  <w:t>წინადადების</w:t>
                </w:r>
                <w:r>
                  <w:rPr>
                    <w:rFonts w:ascii="Sylfaen" w:hAnsi="Sylfaen"/>
                    <w:color w:val="000000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color w:val="000000"/>
                    <w:lang w:val="ru-RU"/>
                  </w:rPr>
                  <w:t>თანახმად</w:t>
                </w:r>
                <w:r>
                  <w:rPr>
                    <w:rFonts w:ascii="Sylfaen" w:hAnsi="Sylfaen"/>
                    <w:color w:val="000000"/>
                    <w:lang w:val="ru-RU"/>
                  </w:rPr>
                  <w:t>,</w:t>
                </w:r>
                <w:r>
                  <w:rPr>
                    <w:rFonts w:ascii="Sylfaen" w:hAnsi="Sylfaen"/>
                    <w:vertAlign w:val="superscript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color w:val="000000"/>
                    <w:lang w:val="ru-RU"/>
                  </w:rPr>
                  <w:t>„</w:t>
                </w:r>
                <w:r>
                  <w:rPr>
                    <w:rFonts w:ascii="Sylfaen" w:hAnsi="Sylfaen"/>
                    <w:color w:val="000000"/>
                    <w:lang w:val="ru-RU"/>
                  </w:rPr>
                  <w:t>უძრავი</w:t>
                </w:r>
                <w:r>
                  <w:rPr>
                    <w:rFonts w:ascii="Sylfaen" w:hAnsi="Sylfaen"/>
                    <w:color w:val="000000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color w:val="000000"/>
                    <w:lang w:val="ru-RU"/>
                  </w:rPr>
                  <w:t>ნივთის</w:t>
                </w:r>
                <w:r>
                  <w:rPr>
                    <w:rFonts w:ascii="Sylfaen" w:hAnsi="Sylfaen"/>
                    <w:color w:val="000000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color w:val="000000"/>
                    <w:lang w:val="ru-RU"/>
                  </w:rPr>
                  <w:t>საწყისი</w:t>
                </w:r>
                <w:r>
                  <w:rPr>
                    <w:rFonts w:ascii="Sylfaen" w:hAnsi="Sylfaen"/>
                    <w:color w:val="000000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color w:val="000000"/>
                    <w:lang w:val="ru-RU"/>
                  </w:rPr>
                  <w:t>ფასი</w:t>
                </w:r>
                <w:r>
                  <w:rPr>
                    <w:rFonts w:ascii="Sylfaen" w:hAnsi="Sylfaen"/>
                    <w:color w:val="000000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color w:val="000000"/>
                    <w:lang w:val="ru-RU"/>
                  </w:rPr>
                  <w:t>განისაზღვრება</w:t>
                </w:r>
                <w:r>
                  <w:rPr>
                    <w:rFonts w:ascii="Sylfaen" w:hAnsi="Sylfaen"/>
                    <w:color w:val="000000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color w:val="000000"/>
                    <w:lang w:val="ru-RU"/>
                  </w:rPr>
                  <w:t>პროცესის</w:t>
                </w:r>
                <w:r>
                  <w:rPr>
                    <w:rFonts w:ascii="Sylfaen" w:hAnsi="Sylfaen"/>
                    <w:color w:val="000000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color w:val="000000"/>
                    <w:lang w:val="ru-RU"/>
                  </w:rPr>
                  <w:t>ხარჯებისა</w:t>
                </w:r>
                <w:r>
                  <w:rPr>
                    <w:rFonts w:ascii="Sylfaen" w:hAnsi="Sylfaen"/>
                    <w:color w:val="000000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color w:val="000000"/>
                    <w:lang w:val="ru-RU"/>
                  </w:rPr>
                  <w:t>და</w:t>
                </w:r>
                <w:r>
                  <w:rPr>
                    <w:rFonts w:ascii="Sylfaen" w:hAnsi="Sylfaen"/>
                    <w:color w:val="000000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color w:val="000000"/>
                    <w:lang w:val="ru-RU"/>
                  </w:rPr>
                  <w:t>კრედიტორის</w:t>
                </w:r>
                <w:r>
                  <w:rPr>
                    <w:rFonts w:ascii="Sylfaen" w:hAnsi="Sylfaen"/>
                    <w:color w:val="000000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color w:val="000000"/>
                    <w:lang w:val="ru-RU"/>
                  </w:rPr>
                  <w:t>მოთხოვნის</w:t>
                </w:r>
                <w:r>
                  <w:rPr>
                    <w:rFonts w:ascii="Sylfaen" w:hAnsi="Sylfaen"/>
                    <w:color w:val="000000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color w:val="000000"/>
                    <w:lang w:val="ru-RU"/>
                  </w:rPr>
                  <w:t>ჯამური</w:t>
                </w:r>
                <w:r>
                  <w:rPr>
                    <w:rFonts w:ascii="Sylfaen" w:hAnsi="Sylfaen"/>
                    <w:color w:val="000000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color w:val="000000"/>
                    <w:lang w:val="ru-RU"/>
                  </w:rPr>
                  <w:t>ოდენობით</w:t>
                </w:r>
                <w:r>
                  <w:rPr>
                    <w:rFonts w:ascii="Sylfaen" w:hAnsi="Sylfaen"/>
                    <w:color w:val="000000"/>
                    <w:lang w:val="ru-RU"/>
                  </w:rPr>
                  <w:t>.“</w:t>
                </w:r>
              </w:p>
              <w:p w:rsidR="00E30C16" w:rsidRDefault="0010347D">
                <w:pPr>
                  <w:spacing w:after="0" w:line="240" w:lineRule="auto"/>
                  <w:ind w:right="168"/>
                  <w:jc w:val="both"/>
                  <w:rPr>
                    <w:rFonts w:ascii="Sylfaen" w:hAnsi="Sylfaen"/>
                    <w:lang w:val="ru-RU"/>
                  </w:rPr>
                </w:pPr>
                <w:r>
                  <w:rPr>
                    <w:rFonts w:ascii="Sylfaen" w:hAnsi="Sylfaen"/>
                    <w:color w:val="000000"/>
                    <w:lang w:val="ru-RU"/>
                  </w:rPr>
                  <w:t>2)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საქართველოს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სამოქალაქო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კოდექსის</w:t>
                </w:r>
                <w:r>
                  <w:rPr>
                    <w:rFonts w:ascii="Sylfaen" w:hAnsi="Sylfaen"/>
                    <w:lang w:val="ru-RU"/>
                  </w:rPr>
                  <w:t xml:space="preserve"> 307-</w:t>
                </w:r>
                <w:r>
                  <w:rPr>
                    <w:rFonts w:ascii="Sylfaen" w:hAnsi="Sylfaen"/>
                    <w:lang w:val="ru-RU"/>
                  </w:rPr>
                  <w:t>ე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მუხლის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მე</w:t>
                </w:r>
                <w:r>
                  <w:rPr>
                    <w:rFonts w:ascii="Sylfaen" w:hAnsi="Sylfaen"/>
                    <w:lang w:val="ru-RU"/>
                  </w:rPr>
                  <w:t xml:space="preserve">-3 </w:t>
                </w:r>
                <w:r>
                  <w:rPr>
                    <w:rFonts w:ascii="Sylfaen" w:hAnsi="Sylfaen"/>
                    <w:lang w:val="ru-RU"/>
                  </w:rPr>
                  <w:t>ნაწილი</w:t>
                </w:r>
                <w:r>
                  <w:rPr>
                    <w:rFonts w:ascii="Sylfaen" w:hAnsi="Sylfaen"/>
                    <w:lang w:val="ru-RU"/>
                  </w:rPr>
                  <w:t xml:space="preserve">: </w:t>
                </w:r>
              </w:p>
              <w:p w:rsidR="00E30C16" w:rsidRDefault="0010347D">
                <w:pPr>
                  <w:spacing w:after="0" w:line="240" w:lineRule="auto"/>
                  <w:ind w:right="168"/>
                  <w:jc w:val="both"/>
                  <w:rPr>
                    <w:rFonts w:ascii="Sylfaen" w:hAnsi="Sylfaen"/>
                    <w:lang w:val="ru-RU"/>
                  </w:rPr>
                </w:pPr>
                <w:r>
                  <w:rPr>
                    <w:rFonts w:ascii="Sylfaen" w:hAnsi="Sylfaen"/>
                    <w:lang w:val="ru-RU"/>
                  </w:rPr>
                  <w:t>„</w:t>
                </w:r>
                <w:r>
                  <w:rPr>
                    <w:rFonts w:ascii="Sylfaen" w:hAnsi="Sylfaen"/>
                    <w:lang w:val="ru-RU"/>
                  </w:rPr>
                  <w:t>მეორე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აუქცი</w:t>
                </w:r>
                <w:r>
                  <w:rPr>
                    <w:rFonts w:ascii="Sylfaen" w:hAnsi="Sylfaen"/>
                    <w:lang w:val="ru-RU"/>
                  </w:rPr>
                  <w:t>ონის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ჩატარების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დროს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უძრავი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ნივთის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საწყისი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ფასი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უნდა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იყოს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პირველ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აუქციონზე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შემოთავაზებული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საწყისი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ფასის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ნახევარი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ან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კრედიტორის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წერილობითი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თანხმობის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შემთხვევაში</w:t>
                </w:r>
                <w:r>
                  <w:rPr>
                    <w:rFonts w:ascii="Sylfaen" w:hAnsi="Sylfaen"/>
                    <w:lang w:val="ru-RU"/>
                  </w:rPr>
                  <w:t xml:space="preserve"> – </w:t>
                </w:r>
                <w:r>
                  <w:rPr>
                    <w:rFonts w:ascii="Sylfaen" w:hAnsi="Sylfaen"/>
                    <w:lang w:val="ru-RU"/>
                  </w:rPr>
                  <w:t>უფრო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მცირე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თანხა</w:t>
                </w:r>
                <w:r>
                  <w:rPr>
                    <w:rFonts w:ascii="Sylfaen" w:hAnsi="Sylfaen"/>
                    <w:lang w:val="ru-RU"/>
                  </w:rPr>
                  <w:t>.“</w:t>
                </w:r>
              </w:p>
              <w:p w:rsidR="00E30C16" w:rsidRDefault="0010347D">
                <w:pPr>
                  <w:spacing w:after="0" w:line="240" w:lineRule="auto"/>
                  <w:ind w:right="168"/>
                  <w:jc w:val="both"/>
                  <w:rPr>
                    <w:rFonts w:ascii="Sylfaen" w:hAnsi="Sylfaen"/>
                    <w:lang w:val="ru-RU"/>
                  </w:rPr>
                </w:pPr>
                <w:r>
                  <w:rPr>
                    <w:rFonts w:ascii="Sylfaen" w:hAnsi="Sylfaen"/>
                    <w:lang w:val="ru-RU"/>
                  </w:rPr>
                  <w:t xml:space="preserve">3) </w:t>
                </w:r>
                <w:r>
                  <w:rPr>
                    <w:rFonts w:ascii="Sylfaen" w:hAnsi="Sylfaen"/>
                    <w:lang w:val="ru-RU"/>
                  </w:rPr>
                  <w:t>საქართველოს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იუსტიციის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მინისტრის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ბრძანება</w:t>
                </w:r>
                <w:r>
                  <w:rPr>
                    <w:rFonts w:ascii="Sylfaen" w:hAnsi="Sylfaen"/>
                    <w:lang w:val="ru-RU"/>
                  </w:rPr>
                  <w:t xml:space="preserve"> N21 </w:t>
                </w:r>
                <w:r>
                  <w:rPr>
                    <w:rFonts w:ascii="Sylfaen" w:hAnsi="Sylfaen"/>
                    <w:lang w:val="ru-RU"/>
                  </w:rPr>
                  <w:t>მე</w:t>
                </w:r>
                <w:r>
                  <w:rPr>
                    <w:rFonts w:ascii="Sylfaen" w:hAnsi="Sylfaen"/>
                    <w:lang w:val="ru-RU"/>
                  </w:rPr>
                  <w:t xml:space="preserve">-3 </w:t>
                </w:r>
                <w:r>
                  <w:rPr>
                    <w:rFonts w:ascii="Sylfaen" w:hAnsi="Sylfaen"/>
                    <w:lang w:val="ru-RU"/>
                  </w:rPr>
                  <w:t>მუხლის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მე</w:t>
                </w:r>
                <w:r>
                  <w:rPr>
                    <w:rFonts w:ascii="Sylfaen" w:hAnsi="Sylfaen"/>
                    <w:lang w:val="ru-RU"/>
                  </w:rPr>
                  <w:t xml:space="preserve">-3 </w:t>
                </w:r>
                <w:r>
                  <w:rPr>
                    <w:rFonts w:ascii="Sylfaen" w:hAnsi="Sylfaen"/>
                    <w:lang w:val="ru-RU"/>
                  </w:rPr>
                  <w:t>ნაწილის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მე</w:t>
                </w:r>
                <w:r>
                  <w:rPr>
                    <w:rFonts w:ascii="Sylfaen" w:hAnsi="Sylfaen"/>
                    <w:lang w:val="ru-RU"/>
                  </w:rPr>
                  <w:t>-</w:t>
                </w:r>
                <w:r>
                  <w:rPr>
                    <w:rFonts w:ascii="Sylfaen" w:hAnsi="Sylfaen"/>
                    <w:lang w:val="ru-RU"/>
                  </w:rPr>
                  <w:t xml:space="preserve">3 </w:t>
                </w:r>
                <w:r>
                  <w:rPr>
                    <w:rFonts w:ascii="Sylfaen" w:hAnsi="Sylfaen"/>
                    <w:lang w:val="ru-RU"/>
                  </w:rPr>
                  <w:t>წინადადება</w:t>
                </w:r>
                <w:r>
                  <w:rPr>
                    <w:rFonts w:ascii="Sylfaen" w:hAnsi="Sylfaen"/>
                    <w:lang w:val="ru-RU"/>
                  </w:rPr>
                  <w:t>:</w:t>
                </w:r>
              </w:p>
              <w:p w:rsidR="00E30C16" w:rsidRDefault="0010347D">
                <w:pPr>
                  <w:spacing w:after="0" w:line="240" w:lineRule="auto"/>
                  <w:ind w:right="168"/>
                  <w:jc w:val="both"/>
                  <w:rPr>
                    <w:rFonts w:ascii="Sylfaen" w:hAnsi="Sylfaen"/>
                    <w:lang w:val="ru-RU"/>
                  </w:rPr>
                </w:pPr>
                <w:r>
                  <w:rPr>
                    <w:rFonts w:ascii="Sylfaen" w:hAnsi="Sylfaen"/>
                    <w:lang w:val="ru-RU"/>
                  </w:rPr>
                  <w:t>“</w:t>
                </w:r>
                <w:r>
                  <w:rPr>
                    <w:rFonts w:ascii="Sylfaen" w:hAnsi="Sylfaen"/>
                    <w:lang w:val="ru-RU"/>
                  </w:rPr>
                  <w:t>მეორე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განმეორებით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აუქციონზე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ქონების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საწყისი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ფასი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შეადგენს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ქონების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შეფასების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აქტში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მითითებული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საბაზრო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ღირებულების</w:t>
                </w:r>
                <w:r>
                  <w:rPr>
                    <w:rFonts w:ascii="Sylfaen" w:hAnsi="Sylfaen"/>
                    <w:lang w:val="ru-RU"/>
                  </w:rPr>
                  <w:t xml:space="preserve"> 5%-</w:t>
                </w:r>
                <w:r>
                  <w:rPr>
                    <w:rFonts w:ascii="Sylfaen" w:hAnsi="Sylfaen"/>
                    <w:lang w:val="ru-RU"/>
                  </w:rPr>
                  <w:t>ს</w:t>
                </w:r>
                <w:r>
                  <w:rPr>
                    <w:rFonts w:ascii="Sylfaen" w:hAnsi="Sylfaen"/>
                    <w:lang w:val="ru-RU"/>
                  </w:rPr>
                  <w:t>”.</w:t>
                </w:r>
              </w:p>
              <w:p w:rsidR="00E30C16" w:rsidRDefault="00E30C16">
                <w:pPr>
                  <w:spacing w:after="0" w:line="240" w:lineRule="auto"/>
                  <w:ind w:right="-18"/>
                  <w:jc w:val="both"/>
                  <w:rPr>
                    <w:rFonts w:ascii="Sylfaen" w:hAnsi="Sylfaen"/>
                    <w:lang w:val="ru-RU"/>
                  </w:rPr>
                </w:pPr>
              </w:p>
              <w:p w:rsidR="00E30C16" w:rsidRDefault="0010347D">
                <w:pPr>
                  <w:pStyle w:val="af0"/>
                  <w:numPr>
                    <w:ilvl w:val="0"/>
                    <w:numId w:val="12"/>
                  </w:numPr>
                  <w:spacing w:after="0" w:line="240" w:lineRule="auto"/>
                  <w:ind w:right="-18"/>
                  <w:jc w:val="both"/>
                  <w:rPr>
                    <w:rFonts w:ascii="Sylfaen" w:hAnsi="Sylfaen"/>
                    <w:color w:val="FF0000"/>
                    <w:lang w:val="ru-RU"/>
                  </w:rPr>
                </w:pPr>
                <w:r>
                  <w:rPr>
                    <w:rFonts w:ascii="Sylfaen" w:hAnsi="Sylfaen"/>
                    <w:lang w:val="ru-RU"/>
                  </w:rPr>
                  <w:t>საქართველოს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კონსტიტუციის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მე</w:t>
                </w:r>
                <w:r>
                  <w:rPr>
                    <w:rFonts w:ascii="Sylfaen" w:hAnsi="Sylfaen"/>
                    <w:lang w:val="ru-RU"/>
                  </w:rPr>
                  <w:t xml:space="preserve">-19 </w:t>
                </w:r>
                <w:r>
                  <w:rPr>
                    <w:rFonts w:ascii="Sylfaen" w:hAnsi="Sylfaen"/>
                    <w:lang w:val="ru-RU"/>
                  </w:rPr>
                  <w:t>მუხლის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პირველი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პუნქტის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თანახმად</w:t>
                </w:r>
                <w:r>
                  <w:rPr>
                    <w:rFonts w:ascii="Sylfaen" w:hAnsi="Sylfaen"/>
                    <w:lang w:val="ru-RU"/>
                  </w:rPr>
                  <w:t>, „</w:t>
                </w:r>
                <w:r>
                  <w:rPr>
                    <w:rFonts w:ascii="Sylfaen" w:hAnsi="Sylfaen"/>
                    <w:lang w:val="ru-RU"/>
                  </w:rPr>
                  <w:t>საკუთრებისა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და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მემკვიდრეობის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უფლება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აღიარებული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და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უზრუნ</w:t>
                </w:r>
                <w:r>
                  <w:rPr>
                    <w:rFonts w:ascii="Sylfaen" w:hAnsi="Sylfaen"/>
                    <w:lang w:val="ru-RU"/>
                  </w:rPr>
                  <w:t>ველყოფილია</w:t>
                </w:r>
                <w:r>
                  <w:rPr>
                    <w:rFonts w:ascii="Sylfaen" w:hAnsi="Sylfaen"/>
                    <w:lang w:val="ru-RU"/>
                  </w:rPr>
                  <w:t xml:space="preserve">.“ </w:t>
                </w:r>
                <w:r>
                  <w:rPr>
                    <w:rFonts w:ascii="Sylfaen" w:hAnsi="Sylfaen"/>
                    <w:lang w:val="ru-RU"/>
                  </w:rPr>
                  <w:t>სწორედ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კონსტიტუციის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ამ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განსაზღვრებას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ეწინააღმდეგება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ზემოთ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ციტირებული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ნორმები</w:t>
                </w:r>
                <w:r>
                  <w:rPr>
                    <w:rFonts w:ascii="Sylfaen" w:hAnsi="Sylfaen"/>
                    <w:lang w:val="ru-RU"/>
                  </w:rPr>
                  <w:t xml:space="preserve">.  </w:t>
                </w:r>
              </w:p>
              <w:p w:rsidR="00E30C16" w:rsidRDefault="00E30C16">
                <w:pPr>
                  <w:spacing w:after="0" w:line="240" w:lineRule="auto"/>
                  <w:ind w:right="-18"/>
                  <w:jc w:val="both"/>
                  <w:rPr>
                    <w:rFonts w:ascii="Sylfaen" w:hAnsi="Sylfaen"/>
                    <w:color w:val="FF0000"/>
                    <w:lang w:val="ru-RU"/>
                  </w:rPr>
                </w:pPr>
              </w:p>
              <w:p w:rsidR="00E30C16" w:rsidRDefault="0010347D">
                <w:pPr>
                  <w:spacing w:after="0" w:line="240" w:lineRule="auto"/>
                  <w:ind w:right="-18"/>
                  <w:jc w:val="both"/>
                  <w:rPr>
                    <w:rFonts w:ascii="Sylfaen" w:hAnsi="Sylfaen"/>
                    <w:lang w:val="ru-RU"/>
                  </w:rPr>
                </w:pPr>
                <w:r>
                  <w:rPr>
                    <w:rFonts w:ascii="Sylfaen" w:hAnsi="Sylfaen"/>
                    <w:lang w:val="ru-RU"/>
                  </w:rPr>
                  <w:t>კონსტიტუციური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უფლების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შეზღუდვა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ფასდება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თანაზომიერების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პრინციპის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გამოყენებით</w:t>
                </w:r>
                <w:r>
                  <w:rPr>
                    <w:rFonts w:ascii="Sylfaen" w:hAnsi="Sylfaen"/>
                    <w:lang w:val="ru-RU"/>
                  </w:rPr>
                  <w:t xml:space="preserve">. </w:t>
                </w:r>
                <w:r>
                  <w:rPr>
                    <w:rFonts w:ascii="Sylfaen" w:hAnsi="Sylfaen"/>
                    <w:lang w:val="ru-RU"/>
                  </w:rPr>
                  <w:t>სადავო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მოწესრიგების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ლეგიტიმური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მიზანი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შესაძლოა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იყოს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კრედიტორის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ინტერესების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დაკმაყოფილ</w:t>
                </w:r>
                <w:r>
                  <w:rPr>
                    <w:rFonts w:ascii="Sylfaen" w:hAnsi="Sylfaen"/>
                    <w:lang w:val="ru-RU"/>
                  </w:rPr>
                  <w:t>ება</w:t>
                </w:r>
                <w:r>
                  <w:rPr>
                    <w:rFonts w:ascii="Sylfaen" w:hAnsi="Sylfaen"/>
                    <w:lang w:val="ru-RU"/>
                  </w:rPr>
                  <w:t xml:space="preserve">, </w:t>
                </w:r>
                <w:r>
                  <w:rPr>
                    <w:rFonts w:ascii="Sylfaen" w:hAnsi="Sylfaen"/>
                    <w:lang w:val="ru-RU"/>
                  </w:rPr>
                  <w:t>თუმცა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წარმოადგენს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არაპროპორციულ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ჩარევას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უფლებამოსილი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პირის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კონსტიტუციურ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უფლებებში</w:t>
                </w:r>
                <w:r>
                  <w:rPr>
                    <w:rFonts w:ascii="Sylfaen" w:hAnsi="Sylfaen"/>
                    <w:lang w:val="ru-RU"/>
                  </w:rPr>
                  <w:t xml:space="preserve">, </w:t>
                </w:r>
                <w:r>
                  <w:rPr>
                    <w:rFonts w:ascii="Sylfaen" w:hAnsi="Sylfaen"/>
                    <w:lang w:val="ru-RU"/>
                  </w:rPr>
                  <w:t>რადგანაც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უფლების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შეზღუდვის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ინტენსივობა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არ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არის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მისაღწევი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საჯარო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მიზნის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თანაზომიერი</w:t>
                </w:r>
                <w:r>
                  <w:rPr>
                    <w:rFonts w:ascii="Sylfaen" w:hAnsi="Sylfaen"/>
                    <w:lang w:val="ru-RU"/>
                  </w:rPr>
                  <w:t xml:space="preserve">. </w:t>
                </w:r>
              </w:p>
              <w:p w:rsidR="00E30C16" w:rsidRDefault="00E30C16">
                <w:pPr>
                  <w:spacing w:after="0" w:line="240" w:lineRule="auto"/>
                  <w:ind w:right="-18"/>
                  <w:jc w:val="both"/>
                  <w:rPr>
                    <w:rFonts w:ascii="Sylfaen" w:hAnsi="Sylfaen"/>
                    <w:color w:val="FF0000"/>
                    <w:lang w:val="ru-RU"/>
                  </w:rPr>
                </w:pPr>
              </w:p>
              <w:p w:rsidR="00E30C16" w:rsidRDefault="0010347D">
                <w:pPr>
                  <w:spacing w:after="0" w:line="240" w:lineRule="auto"/>
                  <w:ind w:right="-18"/>
                  <w:jc w:val="both"/>
                  <w:rPr>
                    <w:rFonts w:ascii="Sylfaen" w:hAnsi="Sylfaen"/>
                    <w:lang w:val="ru-RU"/>
                  </w:rPr>
                </w:pPr>
                <w:r>
                  <w:rPr>
                    <w:rFonts w:ascii="Sylfaen" w:hAnsi="Sylfaen"/>
                    <w:lang w:val="ru-RU"/>
                  </w:rPr>
                  <w:t>არსებული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მოწესრიგებით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გამოდის</w:t>
                </w:r>
                <w:r>
                  <w:rPr>
                    <w:rFonts w:ascii="Sylfaen" w:hAnsi="Sylfaen"/>
                    <w:lang w:val="ru-RU"/>
                  </w:rPr>
                  <w:t xml:space="preserve">, </w:t>
                </w:r>
                <w:r>
                  <w:rPr>
                    <w:rFonts w:ascii="Sylfaen" w:hAnsi="Sylfaen"/>
                    <w:lang w:val="ru-RU"/>
                  </w:rPr>
                  <w:t>რომ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მნიშვნელობა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არ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აქვს</w:t>
                </w:r>
                <w:r>
                  <w:rPr>
                    <w:rFonts w:ascii="Sylfaen" w:hAnsi="Sylfaen"/>
                    <w:lang w:val="ru-RU"/>
                  </w:rPr>
                  <w:t xml:space="preserve">, </w:t>
                </w:r>
                <w:r>
                  <w:rPr>
                    <w:rFonts w:ascii="Sylfaen" w:hAnsi="Sylfaen"/>
                    <w:lang w:val="ru-RU"/>
                  </w:rPr>
                  <w:t>არც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ნივთის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საბაზრო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ღირებულებას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და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არც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მესაკუთრის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ინტერესებს</w:t>
                </w:r>
                <w:r>
                  <w:rPr>
                    <w:rFonts w:ascii="Sylfaen" w:hAnsi="Sylfaen"/>
                    <w:lang w:val="ru-RU"/>
                  </w:rPr>
                  <w:t xml:space="preserve">, </w:t>
                </w:r>
                <w:r>
                  <w:rPr>
                    <w:rFonts w:ascii="Sylfaen" w:hAnsi="Sylfaen"/>
                    <w:lang w:val="ru-RU"/>
                  </w:rPr>
                  <w:t>არ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არის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საჭირო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ნივთის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შეფასება</w:t>
                </w:r>
                <w:r>
                  <w:rPr>
                    <w:rFonts w:ascii="Sylfaen" w:hAnsi="Sylfaen"/>
                    <w:lang w:val="ru-RU"/>
                  </w:rPr>
                  <w:t xml:space="preserve">, </w:t>
                </w:r>
                <w:r>
                  <w:rPr>
                    <w:rFonts w:ascii="Sylfaen" w:hAnsi="Sylfaen"/>
                    <w:lang w:val="ru-RU"/>
                  </w:rPr>
                  <w:t>არამედ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საკმარისია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დადგინდეს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ისეთი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ფასი</w:t>
                </w:r>
                <w:r>
                  <w:rPr>
                    <w:rFonts w:ascii="Sylfaen" w:hAnsi="Sylfaen"/>
                    <w:lang w:val="ru-RU"/>
                  </w:rPr>
                  <w:t xml:space="preserve">, </w:t>
                </w:r>
                <w:r>
                  <w:rPr>
                    <w:rFonts w:ascii="Sylfaen" w:hAnsi="Sylfaen"/>
                    <w:lang w:val="ru-RU"/>
                  </w:rPr>
                  <w:t>რომელიც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უზრუნველყოფს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საპროცესო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ხარჯების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და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კრედიტორის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მოთხოვნის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დაფარვას</w:t>
                </w:r>
                <w:r>
                  <w:rPr>
                    <w:rFonts w:ascii="Sylfaen" w:hAnsi="Sylfaen"/>
                    <w:lang w:val="ru-RU"/>
                  </w:rPr>
                  <w:t xml:space="preserve">. </w:t>
                </w:r>
                <w:r>
                  <w:rPr>
                    <w:rFonts w:ascii="Sylfaen" w:hAnsi="Sylfaen"/>
                    <w:lang w:val="ru-RU"/>
                  </w:rPr>
                  <w:t>შესაბამისად</w:t>
                </w:r>
                <w:r>
                  <w:rPr>
                    <w:rFonts w:ascii="Sylfaen" w:hAnsi="Sylfaen"/>
                    <w:lang w:val="ru-RU"/>
                  </w:rPr>
                  <w:t xml:space="preserve">, </w:t>
                </w:r>
                <w:r>
                  <w:rPr>
                    <w:rFonts w:ascii="Sylfaen" w:hAnsi="Sylfaen"/>
                    <w:lang w:val="ru-RU"/>
                  </w:rPr>
                  <w:t>ხშირ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შემთხვევაში</w:t>
                </w:r>
                <w:r>
                  <w:rPr>
                    <w:rFonts w:ascii="Sylfaen" w:hAnsi="Sylfaen"/>
                    <w:lang w:val="ru-RU"/>
                  </w:rPr>
                  <w:t xml:space="preserve">, </w:t>
                </w:r>
                <w:r>
                  <w:rPr>
                    <w:rFonts w:ascii="Sylfaen" w:hAnsi="Sylfaen"/>
                    <w:lang w:val="ru-RU"/>
                  </w:rPr>
                  <w:t>უძრავი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ქონება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იყიდება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იმაზე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ბევრად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ნა</w:t>
                </w:r>
                <w:r>
                  <w:rPr>
                    <w:rFonts w:ascii="Sylfaen" w:hAnsi="Sylfaen"/>
                    <w:lang w:val="ru-RU"/>
                  </w:rPr>
                  <w:t>კლებ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ფასად</w:t>
                </w:r>
                <w:r>
                  <w:rPr>
                    <w:rFonts w:ascii="Sylfaen" w:hAnsi="Sylfaen"/>
                    <w:lang w:val="ru-RU"/>
                  </w:rPr>
                  <w:t xml:space="preserve">, </w:t>
                </w:r>
                <w:r>
                  <w:rPr>
                    <w:rFonts w:ascii="Sylfaen" w:hAnsi="Sylfaen"/>
                    <w:lang w:val="ru-RU"/>
                  </w:rPr>
                  <w:t>ვიდრე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მისი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რეალური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ღირებულებაა</w:t>
                </w:r>
                <w:r>
                  <w:rPr>
                    <w:rFonts w:ascii="Sylfaen" w:hAnsi="Sylfaen"/>
                    <w:lang w:val="ru-RU"/>
                  </w:rPr>
                  <w:t xml:space="preserve">. </w:t>
                </w:r>
                <w:r>
                  <w:rPr>
                    <w:rFonts w:ascii="Sylfaen" w:hAnsi="Sylfaen"/>
                    <w:lang w:val="ru-RU"/>
                  </w:rPr>
                  <w:t>არავინ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უარყოფს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იპოთეკის</w:t>
                </w:r>
                <w:r>
                  <w:rPr>
                    <w:rFonts w:ascii="Sylfaen" w:hAnsi="Sylfaen"/>
                    <w:lang w:val="ru-RU"/>
                  </w:rPr>
                  <w:t xml:space="preserve">, </w:t>
                </w:r>
                <w:r>
                  <w:rPr>
                    <w:rFonts w:ascii="Sylfaen" w:hAnsi="Sylfaen"/>
                    <w:lang w:val="ru-RU"/>
                  </w:rPr>
                  <w:t>როგორც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მოთხოვნის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უზრუნველყოფის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საშუალების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მნიშვნელობას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სამოქალაქო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ბრუნვისთვის</w:t>
                </w:r>
                <w:r>
                  <w:rPr>
                    <w:rFonts w:ascii="Sylfaen" w:hAnsi="Sylfaen"/>
                    <w:lang w:val="ru-RU"/>
                  </w:rPr>
                  <w:t xml:space="preserve">, </w:t>
                </w:r>
                <w:r>
                  <w:rPr>
                    <w:rFonts w:ascii="Sylfaen" w:hAnsi="Sylfaen"/>
                    <w:lang w:val="ru-RU"/>
                  </w:rPr>
                  <w:t>თუმცა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პრაქტიკა</w:t>
                </w:r>
                <w:r>
                  <w:rPr>
                    <w:rFonts w:ascii="Sylfaen" w:hAnsi="Sylfaen"/>
                    <w:lang w:val="ru-RU"/>
                  </w:rPr>
                  <w:t xml:space="preserve">, </w:t>
                </w:r>
                <w:r>
                  <w:rPr>
                    <w:rFonts w:ascii="Sylfaen" w:hAnsi="Sylfaen"/>
                    <w:lang w:val="ru-RU"/>
                  </w:rPr>
                  <w:t>რომელიც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საქართველოშია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დამკვიდრებული</w:t>
                </w:r>
                <w:r>
                  <w:rPr>
                    <w:rFonts w:ascii="Sylfaen" w:hAnsi="Sylfaen"/>
                    <w:lang w:val="ru-RU"/>
                  </w:rPr>
                  <w:t xml:space="preserve">, </w:t>
                </w:r>
                <w:r>
                  <w:rPr>
                    <w:rFonts w:ascii="Sylfaen" w:hAnsi="Sylfaen"/>
                    <w:lang w:val="ru-RU"/>
                  </w:rPr>
                  <w:t>ლახავს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მესაკუთრის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უფლებას</w:t>
                </w:r>
                <w:r>
                  <w:rPr>
                    <w:rFonts w:ascii="Sylfaen" w:hAnsi="Sylfaen"/>
                    <w:lang w:val="ru-RU"/>
                  </w:rPr>
                  <w:t xml:space="preserve">. </w:t>
                </w:r>
                <w:r>
                  <w:rPr>
                    <w:rFonts w:ascii="Sylfaen" w:hAnsi="Sylfaen"/>
                    <w:lang w:val="ru-RU"/>
                  </w:rPr>
                  <w:t>არსებობს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იმის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საფუძვლიანი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რისკი</w:t>
                </w:r>
                <w:r>
                  <w:rPr>
                    <w:rFonts w:ascii="Sylfaen" w:hAnsi="Sylfaen"/>
                    <w:lang w:val="ru-RU"/>
                  </w:rPr>
                  <w:t xml:space="preserve">, </w:t>
                </w:r>
                <w:r>
                  <w:rPr>
                    <w:rFonts w:ascii="Sylfaen" w:hAnsi="Sylfaen"/>
                    <w:lang w:val="ru-RU"/>
                  </w:rPr>
                  <w:t>რომ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მოცემული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ნორმა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ბოროტად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იქნეს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გამოყენებული</w:t>
                </w:r>
                <w:r>
                  <w:rPr>
                    <w:rFonts w:ascii="Sylfaen" w:hAnsi="Sylfaen"/>
                    <w:lang w:val="ru-RU"/>
                  </w:rPr>
                  <w:t xml:space="preserve"> - </w:t>
                </w:r>
                <w:r>
                  <w:rPr>
                    <w:rFonts w:ascii="Sylfaen" w:hAnsi="Sylfaen"/>
                    <w:lang w:val="ru-RU"/>
                  </w:rPr>
                  <w:t>პირის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უძრავი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ქონება</w:t>
                </w:r>
                <w:r>
                  <w:rPr>
                    <w:rFonts w:ascii="Sylfaen" w:hAnsi="Sylfaen"/>
                    <w:lang w:val="ru-RU"/>
                  </w:rPr>
                  <w:t xml:space="preserve">, </w:t>
                </w:r>
                <w:r>
                  <w:rPr>
                    <w:rFonts w:ascii="Sylfaen" w:hAnsi="Sylfaen"/>
                    <w:lang w:val="ru-RU"/>
                  </w:rPr>
                  <w:t>რომელიც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შეფასებულია</w:t>
                </w:r>
                <w:r>
                  <w:rPr>
                    <w:rFonts w:ascii="Sylfaen" w:hAnsi="Sylfaen"/>
                    <w:lang w:val="ru-RU"/>
                  </w:rPr>
                  <w:t xml:space="preserve"> 100,000 </w:t>
                </w:r>
                <w:r>
                  <w:rPr>
                    <w:rFonts w:ascii="Sylfaen" w:hAnsi="Sylfaen"/>
                    <w:lang w:val="ru-RU"/>
                  </w:rPr>
                  <w:t>ლარად</w:t>
                </w:r>
                <w:r>
                  <w:rPr>
                    <w:rFonts w:ascii="Sylfaen" w:hAnsi="Sylfaen"/>
                    <w:lang w:val="ru-RU"/>
                  </w:rPr>
                  <w:t xml:space="preserve">, </w:t>
                </w:r>
                <w:r>
                  <w:rPr>
                    <w:rFonts w:ascii="Sylfaen" w:hAnsi="Sylfaen"/>
                    <w:lang w:val="ru-RU"/>
                  </w:rPr>
                  <w:t>გაიყიდოს</w:t>
                </w:r>
                <w:r>
                  <w:rPr>
                    <w:rFonts w:ascii="Sylfaen" w:hAnsi="Sylfaen"/>
                    <w:lang w:val="ru-RU"/>
                  </w:rPr>
                  <w:t xml:space="preserve"> 10,000 </w:t>
                </w:r>
                <w:r>
                  <w:rPr>
                    <w:rFonts w:ascii="Sylfaen" w:hAnsi="Sylfaen"/>
                    <w:lang w:val="ru-RU"/>
                  </w:rPr>
                  <w:t>ლარის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ფარგლებში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და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უძრავი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ქონება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კრედიტორის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შეთახმებით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იმ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პირის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მიმართ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იქნეს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გასხვისებული</w:t>
                </w:r>
                <w:r>
                  <w:rPr>
                    <w:rFonts w:ascii="Sylfaen" w:hAnsi="Sylfaen"/>
                    <w:lang w:val="ru-RU"/>
                  </w:rPr>
                  <w:t xml:space="preserve">, </w:t>
                </w:r>
                <w:r>
                  <w:rPr>
                    <w:rFonts w:ascii="Sylfaen" w:hAnsi="Sylfaen"/>
                    <w:lang w:val="ru-RU"/>
                  </w:rPr>
                  <w:t>რომელიც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შესაძლოა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წინმსწრებ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შეთანხმებუ</w:t>
                </w:r>
                <w:r>
                  <w:rPr>
                    <w:rFonts w:ascii="Sylfaen" w:hAnsi="Sylfaen"/>
                    <w:lang w:val="ru-RU"/>
                  </w:rPr>
                  <w:t>ლი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ყოფილიყო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ამ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გარემოებასთან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დაკავშირებით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კრედიტორთან</w:t>
                </w:r>
                <w:r>
                  <w:rPr>
                    <w:rFonts w:ascii="Sylfaen" w:hAnsi="Sylfaen"/>
                    <w:lang w:val="ru-RU"/>
                  </w:rPr>
                  <w:t>.</w:t>
                </w:r>
              </w:p>
              <w:p w:rsidR="00E30C16" w:rsidRDefault="00E30C16">
                <w:pPr>
                  <w:spacing w:after="0" w:line="240" w:lineRule="auto"/>
                  <w:ind w:right="-18"/>
                  <w:jc w:val="both"/>
                  <w:rPr>
                    <w:rFonts w:ascii="Sylfaen" w:hAnsi="Sylfaen"/>
                    <w:lang w:val="ru-RU"/>
                  </w:rPr>
                </w:pPr>
              </w:p>
              <w:p w:rsidR="00E30C16" w:rsidRDefault="0010347D">
                <w:pPr>
                  <w:spacing w:after="0" w:line="240" w:lineRule="auto"/>
                  <w:ind w:right="-18"/>
                  <w:jc w:val="both"/>
                  <w:rPr>
                    <w:rFonts w:ascii="Sylfaen" w:hAnsi="Sylfaen"/>
                    <w:lang w:val="ru-RU"/>
                  </w:rPr>
                </w:pPr>
                <w:r>
                  <w:rPr>
                    <w:rFonts w:ascii="Sylfaen" w:hAnsi="Sylfaen"/>
                    <w:lang w:val="ru-RU"/>
                  </w:rPr>
                  <w:t>სადაო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ნორმასთან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მიმართებით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რელევანტურია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მოვიხმოთ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საკონსტიტუციო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სასამართლოს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მსჯელობა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გადაწყვეტილებაში</w:t>
                </w:r>
                <w:r>
                  <w:rPr>
                    <w:rFonts w:ascii="Sylfaen" w:hAnsi="Sylfaen"/>
                    <w:lang w:val="ru-RU"/>
                  </w:rPr>
                  <w:t xml:space="preserve"> „</w:t>
                </w:r>
                <w:r>
                  <w:rPr>
                    <w:rFonts w:ascii="Sylfaen" w:hAnsi="Sylfaen"/>
                    <w:lang w:val="ru-RU"/>
                  </w:rPr>
                  <w:t>რემზი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შარაძე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საქართველოს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იუსტიციის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მინისტრის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წინააღმდეგ</w:t>
                </w:r>
                <w:r>
                  <w:rPr>
                    <w:rFonts w:ascii="Sylfaen" w:hAnsi="Sylfaen"/>
                    <w:lang w:val="ru-RU"/>
                  </w:rPr>
                  <w:t xml:space="preserve"> N2/2/867 ,28 </w:t>
                </w:r>
                <w:r>
                  <w:rPr>
                    <w:rFonts w:ascii="Sylfaen" w:hAnsi="Sylfaen"/>
                    <w:lang w:val="ru-RU"/>
                  </w:rPr>
                  <w:t>მაისი</w:t>
                </w:r>
                <w:r>
                  <w:rPr>
                    <w:rFonts w:ascii="Sylfaen" w:hAnsi="Sylfaen"/>
                    <w:lang w:val="ru-RU"/>
                  </w:rPr>
                  <w:t xml:space="preserve"> 2019. </w:t>
                </w:r>
                <w:r>
                  <w:rPr>
                    <w:rFonts w:ascii="Sylfaen" w:hAnsi="Sylfaen"/>
                    <w:lang w:val="ru-RU"/>
                  </w:rPr>
                  <w:t>აღნიშნული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საქმეში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სადაო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მოწესირგებას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წარმოადგენდა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ის</w:t>
                </w:r>
                <w:r>
                  <w:rPr>
                    <w:rFonts w:ascii="Sylfaen" w:hAnsi="Sylfaen"/>
                    <w:lang w:val="ru-RU"/>
                  </w:rPr>
                  <w:t xml:space="preserve">, </w:t>
                </w:r>
                <w:r>
                  <w:rPr>
                    <w:rFonts w:ascii="Sylfaen" w:hAnsi="Sylfaen"/>
                    <w:lang w:val="ru-RU"/>
                  </w:rPr>
                  <w:t>რომ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მეორე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განმეორებით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აუქციონზე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ქონების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საწყისი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ფასი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შეადგენდა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ნულ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ლარს</w:t>
                </w:r>
                <w:r>
                  <w:rPr>
                    <w:rFonts w:ascii="Sylfaen" w:hAnsi="Sylfaen"/>
                    <w:lang w:val="ru-RU"/>
                  </w:rPr>
                  <w:t xml:space="preserve">. </w:t>
                </w:r>
                <w:r>
                  <w:rPr>
                    <w:rFonts w:ascii="Sylfaen" w:hAnsi="Sylfaen"/>
                    <w:lang w:val="ru-RU"/>
                  </w:rPr>
                  <w:t>გადაწყვეტილებაში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სასამართლო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აღნიშნავს</w:t>
                </w:r>
                <w:r>
                  <w:rPr>
                    <w:rFonts w:ascii="Sylfaen" w:hAnsi="Sylfaen"/>
                    <w:lang w:val="ru-RU"/>
                  </w:rPr>
                  <w:t xml:space="preserve">, </w:t>
                </w:r>
                <w:r>
                  <w:rPr>
                    <w:rFonts w:ascii="Sylfaen" w:hAnsi="Sylfaen"/>
                    <w:lang w:val="ru-RU"/>
                  </w:rPr>
                  <w:t>რომ</w:t>
                </w:r>
                <w:r>
                  <w:rPr>
                    <w:rFonts w:ascii="Sylfaen" w:hAnsi="Sylfaen"/>
                    <w:lang w:val="ru-RU"/>
                  </w:rPr>
                  <w:t xml:space="preserve"> ,,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საქართველოს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კონსტიტუციის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მე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-19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მუხლიდან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გამომდინარე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,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სახელმწიფო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ვალდებულია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,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დაიცვას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lastRenderedPageBreak/>
                  <w:t>გონივრული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ბალანსი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,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ერთი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მხრივ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,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ქონების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მესაკუთრის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,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ხოლო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,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მეორე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მხრივ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,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კრედიტორის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ინტერესებს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შორის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,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რათა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არ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მოხდეს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არც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ერთი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მხარის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უფლებრივი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ინტერესის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მომეტებულად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შეზღუდვა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>. „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ნულოვანი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აუქციონი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“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უშვებს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ქონების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ერთი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ფასის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მატების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ბიჯის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ღირებულებად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ანუ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საბაზრო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ფასის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5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პროცენტად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რეალიზების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შესაძლებლობას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.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სწორედ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ამიტომ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სახელმწიფომ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ხსენებულ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საშუალებას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უნდა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მიმართოს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მხოლოდ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იმ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შემთხვევაში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,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როცა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გამოყენებულია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გონივრული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მექანიზმები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ქონების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უკეთეს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ფასად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რეალიზაციისთვის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და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ისინი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უშედეგო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აღმოჩნდა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.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მოქმედი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საკანონმდებლო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რეგულირება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ნულოვანი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აუქციონის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ჩატარებას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უშვებს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იმ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პირობებში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,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როდესაც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მანამდე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ჩატარებულ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2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აუქციონზე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,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შესაძლოა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,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ქონების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საწყისი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ფასი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მის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რეალურ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ღირებულებაზე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მაღალიც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კი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ყოფილიყო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.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ხსენებული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კი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ვერ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იქნება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მიჩნეული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ქონების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ადეკვატურ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ფასად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რეალიზებისათვის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გატარებულ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გონივრულ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 w:cs="Sylfaen"/>
                    <w:color w:val="000000"/>
                    <w:shd w:val="clear" w:color="auto" w:fill="FFFFFF"/>
                    <w:lang w:val="ru-RU"/>
                  </w:rPr>
                  <w:t>ზომად</w:t>
                </w:r>
                <w:r>
                  <w:rPr>
                    <w:rFonts w:ascii="BPGDejaVuSans" w:hAnsi="BPGDejaVuSans"/>
                    <w:color w:val="000000"/>
                    <w:shd w:val="clear" w:color="auto" w:fill="FFFFFF"/>
                    <w:lang w:val="ru-RU"/>
                  </w:rPr>
                  <w:t>.</w:t>
                </w:r>
                <w:r>
                  <w:rPr>
                    <w:rFonts w:ascii="Sylfaen" w:hAnsi="Sylfaen"/>
                    <w:color w:val="000000"/>
                    <w:shd w:val="clear" w:color="auto" w:fill="FFFFFF"/>
                    <w:lang w:val="ru-RU"/>
                  </w:rPr>
                  <w:t xml:space="preserve">“ </w:t>
                </w:r>
                <w:r>
                  <w:rPr>
                    <w:rFonts w:ascii="Sylfaen" w:hAnsi="Sylfaen"/>
                    <w:color w:val="000000"/>
                    <w:shd w:val="clear" w:color="auto" w:fill="FFFFFF"/>
                    <w:lang w:val="ru-RU"/>
                  </w:rPr>
                  <w:t>ამ</w:t>
                </w:r>
                <w:r>
                  <w:rPr>
                    <w:rFonts w:ascii="Sylfaen" w:hAnsi="Sylfaen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color w:val="000000"/>
                    <w:shd w:val="clear" w:color="auto" w:fill="FFFFFF"/>
                    <w:lang w:val="ru-RU"/>
                  </w:rPr>
                  <w:t>გადაწყვეტილებით</w:t>
                </w:r>
                <w:r>
                  <w:rPr>
                    <w:rFonts w:ascii="Sylfaen" w:hAnsi="Sylfaen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color w:val="000000"/>
                    <w:shd w:val="clear" w:color="auto" w:fill="FFFFFF"/>
                    <w:lang w:val="ru-RU"/>
                  </w:rPr>
                  <w:t>საკონსტიტუციო</w:t>
                </w:r>
                <w:r>
                  <w:rPr>
                    <w:rFonts w:ascii="Sylfaen" w:hAnsi="Sylfaen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color w:val="000000"/>
                    <w:shd w:val="clear" w:color="auto" w:fill="FFFFFF"/>
                    <w:lang w:val="ru-RU"/>
                  </w:rPr>
                  <w:t>სასამართლომ</w:t>
                </w:r>
                <w:r>
                  <w:rPr>
                    <w:rFonts w:ascii="Sylfaen" w:hAnsi="Sylfaen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color w:val="000000"/>
                    <w:shd w:val="clear" w:color="auto" w:fill="FFFFFF"/>
                    <w:lang w:val="ru-RU"/>
                  </w:rPr>
                  <w:t>არაკონსტიტუციურად</w:t>
                </w:r>
                <w:r>
                  <w:rPr>
                    <w:rFonts w:ascii="Sylfaen" w:hAnsi="Sylfaen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color w:val="000000"/>
                    <w:shd w:val="clear" w:color="auto" w:fill="FFFFFF"/>
                    <w:lang w:val="ru-RU"/>
                  </w:rPr>
                  <w:t>სცნო</w:t>
                </w:r>
                <w:r>
                  <w:rPr>
                    <w:rFonts w:ascii="Sylfaen" w:hAnsi="Sylfaen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color w:val="000000"/>
                    <w:shd w:val="clear" w:color="auto" w:fill="FFFFFF"/>
                    <w:lang w:val="ru-RU"/>
                  </w:rPr>
                  <w:t>სადაო</w:t>
                </w:r>
                <w:r>
                  <w:rPr>
                    <w:rFonts w:ascii="Sylfaen" w:hAnsi="Sylfaen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color w:val="000000"/>
                    <w:shd w:val="clear" w:color="auto" w:fill="FFFFFF"/>
                    <w:lang w:val="ru-RU"/>
                  </w:rPr>
                  <w:t>ნორმა</w:t>
                </w:r>
                <w:r>
                  <w:rPr>
                    <w:rFonts w:ascii="Sylfaen" w:hAnsi="Sylfaen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color w:val="000000"/>
                    <w:shd w:val="clear" w:color="auto" w:fill="FFFFFF"/>
                    <w:lang w:val="ru-RU"/>
                  </w:rPr>
                  <w:t>და</w:t>
                </w:r>
                <w:r>
                  <w:rPr>
                    <w:rFonts w:ascii="Sylfaen" w:hAnsi="Sylfaen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color w:val="000000"/>
                    <w:shd w:val="clear" w:color="auto" w:fill="FFFFFF"/>
                    <w:lang w:val="ru-RU"/>
                  </w:rPr>
                  <w:t>ახალი</w:t>
                </w:r>
                <w:r>
                  <w:rPr>
                    <w:rFonts w:ascii="Sylfaen" w:hAnsi="Sylfaen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color w:val="000000"/>
                    <w:shd w:val="clear" w:color="auto" w:fill="FFFFFF"/>
                    <w:lang w:val="ru-RU"/>
                  </w:rPr>
                  <w:t>რეგულაციის</w:t>
                </w:r>
                <w:r>
                  <w:rPr>
                    <w:rFonts w:ascii="Sylfaen" w:hAnsi="Sylfaen"/>
                    <w:color w:val="000000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color w:val="000000"/>
                    <w:shd w:val="clear" w:color="auto" w:fill="FFFFFF"/>
                    <w:lang w:val="ru-RU"/>
                  </w:rPr>
                  <w:t>მიხედვით</w:t>
                </w:r>
                <w:r>
                  <w:rPr>
                    <w:rFonts w:ascii="Sylfaen" w:hAnsi="Sylfaen"/>
                    <w:color w:val="000000"/>
                    <w:shd w:val="clear" w:color="auto" w:fill="FFFFFF"/>
                    <w:lang w:val="ru-RU"/>
                  </w:rPr>
                  <w:t xml:space="preserve">, </w:t>
                </w:r>
                <w:r>
                  <w:rPr>
                    <w:rFonts w:ascii="Sylfaen" w:hAnsi="Sylfaen"/>
                    <w:lang w:val="ru-RU"/>
                  </w:rPr>
                  <w:t>მეორე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განმეორებით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აუქციონზე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ქონების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საწყის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ფასად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განისაზღვრა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მისი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საბაზრო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ღირებულების</w:t>
                </w:r>
                <w:r>
                  <w:rPr>
                    <w:rFonts w:ascii="Sylfaen" w:hAnsi="Sylfaen"/>
                    <w:lang w:val="ru-RU"/>
                  </w:rPr>
                  <w:t xml:space="preserve"> 5%, </w:t>
                </w:r>
                <w:r>
                  <w:rPr>
                    <w:rFonts w:ascii="Sylfaen" w:hAnsi="Sylfaen"/>
                    <w:lang w:val="ru-RU"/>
                  </w:rPr>
                  <w:t>რა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არსებითად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არ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განსხვავდება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წინად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არსებულ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რეგულაციისგ</w:t>
                </w:r>
                <w:r>
                  <w:rPr>
                    <w:rFonts w:ascii="Sylfaen" w:hAnsi="Sylfaen"/>
                    <w:lang w:val="ru-RU"/>
                  </w:rPr>
                  <w:t>ან</w:t>
                </w:r>
                <w:r>
                  <w:rPr>
                    <w:rFonts w:ascii="Sylfaen" w:hAnsi="Sylfaen"/>
                    <w:lang w:val="ru-RU"/>
                  </w:rPr>
                  <w:t xml:space="preserve">. </w:t>
                </w:r>
                <w:r>
                  <w:rPr>
                    <w:rFonts w:ascii="Sylfaen" w:hAnsi="Sylfaen"/>
                    <w:lang w:val="ru-RU"/>
                  </w:rPr>
                  <w:t>ორივე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შემთხვევაში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ქონების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გასხვისება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ხდება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მისი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საბაზრო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ღირებულების</w:t>
                </w:r>
                <w:r>
                  <w:rPr>
                    <w:rFonts w:ascii="Sylfaen" w:hAnsi="Sylfaen"/>
                    <w:lang w:val="ru-RU"/>
                  </w:rPr>
                  <w:t xml:space="preserve"> 5%-</w:t>
                </w:r>
                <w:r>
                  <w:rPr>
                    <w:rFonts w:ascii="Sylfaen" w:hAnsi="Sylfaen"/>
                    <w:lang w:val="ru-RU"/>
                  </w:rPr>
                  <w:t>ად</w:t>
                </w:r>
                <w:r>
                  <w:rPr>
                    <w:rFonts w:ascii="Sylfaen" w:hAnsi="Sylfaen"/>
                    <w:lang w:val="ru-RU"/>
                  </w:rPr>
                  <w:t xml:space="preserve">, </w:t>
                </w:r>
                <w:r>
                  <w:rPr>
                    <w:rFonts w:ascii="Sylfaen" w:hAnsi="Sylfaen"/>
                    <w:lang w:val="ru-RU"/>
                  </w:rPr>
                  <w:t>რაც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საკონსტიტუციო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სასამართლოს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გადაწყვეტილებით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ვერ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იქნება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მიჩნეული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ქონების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ადეკვატურ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ფასად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რეალიზებისათვის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გატარებულ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გონივრულ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ზომად</w:t>
                </w:r>
                <w:r>
                  <w:rPr>
                    <w:rFonts w:ascii="Sylfaen" w:hAnsi="Sylfaen"/>
                    <w:lang w:val="ru-RU"/>
                  </w:rPr>
                  <w:t>.</w:t>
                </w:r>
              </w:p>
              <w:p w:rsidR="00E30C16" w:rsidRDefault="00E30C16">
                <w:pPr>
                  <w:spacing w:after="0" w:line="240" w:lineRule="auto"/>
                  <w:ind w:right="-18"/>
                  <w:jc w:val="both"/>
                  <w:rPr>
                    <w:rFonts w:ascii="Sylfaen" w:hAnsi="Sylfaen"/>
                    <w:lang w:val="ru-RU"/>
                  </w:rPr>
                </w:pPr>
              </w:p>
              <w:p w:rsidR="00E30C16" w:rsidRDefault="0010347D">
                <w:pPr>
                  <w:spacing w:after="0" w:line="240" w:lineRule="auto"/>
                  <w:ind w:right="-18"/>
                  <w:jc w:val="both"/>
                  <w:rPr>
                    <w:rFonts w:ascii="Sylfaen" w:hAnsi="Sylfaen"/>
                    <w:lang w:val="ru-RU"/>
                  </w:rPr>
                </w:pPr>
                <w:r>
                  <w:rPr>
                    <w:rFonts w:ascii="Sylfaen" w:hAnsi="Sylfaen"/>
                    <w:lang w:val="ru-RU"/>
                  </w:rPr>
                  <w:t>ადამიანის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უფლებათა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ევროპულ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სასამართლოს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განხი</w:t>
                </w:r>
                <w:r>
                  <w:rPr>
                    <w:rFonts w:ascii="Sylfaen" w:hAnsi="Sylfaen"/>
                    <w:lang w:val="ru-RU"/>
                  </w:rPr>
                  <w:t>ლული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აქვს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არაერთი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საქმე</w:t>
                </w:r>
                <w:r>
                  <w:rPr>
                    <w:rFonts w:ascii="Sylfaen" w:hAnsi="Sylfaen"/>
                    <w:lang w:val="ru-RU"/>
                  </w:rPr>
                  <w:t xml:space="preserve">, </w:t>
                </w:r>
                <w:r>
                  <w:rPr>
                    <w:rFonts w:ascii="Sylfaen" w:hAnsi="Sylfaen"/>
                    <w:lang w:val="ru-RU"/>
                  </w:rPr>
                  <w:t>რომელიც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ქონების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აუქციონზე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რეალიზაციას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შეეხებოდა</w:t>
                </w:r>
                <w:r>
                  <w:rPr>
                    <w:rFonts w:ascii="Sylfaen" w:hAnsi="Sylfaen"/>
                    <w:lang w:val="ru-RU"/>
                  </w:rPr>
                  <w:t xml:space="preserve">. </w:t>
                </w:r>
                <w:r>
                  <w:rPr>
                    <w:rFonts w:ascii="Sylfaen" w:hAnsi="Sylfaen"/>
                    <w:lang w:val="ru-RU"/>
                  </w:rPr>
                  <w:t>ასე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მაგალითად</w:t>
                </w:r>
                <w:r>
                  <w:rPr>
                    <w:rFonts w:ascii="Sylfaen" w:hAnsi="Sylfaen"/>
                    <w:lang w:val="ru-RU"/>
                  </w:rPr>
                  <w:t xml:space="preserve">, </w:t>
                </w:r>
                <w:r>
                  <w:rPr>
                    <w:rFonts w:ascii="Sylfaen" w:hAnsi="Sylfaen"/>
                    <w:lang w:val="ru-RU"/>
                  </w:rPr>
                  <w:t>საქმეში</w:t>
                </w:r>
                <w:r>
                  <w:rPr>
                    <w:rFonts w:ascii="Sylfaen" w:hAnsi="Sylfaen"/>
                    <w:lang w:val="ru-RU"/>
                  </w:rPr>
                  <w:t xml:space="preserve"> VRZIĆ v. CROATIA,   </w:t>
                </w:r>
                <w:r>
                  <w:rPr>
                    <w:rFonts w:ascii="Sylfaen" w:hAnsi="Sylfaen"/>
                    <w:lang w:val="ru-RU"/>
                  </w:rPr>
                  <w:t>სასამართლომ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ხაზი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გაუსვა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იმ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გარემოებას</w:t>
                </w:r>
                <w:r>
                  <w:rPr>
                    <w:rFonts w:ascii="Sylfaen" w:hAnsi="Sylfaen"/>
                    <w:lang w:val="ru-RU"/>
                  </w:rPr>
                  <w:t xml:space="preserve">, </w:t>
                </w:r>
                <w:r>
                  <w:rPr>
                    <w:rFonts w:ascii="Sylfaen" w:hAnsi="Sylfaen"/>
                    <w:lang w:val="ru-RU"/>
                  </w:rPr>
                  <w:t>რომ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სარეალიზაციო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ქონების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ფასს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ადგენს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მოსამართლე</w:t>
                </w:r>
                <w:r>
                  <w:rPr>
                    <w:rFonts w:ascii="Sylfaen" w:hAnsi="Sylfaen"/>
                    <w:lang w:val="ru-RU"/>
                  </w:rPr>
                  <w:t xml:space="preserve">, </w:t>
                </w:r>
                <w:r>
                  <w:rPr>
                    <w:rFonts w:ascii="Sylfaen" w:hAnsi="Sylfaen"/>
                    <w:lang w:val="ru-RU"/>
                  </w:rPr>
                  <w:t>ხოლო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მხარეებს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შესაძლებლობა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აქვთ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მონაწილეობა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მიიღონ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ფასის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განსაზღვრის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პროცესში</w:t>
                </w:r>
                <w:r>
                  <w:rPr>
                    <w:rFonts w:ascii="Sylfaen" w:hAnsi="Sylfaen"/>
                    <w:lang w:val="ru-RU"/>
                  </w:rPr>
                  <w:t xml:space="preserve">. </w:t>
                </w:r>
                <w:r>
                  <w:rPr>
                    <w:rFonts w:ascii="Sylfaen" w:hAnsi="Sylfaen"/>
                    <w:lang w:val="ru-RU"/>
                  </w:rPr>
                  <w:t>ქართული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კანონმდებლობა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ასეთ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შესაძლებლობას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არ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იძლევა</w:t>
                </w:r>
                <w:r>
                  <w:rPr>
                    <w:rFonts w:ascii="Sylfaen" w:hAnsi="Sylfaen"/>
                    <w:lang w:val="ru-RU"/>
                  </w:rPr>
                  <w:t xml:space="preserve">. </w:t>
                </w:r>
                <w:r>
                  <w:rPr>
                    <w:rFonts w:ascii="Sylfaen" w:hAnsi="Sylfaen"/>
                    <w:lang w:val="ru-RU"/>
                  </w:rPr>
                  <w:t>საქართველოში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დამყარდა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მანკიერი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პრაქტიკა</w:t>
                </w:r>
                <w:r>
                  <w:rPr>
                    <w:rFonts w:ascii="Sylfaen" w:hAnsi="Sylfaen"/>
                    <w:lang w:val="ru-RU"/>
                  </w:rPr>
                  <w:t xml:space="preserve">, </w:t>
                </w:r>
                <w:r>
                  <w:rPr>
                    <w:rFonts w:ascii="Sylfaen" w:hAnsi="Sylfaen"/>
                    <w:lang w:val="ru-RU"/>
                  </w:rPr>
                  <w:t>როდესაც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ქონება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გაცილებით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დაბალ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ფასად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იყიდება</w:t>
                </w:r>
                <w:r>
                  <w:rPr>
                    <w:rFonts w:ascii="Sylfaen" w:hAnsi="Sylfaen"/>
                    <w:lang w:val="ru-RU"/>
                  </w:rPr>
                  <w:t xml:space="preserve">, </w:t>
                </w:r>
                <w:r>
                  <w:rPr>
                    <w:rFonts w:ascii="Sylfaen" w:hAnsi="Sylfaen"/>
                    <w:lang w:val="ru-RU"/>
                  </w:rPr>
                  <w:t>რასაც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ხელს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უწყობს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გასაჩივრებული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ნორმა</w:t>
                </w:r>
                <w:r>
                  <w:rPr>
                    <w:rFonts w:ascii="Sylfaen" w:hAnsi="Sylfaen"/>
                    <w:lang w:val="ru-RU"/>
                  </w:rPr>
                  <w:t xml:space="preserve">. </w:t>
                </w:r>
                <w:r>
                  <w:rPr>
                    <w:rFonts w:ascii="Sylfaen" w:hAnsi="Sylfaen"/>
                    <w:lang w:val="ru-RU"/>
                  </w:rPr>
                  <w:t>ერთი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მხრივ</w:t>
                </w:r>
                <w:r>
                  <w:rPr>
                    <w:rFonts w:ascii="Sylfaen" w:hAnsi="Sylfaen"/>
                    <w:lang w:val="ru-RU"/>
                  </w:rPr>
                  <w:t xml:space="preserve">, </w:t>
                </w:r>
                <w:r>
                  <w:rPr>
                    <w:rFonts w:ascii="Sylfaen" w:hAnsi="Sylfaen"/>
                    <w:lang w:val="ru-RU"/>
                  </w:rPr>
                  <w:t>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იძლევა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ქონების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საფასურის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განსაზღვრი</w:t>
                </w:r>
                <w:r>
                  <w:rPr>
                    <w:rFonts w:ascii="Sylfaen" w:hAnsi="Sylfaen"/>
                    <w:lang w:val="ru-RU"/>
                  </w:rPr>
                  <w:t>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შეუსაბამო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კრიტერიუმებს</w:t>
                </w:r>
                <w:r>
                  <w:rPr>
                    <w:rFonts w:ascii="Sylfaen" w:hAnsi="Sylfaen"/>
                    <w:lang w:val="ru-RU"/>
                  </w:rPr>
                  <w:t xml:space="preserve">, </w:t>
                </w:r>
                <w:r>
                  <w:rPr>
                    <w:rFonts w:ascii="Sylfaen" w:hAnsi="Sylfaen"/>
                    <w:lang w:val="ru-RU"/>
                  </w:rPr>
                  <w:t>მეორე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მხრივ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კი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არ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არის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განჭვრეტადი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და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მოვალეს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საშუალებას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არ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აძლევს</w:t>
                </w:r>
                <w:r>
                  <w:rPr>
                    <w:rFonts w:ascii="Sylfaen" w:hAnsi="Sylfaen"/>
                    <w:lang w:val="ru-RU"/>
                  </w:rPr>
                  <w:t xml:space="preserve">  </w:t>
                </w:r>
                <w:r>
                  <w:rPr>
                    <w:rFonts w:ascii="Sylfaen" w:hAnsi="Sylfaen"/>
                    <w:lang w:val="ru-RU"/>
                  </w:rPr>
                  <w:t>განსაზღვროს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არსებული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რისკები</w:t>
                </w:r>
                <w:r>
                  <w:rPr>
                    <w:rFonts w:ascii="Sylfaen" w:hAnsi="Sylfaen"/>
                    <w:lang w:val="ru-RU"/>
                  </w:rPr>
                  <w:t>.</w:t>
                </w:r>
              </w:p>
              <w:p w:rsidR="00E30C16" w:rsidRDefault="00E30C16">
                <w:pPr>
                  <w:spacing w:after="0" w:line="240" w:lineRule="auto"/>
                  <w:ind w:right="-18"/>
                  <w:jc w:val="both"/>
                  <w:rPr>
                    <w:rFonts w:ascii="Sylfaen" w:hAnsi="Sylfaen"/>
                    <w:lang w:val="ru-RU"/>
                  </w:rPr>
                </w:pPr>
              </w:p>
              <w:p w:rsidR="00E30C16" w:rsidRDefault="0010347D">
                <w:pPr>
                  <w:spacing w:after="0" w:line="240" w:lineRule="auto"/>
                  <w:ind w:right="-18"/>
                  <w:jc w:val="both"/>
                  <w:rPr>
                    <w:rFonts w:ascii="Sylfaen" w:hAnsi="Sylfaen"/>
                    <w:lang w:val="ru-RU"/>
                  </w:rPr>
                </w:pPr>
                <w:r>
                  <w:rPr>
                    <w:rFonts w:ascii="Sylfaen" w:hAnsi="Sylfaen"/>
                    <w:lang w:val="ru-RU"/>
                  </w:rPr>
                  <w:t>როგორც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აღინიშნა</w:t>
                </w:r>
                <w:r>
                  <w:rPr>
                    <w:rFonts w:ascii="Sylfaen" w:hAnsi="Sylfaen"/>
                    <w:lang w:val="ru-RU"/>
                  </w:rPr>
                  <w:t xml:space="preserve">, </w:t>
                </w:r>
                <w:r>
                  <w:rPr>
                    <w:rFonts w:ascii="Sylfaen" w:hAnsi="Sylfaen"/>
                    <w:lang w:val="ru-RU"/>
                  </w:rPr>
                  <w:t>საქართველოს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იუსტიციის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მინისტრის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ბრძანება</w:t>
                </w:r>
                <w:r>
                  <w:rPr>
                    <w:rFonts w:ascii="Sylfaen" w:hAnsi="Sylfaen"/>
                    <w:lang w:val="ru-RU"/>
                  </w:rPr>
                  <w:t xml:space="preserve"> N21 </w:t>
                </w:r>
                <w:r>
                  <w:rPr>
                    <w:rFonts w:ascii="Sylfaen" w:hAnsi="Sylfaen"/>
                    <w:lang w:val="ru-RU"/>
                  </w:rPr>
                  <w:t>მე</w:t>
                </w:r>
                <w:r>
                  <w:rPr>
                    <w:rFonts w:ascii="Sylfaen" w:hAnsi="Sylfaen"/>
                    <w:lang w:val="ru-RU"/>
                  </w:rPr>
                  <w:t xml:space="preserve">-3 </w:t>
                </w:r>
                <w:r>
                  <w:rPr>
                    <w:rFonts w:ascii="Sylfaen" w:hAnsi="Sylfaen"/>
                    <w:lang w:val="ru-RU"/>
                  </w:rPr>
                  <w:t>მუხლის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მე</w:t>
                </w:r>
                <w:r>
                  <w:rPr>
                    <w:rFonts w:ascii="Sylfaen" w:hAnsi="Sylfaen"/>
                    <w:lang w:val="ru-RU"/>
                  </w:rPr>
                  <w:t xml:space="preserve">-3 </w:t>
                </w:r>
                <w:r>
                  <w:rPr>
                    <w:rFonts w:ascii="Sylfaen" w:hAnsi="Sylfaen"/>
                    <w:lang w:val="ru-RU"/>
                  </w:rPr>
                  <w:t>ნაწილის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მე</w:t>
                </w:r>
                <w:r>
                  <w:rPr>
                    <w:rFonts w:ascii="Sylfaen" w:hAnsi="Sylfaen"/>
                    <w:lang w:val="ru-RU"/>
                  </w:rPr>
                  <w:t xml:space="preserve">-3 </w:t>
                </w:r>
                <w:r>
                  <w:rPr>
                    <w:rFonts w:ascii="Sylfaen" w:hAnsi="Sylfaen"/>
                    <w:lang w:val="ru-RU"/>
                  </w:rPr>
                  <w:t>წინადადების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თანახმად</w:t>
                </w:r>
                <w:r>
                  <w:rPr>
                    <w:rFonts w:ascii="Sylfaen" w:hAnsi="Sylfaen"/>
                    <w:lang w:val="ru-RU"/>
                  </w:rPr>
                  <w:t>, ,,</w:t>
                </w:r>
                <w:r>
                  <w:rPr>
                    <w:rFonts w:ascii="Sylfaen" w:hAnsi="Sylfaen"/>
                    <w:lang w:val="ru-RU"/>
                  </w:rPr>
                  <w:t>მეორე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განმეორებ</w:t>
                </w:r>
                <w:r>
                  <w:rPr>
                    <w:rFonts w:ascii="Sylfaen" w:hAnsi="Sylfaen"/>
                    <w:lang w:val="ru-RU"/>
                  </w:rPr>
                  <w:t>ით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აუქციონზე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ქონების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საწყისი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ფასი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შეადგენს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ქონების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შეფასების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აქტში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მითითებული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საბაზრო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ღირებულების</w:t>
                </w:r>
                <w:r>
                  <w:rPr>
                    <w:rFonts w:ascii="Sylfaen" w:hAnsi="Sylfaen"/>
                    <w:lang w:val="ru-RU"/>
                  </w:rPr>
                  <w:t xml:space="preserve"> 5%-</w:t>
                </w:r>
                <w:r>
                  <w:rPr>
                    <w:rFonts w:ascii="Sylfaen" w:hAnsi="Sylfaen"/>
                    <w:lang w:val="ru-RU"/>
                  </w:rPr>
                  <w:t>ს</w:t>
                </w:r>
                <w:r>
                  <w:rPr>
                    <w:rFonts w:ascii="Sylfaen" w:hAnsi="Sylfaen"/>
                    <w:lang w:val="ru-RU"/>
                  </w:rPr>
                  <w:t>“.</w:t>
                </w:r>
              </w:p>
              <w:p w:rsidR="00E30C16" w:rsidRDefault="00E30C16">
                <w:pPr>
                  <w:spacing w:after="0" w:line="240" w:lineRule="auto"/>
                  <w:ind w:right="-18"/>
                  <w:jc w:val="both"/>
                  <w:rPr>
                    <w:rFonts w:ascii="Sylfaen" w:hAnsi="Sylfaen"/>
                    <w:lang w:val="ru-RU"/>
                  </w:rPr>
                </w:pPr>
              </w:p>
              <w:p w:rsidR="00E30C16" w:rsidRDefault="0010347D">
                <w:pPr>
                  <w:spacing w:after="0" w:line="240" w:lineRule="auto"/>
                  <w:ind w:right="-18"/>
                  <w:jc w:val="both"/>
                  <w:rPr>
                    <w:rFonts w:ascii="Sylfaen" w:hAnsi="Sylfaen"/>
                    <w:lang w:val="ru-RU"/>
                  </w:rPr>
                </w:pPr>
                <w:r>
                  <w:rPr>
                    <w:rFonts w:ascii="Sylfaen" w:hAnsi="Sylfaen"/>
                    <w:lang w:val="ru-RU"/>
                  </w:rPr>
                  <w:t>კონსტიტუციური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სარჩელის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ავტორი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სადავოდ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არ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ხდის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მეორე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განმეორებითი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აუქციონის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ჩატარების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შესაძლებლობას</w:t>
                </w:r>
                <w:r>
                  <w:rPr>
                    <w:rFonts w:ascii="Sylfaen" w:hAnsi="Sylfaen"/>
                    <w:lang w:val="ru-RU"/>
                  </w:rPr>
                  <w:t xml:space="preserve">, </w:t>
                </w:r>
                <w:r>
                  <w:rPr>
                    <w:rFonts w:ascii="Sylfaen" w:hAnsi="Sylfaen"/>
                    <w:lang w:val="ru-RU"/>
                  </w:rPr>
                  <w:t>არამედ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არაკონსტიტუციურად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მიიჩნევს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ამ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აუქციონის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ჩატარების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კონკრეტულ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პირობას</w:t>
                </w:r>
                <w:r>
                  <w:rPr>
                    <w:rFonts w:ascii="Sylfaen" w:hAnsi="Sylfaen"/>
                    <w:lang w:val="ru-RU"/>
                  </w:rPr>
                  <w:t xml:space="preserve"> - </w:t>
                </w:r>
                <w:r>
                  <w:rPr>
                    <w:rFonts w:ascii="Sylfaen" w:hAnsi="Sylfaen"/>
                    <w:lang w:val="ru-RU"/>
                  </w:rPr>
                  <w:t>ქონების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საწყის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ფასად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მისი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საბაზრო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ღირებულების</w:t>
                </w:r>
                <w:r>
                  <w:rPr>
                    <w:rFonts w:ascii="Sylfaen" w:hAnsi="Sylfaen"/>
                    <w:lang w:val="ru-RU"/>
                  </w:rPr>
                  <w:t xml:space="preserve"> 5%-</w:t>
                </w:r>
                <w:r>
                  <w:rPr>
                    <w:rFonts w:ascii="Sylfaen" w:hAnsi="Sylfaen"/>
                    <w:lang w:val="ru-RU"/>
                  </w:rPr>
                  <w:t>ის</w:t>
                </w:r>
                <w:r>
                  <w:rPr>
                    <w:rFonts w:ascii="Sylfaen" w:hAnsi="Sylfaen"/>
                    <w:lang w:val="ru-RU"/>
                  </w:rPr>
                  <w:t xml:space="preserve">  </w:t>
                </w:r>
                <w:r>
                  <w:rPr>
                    <w:rFonts w:ascii="Sylfaen" w:hAnsi="Sylfaen"/>
                    <w:lang w:val="ru-RU"/>
                  </w:rPr>
                  <w:t>განსაზღვრას</w:t>
                </w:r>
                <w:r>
                  <w:rPr>
                    <w:rFonts w:ascii="Sylfaen" w:hAnsi="Sylfaen"/>
                    <w:lang w:val="ru-RU"/>
                  </w:rPr>
                  <w:t xml:space="preserve">. </w:t>
                </w:r>
                <w:r>
                  <w:rPr>
                    <w:rFonts w:ascii="Sylfaen" w:hAnsi="Sylfaen"/>
                    <w:lang w:val="ru-RU"/>
                  </w:rPr>
                  <w:t>აღნიშნული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მოწესრიგება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არის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არაპროპორციული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ვინაიდან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არ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არის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დაცული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გონივრული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ბალანსი</w:t>
                </w:r>
                <w:r>
                  <w:rPr>
                    <w:rFonts w:ascii="Sylfaen" w:hAnsi="Sylfaen"/>
                    <w:lang w:val="ru-RU"/>
                  </w:rPr>
                  <w:t xml:space="preserve">, </w:t>
                </w:r>
                <w:r>
                  <w:rPr>
                    <w:rFonts w:ascii="Sylfaen" w:hAnsi="Sylfaen"/>
                    <w:lang w:val="ru-RU"/>
                  </w:rPr>
                  <w:t>ერთი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მხრივ</w:t>
                </w:r>
                <w:r>
                  <w:rPr>
                    <w:rFonts w:ascii="Sylfaen" w:hAnsi="Sylfaen"/>
                    <w:lang w:val="ru-RU"/>
                  </w:rPr>
                  <w:t xml:space="preserve">, </w:t>
                </w:r>
                <w:r>
                  <w:rPr>
                    <w:rFonts w:ascii="Sylfaen" w:hAnsi="Sylfaen"/>
                    <w:lang w:val="ru-RU"/>
                  </w:rPr>
                  <w:t>ქონების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მესაკუთრის</w:t>
                </w:r>
                <w:r>
                  <w:rPr>
                    <w:rFonts w:ascii="Sylfaen" w:hAnsi="Sylfaen"/>
                    <w:lang w:val="ru-RU"/>
                  </w:rPr>
                  <w:t xml:space="preserve">, </w:t>
                </w:r>
                <w:r>
                  <w:rPr>
                    <w:rFonts w:ascii="Sylfaen" w:hAnsi="Sylfaen"/>
                    <w:lang w:val="ru-RU"/>
                  </w:rPr>
                  <w:t>ხოლო</w:t>
                </w:r>
                <w:r>
                  <w:rPr>
                    <w:rFonts w:ascii="Sylfaen" w:hAnsi="Sylfaen"/>
                    <w:lang w:val="ru-RU"/>
                  </w:rPr>
                  <w:t xml:space="preserve">, </w:t>
                </w:r>
                <w:r>
                  <w:rPr>
                    <w:rFonts w:ascii="Sylfaen" w:hAnsi="Sylfaen"/>
                    <w:lang w:val="ru-RU"/>
                  </w:rPr>
                  <w:t>მეორე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მხრივ</w:t>
                </w:r>
                <w:r>
                  <w:rPr>
                    <w:rFonts w:ascii="Sylfaen" w:hAnsi="Sylfaen"/>
                    <w:lang w:val="ru-RU"/>
                  </w:rPr>
                  <w:t xml:space="preserve">, </w:t>
                </w:r>
                <w:r>
                  <w:rPr>
                    <w:rFonts w:ascii="Sylfaen" w:hAnsi="Sylfaen"/>
                    <w:lang w:val="ru-RU"/>
                  </w:rPr>
                  <w:t>კრედიტორის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ინტერესებს</w:t>
                </w:r>
                <w:r>
                  <w:rPr>
                    <w:rFonts w:ascii="Sylfaen" w:hAnsi="Sylfaen"/>
                    <w:lang w:val="ru-RU"/>
                  </w:rPr>
                  <w:t xml:space="preserve"> </w:t>
                </w:r>
                <w:r>
                  <w:rPr>
                    <w:rFonts w:ascii="Sylfaen" w:hAnsi="Sylfaen"/>
                    <w:lang w:val="ru-RU"/>
                  </w:rPr>
                  <w:t>შო</w:t>
                </w:r>
                <w:r>
                  <w:rPr>
                    <w:rFonts w:ascii="Sylfaen" w:hAnsi="Sylfaen"/>
                    <w:lang w:val="ru-RU"/>
                  </w:rPr>
                  <w:t>რის</w:t>
                </w:r>
                <w:r>
                  <w:rPr>
                    <w:rFonts w:ascii="Sylfaen" w:hAnsi="Sylfaen"/>
                    <w:lang w:val="ru-RU"/>
                  </w:rPr>
                  <w:t>.</w:t>
                </w:r>
              </w:p>
              <w:p w:rsidR="00E30C16" w:rsidRDefault="00E30C16">
                <w:pPr>
                  <w:spacing w:after="0" w:line="240" w:lineRule="auto"/>
                  <w:ind w:right="-18"/>
                  <w:jc w:val="both"/>
                  <w:rPr>
                    <w:rFonts w:ascii="Sylfaen" w:hAnsi="Sylfaen"/>
                    <w:lang w:val="ru-RU"/>
                  </w:rPr>
                </w:pPr>
              </w:p>
              <w:p w:rsidR="00E30C16" w:rsidRDefault="00E30C16">
                <w:pPr>
                  <w:spacing w:after="0" w:line="240" w:lineRule="auto"/>
                  <w:ind w:right="-18"/>
                  <w:jc w:val="both"/>
                  <w:rPr>
                    <w:rFonts w:ascii="Sylfaen" w:hAnsi="Sylfaen"/>
                    <w:sz w:val="24"/>
                    <w:szCs w:val="24"/>
                    <w:lang w:val="ru-RU"/>
                  </w:rPr>
                </w:pPr>
              </w:p>
              <w:p w:rsidR="00E30C16" w:rsidRDefault="00E30C16">
                <w:pPr>
                  <w:spacing w:after="0" w:line="240" w:lineRule="auto"/>
                  <w:ind w:right="-18"/>
                  <w:jc w:val="both"/>
                  <w:rPr>
                    <w:rFonts w:ascii="Sylfaen" w:hAnsi="Sylfaen"/>
                    <w:sz w:val="24"/>
                    <w:szCs w:val="24"/>
                    <w:lang w:val="ru-RU"/>
                  </w:rPr>
                </w:pPr>
              </w:p>
              <w:p w:rsidR="00E30C16" w:rsidRDefault="00E30C16">
                <w:pPr>
                  <w:spacing w:after="0" w:line="240" w:lineRule="auto"/>
                  <w:ind w:right="-18"/>
                  <w:jc w:val="both"/>
                  <w:rPr>
                    <w:rFonts w:ascii="Sylfaen" w:hAnsi="Sylfaen"/>
                    <w:sz w:val="24"/>
                    <w:szCs w:val="24"/>
                    <w:lang w:val="ru-RU"/>
                  </w:rPr>
                </w:pPr>
              </w:p>
              <w:p w:rsidR="00E30C16" w:rsidRDefault="00E30C16">
                <w:pPr>
                  <w:spacing w:after="0" w:line="240" w:lineRule="auto"/>
                  <w:ind w:right="-18"/>
                  <w:jc w:val="both"/>
                  <w:rPr>
                    <w:rFonts w:ascii="Sylfaen" w:hAnsi="Sylfaen"/>
                    <w:sz w:val="24"/>
                    <w:szCs w:val="24"/>
                    <w:lang w:val="ru-RU"/>
                  </w:rPr>
                </w:pPr>
              </w:p>
              <w:p w:rsidR="00E30C16" w:rsidRDefault="00E30C16">
                <w:pPr>
                  <w:spacing w:after="0" w:line="240" w:lineRule="auto"/>
                  <w:ind w:right="-18"/>
                  <w:jc w:val="both"/>
                  <w:rPr>
                    <w:rFonts w:ascii="Sylfaen" w:hAnsi="Sylfaen"/>
                    <w:sz w:val="24"/>
                    <w:szCs w:val="24"/>
                    <w:lang w:val="ru-RU"/>
                  </w:rPr>
                </w:pPr>
              </w:p>
              <w:p w:rsidR="00E30C16" w:rsidRDefault="00E30C16">
                <w:pPr>
                  <w:spacing w:after="0" w:line="240" w:lineRule="auto"/>
                  <w:ind w:right="-18"/>
                  <w:jc w:val="both"/>
                  <w:rPr>
                    <w:rFonts w:ascii="Sylfaen" w:hAnsi="Sylfaen"/>
                    <w:sz w:val="24"/>
                    <w:szCs w:val="24"/>
                    <w:lang w:val="ru-RU"/>
                  </w:rPr>
                </w:pPr>
              </w:p>
              <w:p w:rsidR="00E30C16" w:rsidRDefault="00E30C16">
                <w:pPr>
                  <w:spacing w:after="0" w:line="240" w:lineRule="auto"/>
                  <w:ind w:right="-18"/>
                  <w:jc w:val="both"/>
                  <w:rPr>
                    <w:rFonts w:ascii="Sylfaen" w:hAnsi="Sylfaen"/>
                    <w:sz w:val="24"/>
                    <w:szCs w:val="24"/>
                    <w:lang w:val="ru-RU"/>
                  </w:rPr>
                </w:pPr>
              </w:p>
              <w:p w:rsidR="00E30C16" w:rsidRDefault="00E30C16">
                <w:pPr>
                  <w:spacing w:after="0" w:line="240" w:lineRule="auto"/>
                  <w:ind w:right="-18"/>
                  <w:jc w:val="both"/>
                  <w:rPr>
                    <w:rFonts w:ascii="Sylfaen" w:hAnsi="Sylfaen"/>
                    <w:sz w:val="24"/>
                    <w:szCs w:val="24"/>
                    <w:lang w:val="ru-RU"/>
                  </w:rPr>
                </w:pPr>
              </w:p>
              <w:p w:rsidR="00E30C16" w:rsidRDefault="00E30C16">
                <w:pPr>
                  <w:spacing w:after="0" w:line="240" w:lineRule="auto"/>
                  <w:ind w:right="-18"/>
                  <w:jc w:val="both"/>
                  <w:rPr>
                    <w:rFonts w:ascii="Sylfaen" w:hAnsi="Sylfaen"/>
                    <w:sz w:val="24"/>
                    <w:szCs w:val="24"/>
                    <w:lang w:val="ru-RU"/>
                  </w:rPr>
                </w:pPr>
              </w:p>
              <w:p w:rsidR="00E30C16" w:rsidRDefault="00E30C16">
                <w:pPr>
                  <w:spacing w:after="0" w:line="240" w:lineRule="auto"/>
                  <w:ind w:right="-18"/>
                  <w:jc w:val="both"/>
                  <w:rPr>
                    <w:rFonts w:ascii="Sylfaen" w:hAnsi="Sylfaen"/>
                    <w:sz w:val="24"/>
                    <w:szCs w:val="24"/>
                    <w:lang w:val="ru-RU"/>
                  </w:rPr>
                </w:pPr>
              </w:p>
              <w:p w:rsidR="00E30C16" w:rsidRDefault="00E30C16">
                <w:pPr>
                  <w:spacing w:after="0" w:line="240" w:lineRule="auto"/>
                  <w:ind w:right="-18"/>
                  <w:jc w:val="both"/>
                  <w:rPr>
                    <w:rFonts w:ascii="Sylfaen" w:hAnsi="Sylfaen"/>
                    <w:sz w:val="24"/>
                    <w:szCs w:val="24"/>
                    <w:lang w:val="ru-RU"/>
                  </w:rPr>
                </w:pPr>
              </w:p>
              <w:p w:rsidR="00E30C16" w:rsidRDefault="00E30C16">
                <w:pPr>
                  <w:spacing w:after="0" w:line="240" w:lineRule="auto"/>
                  <w:ind w:right="-18"/>
                  <w:jc w:val="both"/>
                  <w:rPr>
                    <w:rFonts w:ascii="Sylfaen" w:hAnsi="Sylfaen"/>
                    <w:sz w:val="24"/>
                    <w:szCs w:val="24"/>
                    <w:lang w:val="ru-RU"/>
                  </w:rPr>
                </w:pPr>
              </w:p>
              <w:p w:rsidR="00E30C16" w:rsidRDefault="00E30C16">
                <w:pPr>
                  <w:spacing w:after="0" w:line="240" w:lineRule="auto"/>
                  <w:ind w:right="-18"/>
                  <w:jc w:val="both"/>
                  <w:rPr>
                    <w:rFonts w:ascii="Sylfaen" w:hAnsi="Sylfaen"/>
                    <w:sz w:val="24"/>
                    <w:szCs w:val="24"/>
                    <w:lang w:val="ru-RU"/>
                  </w:rPr>
                </w:pPr>
              </w:p>
              <w:p w:rsidR="00E30C16" w:rsidRDefault="00E30C16">
                <w:pPr>
                  <w:spacing w:after="0" w:line="240" w:lineRule="auto"/>
                  <w:ind w:right="-18"/>
                  <w:jc w:val="both"/>
                  <w:rPr>
                    <w:rFonts w:ascii="Sylfaen" w:hAnsi="Sylfaen"/>
                    <w:sz w:val="24"/>
                    <w:szCs w:val="24"/>
                    <w:lang w:val="ru-RU"/>
                  </w:rPr>
                </w:pPr>
              </w:p>
              <w:p w:rsidR="00E30C16" w:rsidRDefault="00E30C16">
                <w:pPr>
                  <w:spacing w:after="0" w:line="240" w:lineRule="auto"/>
                  <w:ind w:right="-18"/>
                  <w:jc w:val="both"/>
                  <w:rPr>
                    <w:rFonts w:ascii="Sylfaen" w:hAnsi="Sylfaen"/>
                    <w:sz w:val="24"/>
                    <w:szCs w:val="24"/>
                    <w:lang w:val="ru-RU"/>
                  </w:rPr>
                </w:pPr>
              </w:p>
              <w:p w:rsidR="00E30C16" w:rsidRDefault="00E30C16">
                <w:pPr>
                  <w:spacing w:after="0" w:line="240" w:lineRule="auto"/>
                  <w:ind w:right="-18"/>
                  <w:jc w:val="both"/>
                  <w:rPr>
                    <w:rFonts w:ascii="Sylfaen" w:hAnsi="Sylfaen"/>
                    <w:sz w:val="24"/>
                    <w:szCs w:val="24"/>
                    <w:lang w:val="ru-RU"/>
                  </w:rPr>
                </w:pPr>
              </w:p>
              <w:p w:rsidR="00E30C16" w:rsidRDefault="00E30C16">
                <w:pPr>
                  <w:spacing w:after="0" w:line="240" w:lineRule="auto"/>
                  <w:ind w:right="-18"/>
                  <w:jc w:val="both"/>
                  <w:rPr>
                    <w:rFonts w:ascii="Sylfaen" w:hAnsi="Sylfaen"/>
                    <w:sz w:val="24"/>
                    <w:szCs w:val="24"/>
                    <w:lang w:val="ru-RU"/>
                  </w:rPr>
                </w:pPr>
              </w:p>
              <w:p w:rsidR="00E30C16" w:rsidRDefault="00E30C16">
                <w:pPr>
                  <w:spacing w:after="0" w:line="240" w:lineRule="auto"/>
                  <w:ind w:right="-18"/>
                  <w:jc w:val="both"/>
                  <w:rPr>
                    <w:rFonts w:ascii="Sylfaen" w:hAnsi="Sylfaen"/>
                    <w:sz w:val="24"/>
                    <w:szCs w:val="24"/>
                    <w:lang w:val="ru-RU"/>
                  </w:rPr>
                </w:pPr>
              </w:p>
              <w:p w:rsidR="00E30C16" w:rsidRDefault="00E30C16">
                <w:pPr>
                  <w:spacing w:after="0" w:line="240" w:lineRule="auto"/>
                  <w:ind w:right="-18"/>
                  <w:jc w:val="both"/>
                  <w:rPr>
                    <w:rFonts w:ascii="Sylfaen" w:hAnsi="Sylfaen"/>
                    <w:sz w:val="24"/>
                    <w:szCs w:val="24"/>
                    <w:lang w:val="ru-RU"/>
                  </w:rPr>
                </w:pPr>
              </w:p>
              <w:p w:rsidR="00E30C16" w:rsidRDefault="00E30C16">
                <w:pPr>
                  <w:spacing w:after="0" w:line="240" w:lineRule="auto"/>
                  <w:ind w:right="-18"/>
                  <w:jc w:val="both"/>
                  <w:rPr>
                    <w:rFonts w:ascii="Sylfaen" w:hAnsi="Sylfaen"/>
                    <w:sz w:val="24"/>
                    <w:szCs w:val="24"/>
                    <w:lang w:val="ru-RU"/>
                  </w:rPr>
                </w:pPr>
              </w:p>
              <w:p w:rsidR="00E30C16" w:rsidRDefault="00E30C16">
                <w:pPr>
                  <w:spacing w:after="0" w:line="240" w:lineRule="auto"/>
                  <w:ind w:right="-18"/>
                  <w:jc w:val="both"/>
                  <w:rPr>
                    <w:rFonts w:ascii="Sylfaen" w:hAnsi="Sylfaen"/>
                    <w:sz w:val="24"/>
                    <w:szCs w:val="24"/>
                    <w:lang w:val="ru-RU"/>
                  </w:rPr>
                </w:pPr>
              </w:p>
              <w:p w:rsidR="00E30C16" w:rsidRDefault="00E30C16">
                <w:pPr>
                  <w:spacing w:after="0" w:line="240" w:lineRule="auto"/>
                  <w:ind w:right="-18"/>
                  <w:jc w:val="both"/>
                  <w:rPr>
                    <w:rFonts w:ascii="Sylfaen" w:hAnsi="Sylfaen"/>
                    <w:sz w:val="24"/>
                    <w:szCs w:val="24"/>
                    <w:lang w:val="ru-RU"/>
                  </w:rPr>
                </w:pPr>
              </w:p>
              <w:p w:rsidR="00E30C16" w:rsidRDefault="00E30C16">
                <w:pPr>
                  <w:spacing w:after="0" w:line="240" w:lineRule="auto"/>
                  <w:ind w:right="-18"/>
                  <w:jc w:val="both"/>
                  <w:rPr>
                    <w:rFonts w:ascii="Sylfaen" w:hAnsi="Sylfaen"/>
                    <w:sz w:val="24"/>
                    <w:szCs w:val="24"/>
                    <w:lang w:val="ru-RU"/>
                  </w:rPr>
                </w:pPr>
              </w:p>
              <w:p w:rsidR="00E30C16" w:rsidRDefault="00E30C16">
                <w:pPr>
                  <w:spacing w:after="0" w:line="240" w:lineRule="auto"/>
                  <w:ind w:right="-18"/>
                  <w:jc w:val="both"/>
                  <w:rPr>
                    <w:rFonts w:ascii="Sylfaen" w:hAnsi="Sylfaen"/>
                    <w:sz w:val="24"/>
                    <w:szCs w:val="24"/>
                    <w:lang w:val="ru-RU"/>
                  </w:rPr>
                </w:pPr>
              </w:p>
              <w:p w:rsidR="00E30C16" w:rsidRDefault="00E30C16">
                <w:pPr>
                  <w:spacing w:after="0" w:line="240" w:lineRule="auto"/>
                  <w:ind w:right="-18"/>
                  <w:jc w:val="both"/>
                  <w:rPr>
                    <w:rFonts w:ascii="Sylfaen" w:hAnsi="Sylfaen"/>
                    <w:sz w:val="24"/>
                    <w:szCs w:val="24"/>
                    <w:lang w:val="ru-RU"/>
                  </w:rPr>
                </w:pPr>
              </w:p>
              <w:p w:rsidR="00E30C16" w:rsidRDefault="00E30C16">
                <w:pPr>
                  <w:spacing w:after="0" w:line="240" w:lineRule="auto"/>
                  <w:ind w:right="-18"/>
                  <w:jc w:val="both"/>
                  <w:rPr>
                    <w:rFonts w:ascii="Sylfaen" w:hAnsi="Sylfaen"/>
                    <w:sz w:val="24"/>
                    <w:szCs w:val="24"/>
                    <w:lang w:val="ru-RU"/>
                  </w:rPr>
                </w:pPr>
              </w:p>
              <w:p w:rsidR="00E30C16" w:rsidRDefault="00E30C16">
                <w:pPr>
                  <w:spacing w:after="0" w:line="240" w:lineRule="auto"/>
                  <w:ind w:right="-18"/>
                  <w:jc w:val="both"/>
                  <w:rPr>
                    <w:rFonts w:ascii="Sylfaen" w:hAnsi="Sylfaen"/>
                    <w:sz w:val="24"/>
                    <w:szCs w:val="24"/>
                    <w:lang w:val="ru-RU"/>
                  </w:rPr>
                </w:pPr>
              </w:p>
              <w:p w:rsidR="00E30C16" w:rsidRDefault="00E30C16">
                <w:pPr>
                  <w:spacing w:after="0" w:line="240" w:lineRule="auto"/>
                  <w:ind w:right="-18"/>
                  <w:jc w:val="both"/>
                  <w:rPr>
                    <w:rFonts w:ascii="Sylfaen" w:hAnsi="Sylfaen"/>
                    <w:sz w:val="24"/>
                    <w:szCs w:val="24"/>
                    <w:lang w:val="ru-RU"/>
                  </w:rPr>
                </w:pPr>
              </w:p>
              <w:p w:rsidR="00E30C16" w:rsidRDefault="00E30C16">
                <w:pPr>
                  <w:spacing w:after="0" w:line="240" w:lineRule="auto"/>
                  <w:ind w:right="-18"/>
                  <w:jc w:val="both"/>
                  <w:rPr>
                    <w:rFonts w:ascii="Sylfaen" w:hAnsi="Sylfaen"/>
                    <w:sz w:val="24"/>
                    <w:szCs w:val="24"/>
                    <w:lang w:val="ru-RU"/>
                  </w:rPr>
                </w:pPr>
              </w:p>
              <w:p w:rsidR="00E30C16" w:rsidRDefault="00E30C16">
                <w:pPr>
                  <w:spacing w:after="0" w:line="240" w:lineRule="auto"/>
                  <w:ind w:right="-18"/>
                  <w:jc w:val="both"/>
                  <w:rPr>
                    <w:rFonts w:ascii="Sylfaen" w:hAnsi="Sylfaen"/>
                    <w:sz w:val="24"/>
                    <w:szCs w:val="24"/>
                    <w:lang w:val="ru-RU"/>
                  </w:rPr>
                </w:pPr>
              </w:p>
              <w:p w:rsidR="00E30C16" w:rsidRDefault="00E30C16">
                <w:pPr>
                  <w:spacing w:after="0" w:line="240" w:lineRule="auto"/>
                  <w:ind w:right="-18"/>
                  <w:jc w:val="both"/>
                  <w:rPr>
                    <w:rFonts w:ascii="Sylfaen" w:hAnsi="Sylfaen"/>
                    <w:sz w:val="24"/>
                    <w:szCs w:val="24"/>
                    <w:lang w:val="ru-RU"/>
                  </w:rPr>
                </w:pPr>
              </w:p>
              <w:p w:rsidR="00E30C16" w:rsidRDefault="00E30C16">
                <w:pPr>
                  <w:spacing w:after="0" w:line="240" w:lineRule="auto"/>
                  <w:ind w:right="-18"/>
                  <w:jc w:val="both"/>
                  <w:rPr>
                    <w:rFonts w:ascii="Sylfaen" w:hAnsi="Sylfaen"/>
                    <w:sz w:val="24"/>
                    <w:szCs w:val="24"/>
                    <w:lang w:val="ru-RU"/>
                  </w:rPr>
                </w:pPr>
              </w:p>
              <w:p w:rsidR="00E30C16" w:rsidRDefault="00E30C16">
                <w:pPr>
                  <w:spacing w:after="0" w:line="240" w:lineRule="auto"/>
                  <w:ind w:right="-18"/>
                  <w:jc w:val="both"/>
                  <w:rPr>
                    <w:rFonts w:ascii="Sylfaen" w:hAnsi="Sylfaen"/>
                    <w:sz w:val="24"/>
                    <w:szCs w:val="24"/>
                    <w:lang w:val="ru-RU"/>
                  </w:rPr>
                </w:pPr>
              </w:p>
              <w:p w:rsidR="00E30C16" w:rsidRDefault="00E30C16">
                <w:pPr>
                  <w:spacing w:after="0" w:line="240" w:lineRule="auto"/>
                  <w:ind w:right="-18"/>
                  <w:jc w:val="both"/>
                  <w:rPr>
                    <w:rFonts w:ascii="Sylfaen" w:hAnsi="Sylfaen"/>
                    <w:sz w:val="24"/>
                    <w:szCs w:val="24"/>
                    <w:lang w:val="ru-RU"/>
                  </w:rPr>
                </w:pPr>
              </w:p>
              <w:p w:rsidR="00E30C16" w:rsidRDefault="00E30C16">
                <w:pPr>
                  <w:spacing w:after="0" w:line="240" w:lineRule="auto"/>
                  <w:jc w:val="both"/>
                  <w:rPr>
                    <w:rFonts w:ascii="Sylfaen" w:hAnsi="Sylfaen"/>
                    <w:color w:val="000000"/>
                    <w:lang w:val="ru-RU"/>
                  </w:rPr>
                </w:pPr>
              </w:p>
              <w:p w:rsidR="00E30C16" w:rsidRDefault="00E30C16">
                <w:pPr>
                  <w:spacing w:after="0" w:line="240" w:lineRule="auto"/>
                  <w:jc w:val="both"/>
                  <w:rPr>
                    <w:rFonts w:ascii="Sylfaen" w:hAnsi="Sylfaen"/>
                    <w:color w:val="000000"/>
                    <w:lang w:val="ru-RU"/>
                  </w:rPr>
                </w:pPr>
              </w:p>
              <w:p w:rsidR="00E30C16" w:rsidRDefault="0010347D">
                <w:pPr>
                  <w:spacing w:after="0" w:line="240" w:lineRule="auto"/>
                  <w:ind w:right="-18"/>
                  <w:jc w:val="both"/>
                  <w:rPr>
                    <w:rFonts w:ascii="Sylfaen" w:hAnsi="Sylfaen"/>
                    <w:lang w:val="ru-RU"/>
                  </w:rPr>
                </w:pPr>
              </w:p>
            </w:sdtContent>
          </w:sdt>
        </w:tc>
      </w:tr>
    </w:tbl>
    <w:p w:rsidR="00E30C16" w:rsidRDefault="00E30C16">
      <w:pPr>
        <w:rPr>
          <w:rFonts w:ascii="Sylfaen" w:hAnsi="Sylfaen"/>
        </w:rPr>
      </w:pPr>
    </w:p>
    <w:p w:rsidR="00E30C16" w:rsidRDefault="0010347D">
      <w:pPr>
        <w:shd w:val="clear" w:color="auto" w:fill="9CC2E5" w:themeFill="accent1" w:themeFillTint="99"/>
        <w:ind w:left="-720" w:right="-720"/>
        <w:jc w:val="center"/>
        <w:rPr>
          <w:rFonts w:ascii="Sylfaen" w:hAnsi="Sylfaen"/>
          <w:b/>
        </w:rPr>
      </w:pPr>
      <w:r>
        <w:rPr>
          <w:rFonts w:ascii="Sylfaen" w:hAnsi="Sylfaen"/>
          <w:b/>
        </w:rPr>
        <w:t>III</w:t>
      </w:r>
      <w:r>
        <w:rPr>
          <w:rFonts w:ascii="Sylfaen" w:hAnsi="Sylfaen"/>
          <w:b/>
        </w:rPr>
        <w:br/>
      </w:r>
      <w:r>
        <w:rPr>
          <w:rFonts w:ascii="Sylfaen" w:hAnsi="Sylfaen"/>
          <w:b/>
        </w:rPr>
        <w:t>შუამდგომლობები</w:t>
      </w:r>
      <w:r>
        <w:rPr>
          <w:rFonts w:ascii="Sylfaen" w:hAnsi="Sylfaen"/>
          <w:b/>
        </w:rPr>
        <w:t xml:space="preserve"> </w:t>
      </w:r>
      <w:r>
        <w:rPr>
          <w:rFonts w:ascii="Sylfaen" w:hAnsi="Sylfaen"/>
          <w:i/>
          <w:color w:val="000000" w:themeColor="text1"/>
          <w:sz w:val="18"/>
        </w:rPr>
        <w:t>შენიშვნა</w:t>
      </w:r>
      <w:r>
        <w:rPr>
          <w:rFonts w:ascii="Sylfaen" w:hAnsi="Sylfaen"/>
          <w:i/>
          <w:color w:val="000000" w:themeColor="text1"/>
          <w:sz w:val="18"/>
        </w:rPr>
        <w:t xml:space="preserve"> </w:t>
      </w:r>
      <w:r>
        <w:rPr>
          <w:rStyle w:val="a7"/>
          <w:rFonts w:ascii="Sylfaen" w:hAnsi="Sylfaen"/>
          <w:color w:val="000000" w:themeColor="text1"/>
          <w:sz w:val="18"/>
        </w:rPr>
        <w:footnoteReference w:id="7"/>
      </w:r>
    </w:p>
    <w:p w:rsidR="00E30C16" w:rsidRDefault="0010347D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</w:rPr>
      </w:pPr>
      <w:r>
        <w:rPr>
          <w:rFonts w:ascii="Sylfaen" w:hAnsi="Sylfaen"/>
        </w:rPr>
        <w:t xml:space="preserve">1. </w:t>
      </w:r>
      <w:r>
        <w:rPr>
          <w:rFonts w:ascii="Sylfaen" w:hAnsi="Sylfaen"/>
        </w:rPr>
        <w:t>შუამდგომლობა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მოწმის</w:t>
      </w:r>
      <w:r>
        <w:rPr>
          <w:rFonts w:ascii="Sylfaen" w:hAnsi="Sylfaen"/>
        </w:rPr>
        <w:t xml:space="preserve">, </w:t>
      </w:r>
      <w:r>
        <w:rPr>
          <w:rFonts w:ascii="Sylfaen" w:hAnsi="Sylfaen"/>
        </w:rPr>
        <w:t>ექსპერტის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ან</w:t>
      </w:r>
      <w:r>
        <w:rPr>
          <w:rFonts w:ascii="Sylfaen" w:hAnsi="Sylfaen"/>
        </w:rPr>
        <w:t>/</w:t>
      </w:r>
      <w:r>
        <w:rPr>
          <w:rFonts w:ascii="Sylfaen" w:hAnsi="Sylfaen"/>
        </w:rPr>
        <w:t>და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სპეციალისტის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მოწვევის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თაობაზე</w:t>
      </w:r>
    </w:p>
    <w:tbl>
      <w:tblPr>
        <w:tblStyle w:val="af"/>
        <w:tblW w:w="10885" w:type="dxa"/>
        <w:tblInd w:w="-720" w:type="dxa"/>
        <w:tblLook w:val="04A0" w:firstRow="1" w:lastRow="0" w:firstColumn="1" w:lastColumn="0" w:noHBand="0" w:noVBand="1"/>
      </w:tblPr>
      <w:tblGrid>
        <w:gridCol w:w="10885"/>
      </w:tblGrid>
      <w:tr w:rsidR="00E30C16">
        <w:tc>
          <w:tcPr>
            <w:tcW w:w="108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30C16" w:rsidRDefault="00E30C16">
            <w:pPr>
              <w:spacing w:after="0" w:line="240" w:lineRule="auto"/>
              <w:ind w:right="-108"/>
              <w:jc w:val="both"/>
              <w:rPr>
                <w:rFonts w:ascii="Sylfaen" w:hAnsi="Sylfaen"/>
              </w:rPr>
            </w:pPr>
          </w:p>
          <w:p w:rsidR="00E30C16" w:rsidRDefault="00E30C16">
            <w:pPr>
              <w:spacing w:after="0" w:line="240" w:lineRule="auto"/>
              <w:ind w:right="-720"/>
              <w:jc w:val="both"/>
              <w:rPr>
                <w:rFonts w:ascii="Sylfaen" w:hAnsi="Sylfaen"/>
              </w:rPr>
            </w:pPr>
          </w:p>
        </w:tc>
      </w:tr>
    </w:tbl>
    <w:p w:rsidR="00E30C16" w:rsidRDefault="00E30C16">
      <w:pPr>
        <w:ind w:left="-720" w:right="-720"/>
        <w:jc w:val="both"/>
        <w:rPr>
          <w:rFonts w:ascii="Sylfaen" w:hAnsi="Sylfaen"/>
        </w:rPr>
      </w:pPr>
    </w:p>
    <w:p w:rsidR="00E30C16" w:rsidRDefault="0010347D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</w:rPr>
      </w:pPr>
      <w:r>
        <w:rPr>
          <w:rFonts w:ascii="Sylfaen" w:hAnsi="Sylfaen"/>
        </w:rPr>
        <w:t xml:space="preserve">2. </w:t>
      </w:r>
      <w:r>
        <w:rPr>
          <w:rFonts w:ascii="Sylfaen" w:hAnsi="Sylfaen"/>
        </w:rPr>
        <w:t>შუამდგომლობა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სადავო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ნორმის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მოქმედების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შეჩერების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თაობაზე</w:t>
      </w:r>
    </w:p>
    <w:p w:rsidR="00E30C16" w:rsidRDefault="00E30C16">
      <w:pPr>
        <w:ind w:left="-720" w:right="-720"/>
        <w:jc w:val="both"/>
        <w:rPr>
          <w:rFonts w:ascii="Sylfaen" w:hAnsi="Sylfaen"/>
        </w:rPr>
      </w:pPr>
    </w:p>
    <w:p w:rsidR="00E30C16" w:rsidRDefault="0010347D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</w:rPr>
      </w:pPr>
      <w:r>
        <w:rPr>
          <w:rFonts w:ascii="Sylfaen" w:hAnsi="Sylfaen"/>
        </w:rPr>
        <w:t xml:space="preserve">3. </w:t>
      </w:r>
      <w:r>
        <w:rPr>
          <w:rFonts w:ascii="Sylfaen" w:hAnsi="Sylfaen"/>
        </w:rPr>
        <w:t>შუამდგომლობა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პერსონალურ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მონაცემთა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დაფარვის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თაობაზე</w:t>
      </w:r>
    </w:p>
    <w:tbl>
      <w:tblPr>
        <w:tblStyle w:val="af"/>
        <w:tblW w:w="10885" w:type="dxa"/>
        <w:tblInd w:w="-720" w:type="dxa"/>
        <w:tblLook w:val="04A0" w:firstRow="1" w:lastRow="0" w:firstColumn="1" w:lastColumn="0" w:noHBand="0" w:noVBand="1"/>
      </w:tblPr>
      <w:tblGrid>
        <w:gridCol w:w="10885"/>
      </w:tblGrid>
      <w:tr w:rsidR="00E30C16">
        <w:tc>
          <w:tcPr>
            <w:tcW w:w="108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30C16" w:rsidRDefault="00E30C16">
            <w:pPr>
              <w:spacing w:after="0" w:line="240" w:lineRule="auto"/>
              <w:ind w:right="-108"/>
              <w:jc w:val="both"/>
              <w:rPr>
                <w:rFonts w:ascii="Sylfaen" w:hAnsi="Sylfaen"/>
              </w:rPr>
            </w:pPr>
          </w:p>
          <w:p w:rsidR="00E30C16" w:rsidRDefault="00E30C16">
            <w:pPr>
              <w:spacing w:after="0" w:line="240" w:lineRule="auto"/>
              <w:ind w:right="-720"/>
              <w:jc w:val="both"/>
              <w:rPr>
                <w:rFonts w:ascii="Sylfaen" w:hAnsi="Sylfaen"/>
              </w:rPr>
            </w:pPr>
          </w:p>
        </w:tc>
      </w:tr>
    </w:tbl>
    <w:p w:rsidR="00E30C16" w:rsidRDefault="00E30C16">
      <w:pPr>
        <w:ind w:right="-720"/>
        <w:jc w:val="both"/>
        <w:rPr>
          <w:rFonts w:ascii="Sylfaen" w:hAnsi="Sylfaen"/>
        </w:rPr>
      </w:pPr>
    </w:p>
    <w:p w:rsidR="00E30C16" w:rsidRDefault="0010347D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</w:rPr>
      </w:pPr>
      <w:r>
        <w:rPr>
          <w:rFonts w:ascii="Sylfaen" w:hAnsi="Sylfaen"/>
        </w:rPr>
        <w:lastRenderedPageBreak/>
        <w:t xml:space="preserve">4. </w:t>
      </w:r>
      <w:r>
        <w:rPr>
          <w:rFonts w:ascii="Sylfaen" w:hAnsi="Sylfaen"/>
        </w:rPr>
        <w:t>შუამდგომლობა</w:t>
      </w:r>
      <w:r>
        <w:rPr>
          <w:rFonts w:ascii="Sylfaen" w:hAnsi="Sylfaen"/>
        </w:rPr>
        <w:t>/</w:t>
      </w:r>
      <w:r>
        <w:rPr>
          <w:rFonts w:ascii="Sylfaen" w:hAnsi="Sylfaen"/>
        </w:rPr>
        <w:t>მოთხოვნა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საქმის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ზეპირი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მოსმენის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გარეშე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განხილვის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შესახებ</w:t>
      </w:r>
    </w:p>
    <w:tbl>
      <w:tblPr>
        <w:tblStyle w:val="af"/>
        <w:tblW w:w="10795" w:type="dxa"/>
        <w:tblInd w:w="-720" w:type="dxa"/>
        <w:tblLook w:val="04A0" w:firstRow="1" w:lastRow="0" w:firstColumn="1" w:lastColumn="0" w:noHBand="0" w:noVBand="1"/>
      </w:tblPr>
      <w:tblGrid>
        <w:gridCol w:w="10795"/>
      </w:tblGrid>
      <w:tr w:rsidR="00E30C16">
        <w:tc>
          <w:tcPr>
            <w:tcW w:w="1079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30C16" w:rsidRDefault="00E30C16">
            <w:pPr>
              <w:spacing w:after="0" w:line="240" w:lineRule="auto"/>
              <w:ind w:right="-108"/>
              <w:jc w:val="both"/>
              <w:rPr>
                <w:rFonts w:ascii="Sylfaen" w:hAnsi="Sylfaen"/>
              </w:rPr>
            </w:pPr>
          </w:p>
          <w:p w:rsidR="00E30C16" w:rsidRDefault="00E30C16">
            <w:pPr>
              <w:spacing w:after="0" w:line="240" w:lineRule="auto"/>
              <w:ind w:right="-720"/>
              <w:jc w:val="both"/>
              <w:rPr>
                <w:rFonts w:ascii="Sylfaen" w:hAnsi="Sylfaen"/>
              </w:rPr>
            </w:pPr>
          </w:p>
        </w:tc>
      </w:tr>
    </w:tbl>
    <w:p w:rsidR="00E30C16" w:rsidRDefault="00E30C16">
      <w:pPr>
        <w:ind w:right="-720"/>
        <w:jc w:val="both"/>
        <w:rPr>
          <w:rFonts w:ascii="Sylfaen" w:hAnsi="Sylfaen"/>
        </w:rPr>
      </w:pPr>
    </w:p>
    <w:p w:rsidR="00E30C16" w:rsidRDefault="0010347D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color w:val="5B9BD5" w:themeColor="accent1"/>
          <w:sz w:val="18"/>
        </w:rPr>
      </w:pPr>
      <w:r>
        <w:rPr>
          <w:rFonts w:ascii="Sylfaen" w:hAnsi="Sylfaen"/>
        </w:rPr>
        <w:t xml:space="preserve">5. </w:t>
      </w:r>
      <w:r>
        <w:rPr>
          <w:rFonts w:ascii="Sylfaen" w:hAnsi="Sylfaen"/>
        </w:rPr>
        <w:t>სხვა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შუამდგომლობები</w:t>
      </w:r>
      <w:r>
        <w:rPr>
          <w:rFonts w:ascii="Sylfaen" w:hAnsi="Sylfaen"/>
        </w:rPr>
        <w:t xml:space="preserve"> </w:t>
      </w:r>
    </w:p>
    <w:tbl>
      <w:tblPr>
        <w:tblStyle w:val="af"/>
        <w:tblW w:w="10885" w:type="dxa"/>
        <w:tblInd w:w="-720" w:type="dxa"/>
        <w:tblLook w:val="04A0" w:firstRow="1" w:lastRow="0" w:firstColumn="1" w:lastColumn="0" w:noHBand="0" w:noVBand="1"/>
      </w:tblPr>
      <w:tblGrid>
        <w:gridCol w:w="10885"/>
      </w:tblGrid>
      <w:tr w:rsidR="00E30C16">
        <w:tc>
          <w:tcPr>
            <w:tcW w:w="108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30C16" w:rsidRDefault="00E30C16">
            <w:pPr>
              <w:spacing w:after="0" w:line="240" w:lineRule="auto"/>
              <w:ind w:right="-720"/>
              <w:jc w:val="both"/>
              <w:rPr>
                <w:rFonts w:ascii="Sylfaen" w:hAnsi="Sylfaen"/>
              </w:rPr>
            </w:pPr>
          </w:p>
          <w:p w:rsidR="00E30C16" w:rsidRDefault="00E30C16">
            <w:pPr>
              <w:spacing w:after="0" w:line="240" w:lineRule="auto"/>
              <w:ind w:right="-18"/>
              <w:jc w:val="both"/>
              <w:rPr>
                <w:rFonts w:ascii="Sylfaen" w:hAnsi="Sylfaen"/>
              </w:rPr>
            </w:pPr>
          </w:p>
          <w:p w:rsidR="00E30C16" w:rsidRDefault="00E30C16">
            <w:pPr>
              <w:spacing w:after="0" w:line="240" w:lineRule="auto"/>
              <w:ind w:right="-720"/>
              <w:jc w:val="both"/>
              <w:rPr>
                <w:rFonts w:ascii="Sylfaen" w:hAnsi="Sylfaen"/>
              </w:rPr>
            </w:pPr>
          </w:p>
        </w:tc>
      </w:tr>
    </w:tbl>
    <w:p w:rsidR="00E30C16" w:rsidRDefault="00E30C16">
      <w:pPr>
        <w:shd w:val="clear" w:color="auto" w:fill="FFFFFF" w:themeFill="background1"/>
        <w:ind w:left="-720" w:right="-720"/>
        <w:jc w:val="both"/>
        <w:rPr>
          <w:rFonts w:ascii="Sylfaen" w:hAnsi="Sylfaen"/>
        </w:rPr>
      </w:pPr>
    </w:p>
    <w:p w:rsidR="00E30C16" w:rsidRDefault="0010347D">
      <w:pPr>
        <w:rPr>
          <w:rFonts w:ascii="Sylfaen" w:hAnsi="Sylfaen"/>
        </w:rPr>
      </w:pPr>
      <w:r>
        <w:rPr>
          <w:rFonts w:ascii="Sylfaen" w:hAnsi="Sylfaen"/>
        </w:rPr>
        <w:br w:type="page"/>
      </w:r>
    </w:p>
    <w:p w:rsidR="00E30C16" w:rsidRDefault="0010347D">
      <w:pPr>
        <w:shd w:val="clear" w:color="auto" w:fill="9CC2E5" w:themeFill="accent1" w:themeFillTint="99"/>
        <w:ind w:left="-720" w:right="-720"/>
        <w:jc w:val="center"/>
        <w:rPr>
          <w:rFonts w:ascii="Sylfaen" w:hAnsi="Sylfaen"/>
          <w:b/>
        </w:rPr>
      </w:pPr>
      <w:r>
        <w:rPr>
          <w:rFonts w:ascii="Sylfaen" w:hAnsi="Sylfaen"/>
          <w:b/>
        </w:rPr>
        <w:lastRenderedPageBreak/>
        <w:t>IV</w:t>
      </w:r>
      <w:r>
        <w:rPr>
          <w:rFonts w:ascii="Sylfaen" w:hAnsi="Sylfaen"/>
          <w:b/>
        </w:rPr>
        <w:br/>
      </w:r>
      <w:r>
        <w:rPr>
          <w:rFonts w:ascii="Sylfaen" w:hAnsi="Sylfaen"/>
          <w:b/>
        </w:rPr>
        <w:t>თანდართული</w:t>
      </w:r>
      <w:r>
        <w:rPr>
          <w:rFonts w:ascii="Sylfaen" w:hAnsi="Sylfaen"/>
          <w:b/>
        </w:rPr>
        <w:t xml:space="preserve"> </w:t>
      </w:r>
      <w:r>
        <w:rPr>
          <w:rFonts w:ascii="Sylfaen" w:hAnsi="Sylfaen"/>
          <w:b/>
        </w:rPr>
        <w:t>დოკუმენტები</w:t>
      </w:r>
    </w:p>
    <w:p w:rsidR="00E30C16" w:rsidRDefault="0010347D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color w:val="5B9BD5" w:themeColor="accent1"/>
          <w:sz w:val="18"/>
        </w:rPr>
      </w:pPr>
      <w:r>
        <w:rPr>
          <w:rFonts w:ascii="Sylfaen" w:hAnsi="Sylfaen"/>
        </w:rPr>
        <w:t>1. „</w:t>
      </w:r>
      <w:r>
        <w:rPr>
          <w:rFonts w:ascii="Sylfaen" w:hAnsi="Sylfaen"/>
        </w:rPr>
        <w:t>საქართველოს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საკონსტიტუციო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სასამართლოს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შესახებ</w:t>
      </w:r>
      <w:r>
        <w:rPr>
          <w:rFonts w:ascii="Sylfaen" w:hAnsi="Sylfaen"/>
        </w:rPr>
        <w:t xml:space="preserve">“ </w:t>
      </w:r>
      <w:r>
        <w:rPr>
          <w:rFonts w:ascii="Sylfaen" w:hAnsi="Sylfaen"/>
        </w:rPr>
        <w:t>საქართველოს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ორგანული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კანონით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გათვალისწინებული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სავალდებულო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დანართები</w:t>
      </w:r>
      <w:r>
        <w:rPr>
          <w:rFonts w:ascii="Sylfaen" w:hAnsi="Sylfaen"/>
          <w:color w:val="5B9BD5" w:themeColor="accent1"/>
          <w:sz w:val="18"/>
        </w:rPr>
        <w:t xml:space="preserve"> </w:t>
      </w:r>
    </w:p>
    <w:p w:rsidR="00E30C16" w:rsidRDefault="00E30C16">
      <w:pPr>
        <w:shd w:val="clear" w:color="auto" w:fill="FFFFFF" w:themeFill="background1"/>
        <w:ind w:left="-720" w:right="-720"/>
        <w:jc w:val="both"/>
        <w:rPr>
          <w:rFonts w:ascii="Sylfaen" w:hAnsi="Sylfaen"/>
        </w:rPr>
      </w:pPr>
    </w:p>
    <w:tbl>
      <w:tblPr>
        <w:tblStyle w:val="af"/>
        <w:tblW w:w="10795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6129"/>
        <w:gridCol w:w="4666"/>
      </w:tblGrid>
      <w:tr w:rsidR="00E30C16">
        <w:trPr>
          <w:trHeight w:val="720"/>
        </w:trPr>
        <w:tc>
          <w:tcPr>
            <w:tcW w:w="6129" w:type="dxa"/>
            <w:vAlign w:val="center"/>
          </w:tcPr>
          <w:p w:rsidR="00E30C16" w:rsidRDefault="00E30C16">
            <w:pPr>
              <w:pBdr>
                <w:bottom w:val="single" w:sz="4" w:space="1" w:color="FFFFFF" w:themeColor="background1"/>
              </w:pBdr>
              <w:shd w:val="clear" w:color="auto" w:fill="FFFFFF" w:themeFill="background1"/>
              <w:tabs>
                <w:tab w:val="left" w:pos="4860"/>
              </w:tabs>
              <w:spacing w:after="0" w:line="240" w:lineRule="auto"/>
              <w:ind w:left="-23"/>
              <w:jc w:val="right"/>
              <w:rPr>
                <w:rFonts w:ascii="Sylfaen" w:hAnsi="Sylfaen" w:cs="Sylfaen"/>
                <w:color w:val="000000"/>
              </w:rPr>
            </w:pPr>
          </w:p>
          <w:p w:rsidR="00E30C16" w:rsidRDefault="0010347D">
            <w:pPr>
              <w:pBdr>
                <w:bottom w:val="single" w:sz="4" w:space="1" w:color="FFFFFF" w:themeColor="background1"/>
              </w:pBdr>
              <w:shd w:val="clear" w:color="auto" w:fill="FFFFFF" w:themeFill="background1"/>
              <w:tabs>
                <w:tab w:val="left" w:pos="4860"/>
              </w:tabs>
              <w:spacing w:after="0" w:line="240" w:lineRule="auto"/>
              <w:ind w:left="-23"/>
              <w:jc w:val="right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სადავო</w:t>
            </w:r>
            <w:r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ნორმატიული</w:t>
            </w:r>
            <w:r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აქტის</w:t>
            </w:r>
            <w:r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ტექსტი</w:t>
            </w:r>
          </w:p>
        </w:tc>
        <w:sdt>
          <w:sdtPr>
            <w:rPr>
              <w:color w:val="000000"/>
              <w:sz w:val="28"/>
              <w:lang w:val="en-US"/>
            </w:rPr>
            <w:tag w:val="chb1"/>
            <w:id w:val="-1408764461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6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:rsidR="00E30C16" w:rsidRDefault="0010347D">
                <w:pPr>
                  <w:tabs>
                    <w:tab w:val="left" w:pos="4860"/>
                  </w:tabs>
                  <w:spacing w:after="0" w:line="240" w:lineRule="auto"/>
                  <w:ind w:right="4230"/>
                  <w:jc w:val="center"/>
                  <w:rPr>
                    <w:rFonts w:ascii="Sylfaen" w:hAnsi="Sylfaen" w:cs="Sylfaen"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☒</w:t>
                </w:r>
              </w:p>
            </w:tc>
          </w:sdtContent>
        </w:sdt>
      </w:tr>
      <w:tr w:rsidR="00E30C16">
        <w:trPr>
          <w:trHeight w:val="720"/>
        </w:trPr>
        <w:tc>
          <w:tcPr>
            <w:tcW w:w="6129" w:type="dxa"/>
            <w:vAlign w:val="center"/>
          </w:tcPr>
          <w:p w:rsidR="00E30C16" w:rsidRDefault="00E30C16">
            <w:pPr>
              <w:shd w:val="clear" w:color="auto" w:fill="FFFFFF" w:themeFill="background1"/>
              <w:tabs>
                <w:tab w:val="left" w:pos="4860"/>
              </w:tabs>
              <w:spacing w:after="0" w:line="240" w:lineRule="auto"/>
              <w:ind w:left="-23" w:right="72"/>
              <w:jc w:val="right"/>
              <w:rPr>
                <w:rFonts w:ascii="Sylfaen" w:hAnsi="Sylfaen" w:cs="Sylfaen"/>
                <w:color w:val="000000"/>
              </w:rPr>
            </w:pPr>
          </w:p>
          <w:p w:rsidR="00E30C16" w:rsidRDefault="0010347D">
            <w:pPr>
              <w:shd w:val="clear" w:color="auto" w:fill="FFFFFF" w:themeFill="background1"/>
              <w:tabs>
                <w:tab w:val="left" w:pos="4860"/>
              </w:tabs>
              <w:spacing w:after="0" w:line="240" w:lineRule="auto"/>
              <w:ind w:left="-23" w:right="72"/>
              <w:jc w:val="right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ბაჟის</w:t>
            </w:r>
            <w:r>
              <w:rPr>
                <w:rFonts w:ascii="Sylfaen" w:hAnsi="Sylfaen" w:cs="Sylfaen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გადახდის</w:t>
            </w:r>
            <w:r>
              <w:rPr>
                <w:rFonts w:ascii="Sylfaen" w:hAnsi="Sylfaen" w:cs="Sylfaen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დამადასტურებელი</w:t>
            </w:r>
            <w:r>
              <w:rPr>
                <w:rFonts w:ascii="Sylfaen" w:hAnsi="Sylfaen" w:cs="Sylfaen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დოკუმენტი</w:t>
            </w:r>
          </w:p>
        </w:tc>
        <w:sdt>
          <w:sdtPr>
            <w:rPr>
              <w:color w:val="000000"/>
              <w:sz w:val="28"/>
              <w:lang w:val="en-US"/>
            </w:rPr>
            <w:id w:val="-259292181"/>
            <w:lock w:val="contentLocked"/>
            <w:placeholder>
              <w:docPart w:val="CB3FE5E3E8AE457496B2E881FEB56B58"/>
            </w:placeholder>
            <w:group/>
          </w:sdtPr>
          <w:sdtEndPr/>
          <w:sdtContent>
            <w:sdt>
              <w:sdtPr>
                <w:rPr>
                  <w:color w:val="000000"/>
                  <w:sz w:val="28"/>
                  <w:lang w:val="en-US"/>
                </w:rPr>
                <w:tag w:val="chb1"/>
                <w:id w:val="-189303904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666" w:type="dxa"/>
                    <w:tcBorders>
                      <w:top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</w:tcBorders>
                    <w:vAlign w:val="center"/>
                  </w:tcPr>
                  <w:p w:rsidR="00E30C16" w:rsidRDefault="0010347D">
                    <w:pPr>
                      <w:tabs>
                        <w:tab w:val="left" w:pos="4860"/>
                      </w:tabs>
                      <w:spacing w:after="0" w:line="240" w:lineRule="auto"/>
                      <w:ind w:right="4230"/>
                      <w:jc w:val="center"/>
                      <w:rPr>
                        <w:rFonts w:ascii="Sylfaen" w:hAnsi="Sylfaen" w:cs="Sylfaen"/>
                        <w:color w:val="000000"/>
                      </w:rPr>
                    </w:pPr>
                    <w:r>
                      <w:rPr>
                        <w:rFonts w:ascii="MS Gothic" w:eastAsia="MS Gothic" w:hAnsi="MS Gothic" w:hint="eastAsia"/>
                        <w:color w:val="000000"/>
                        <w:sz w:val="28"/>
                      </w:rPr>
                      <w:t>☒</w:t>
                    </w:r>
                  </w:p>
                </w:tc>
              </w:sdtContent>
            </w:sdt>
          </w:sdtContent>
        </w:sdt>
      </w:tr>
      <w:tr w:rsidR="00E30C16">
        <w:trPr>
          <w:trHeight w:val="720"/>
        </w:trPr>
        <w:tc>
          <w:tcPr>
            <w:tcW w:w="6129" w:type="dxa"/>
            <w:vAlign w:val="center"/>
          </w:tcPr>
          <w:p w:rsidR="00E30C16" w:rsidRDefault="0010347D">
            <w:pPr>
              <w:shd w:val="clear" w:color="auto" w:fill="FFFFFF" w:themeFill="background1"/>
              <w:tabs>
                <w:tab w:val="left" w:pos="4860"/>
              </w:tabs>
              <w:spacing w:after="0" w:line="240" w:lineRule="auto"/>
              <w:ind w:left="-23" w:right="72"/>
              <w:jc w:val="right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წარმომადგენლობითი</w:t>
            </w:r>
            <w:r>
              <w:rPr>
                <w:rFonts w:ascii="Sylfaen" w:hAnsi="Sylfaen" w:cs="Sylfaen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უფლებამოსილების</w:t>
            </w:r>
            <w:r>
              <w:rPr>
                <w:rFonts w:ascii="Sylfaen" w:hAnsi="Sylfaen" w:cs="Sylfaen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დამადასტურებელი</w:t>
            </w:r>
            <w:r>
              <w:rPr>
                <w:rFonts w:ascii="Sylfaen" w:hAnsi="Sylfaen" w:cs="Sylfaen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დოკუმენტი</w:t>
            </w:r>
          </w:p>
        </w:tc>
        <w:sdt>
          <w:sdtPr>
            <w:rPr>
              <w:color w:val="000000"/>
              <w:sz w:val="28"/>
              <w:lang w:val="en-US"/>
            </w:rPr>
            <w:id w:val="1940407945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6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:rsidR="00E30C16" w:rsidRDefault="0010347D">
                <w:pPr>
                  <w:tabs>
                    <w:tab w:val="left" w:pos="4860"/>
                  </w:tabs>
                  <w:spacing w:after="0" w:line="240" w:lineRule="auto"/>
                  <w:ind w:right="4230"/>
                  <w:jc w:val="center"/>
                  <w:rPr>
                    <w:rFonts w:ascii="Sylfaen" w:hAnsi="Sylfaen" w:cs="Sylfaen"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lang w:val="en-US"/>
                  </w:rPr>
                  <w:t>☐</w:t>
                </w:r>
              </w:p>
            </w:tc>
          </w:sdtContent>
        </w:sdt>
      </w:tr>
      <w:tr w:rsidR="00E30C16">
        <w:trPr>
          <w:trHeight w:val="720"/>
        </w:trPr>
        <w:tc>
          <w:tcPr>
            <w:tcW w:w="6129" w:type="dxa"/>
            <w:vAlign w:val="center"/>
          </w:tcPr>
          <w:p w:rsidR="00E30C16" w:rsidRDefault="0010347D">
            <w:pPr>
              <w:shd w:val="clear" w:color="auto" w:fill="FFFFFF" w:themeFill="background1"/>
              <w:tabs>
                <w:tab w:val="left" w:pos="4860"/>
              </w:tabs>
              <w:spacing w:after="0" w:line="240" w:lineRule="auto"/>
              <w:ind w:left="-23" w:right="72"/>
              <w:jc w:val="right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კონსტიტუციური</w:t>
            </w:r>
            <w:r>
              <w:rPr>
                <w:rFonts w:ascii="Sylfaen" w:hAnsi="Sylfaen" w:cs="Sylfaen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სარჩელის</w:t>
            </w:r>
            <w:r>
              <w:rPr>
                <w:rFonts w:ascii="Sylfaen" w:hAnsi="Sylfaen" w:cs="Sylfaen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ელექტრონული</w:t>
            </w:r>
            <w:r>
              <w:rPr>
                <w:rFonts w:ascii="Sylfaen" w:hAnsi="Sylfaen" w:cs="Sylfaen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ვერსია</w:t>
            </w:r>
          </w:p>
        </w:tc>
        <w:sdt>
          <w:sdtPr>
            <w:rPr>
              <w:color w:val="000000"/>
              <w:sz w:val="28"/>
              <w:lang w:val="en-US"/>
            </w:rPr>
            <w:id w:val="533460493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6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:rsidR="00E30C16" w:rsidRDefault="0010347D">
                <w:pPr>
                  <w:tabs>
                    <w:tab w:val="left" w:pos="4860"/>
                  </w:tabs>
                  <w:spacing w:after="0" w:line="240" w:lineRule="auto"/>
                  <w:ind w:right="4230"/>
                  <w:jc w:val="center"/>
                  <w:rPr>
                    <w:rFonts w:ascii="Sylfaen" w:hAnsi="Sylfaen" w:cs="Sylfaen"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☒</w:t>
                </w:r>
              </w:p>
            </w:tc>
          </w:sdtContent>
        </w:sdt>
      </w:tr>
      <w:tr w:rsidR="00E30C16">
        <w:trPr>
          <w:trHeight w:val="720"/>
        </w:trPr>
        <w:tc>
          <w:tcPr>
            <w:tcW w:w="6129" w:type="dxa"/>
            <w:vAlign w:val="center"/>
          </w:tcPr>
          <w:p w:rsidR="00E30C16" w:rsidRDefault="0010347D">
            <w:pPr>
              <w:shd w:val="clear" w:color="auto" w:fill="FFFFFF" w:themeFill="background1"/>
              <w:tabs>
                <w:tab w:val="left" w:pos="4860"/>
              </w:tabs>
              <w:spacing w:after="0" w:line="240" w:lineRule="auto"/>
              <w:ind w:left="-23" w:right="72"/>
              <w:jc w:val="right"/>
              <w:rPr>
                <w:rFonts w:ascii="Sylfaen" w:hAnsi="Sylfaen"/>
                <w:lang w:val="en-US"/>
              </w:rPr>
            </w:pPr>
            <w:r>
              <w:rPr>
                <w:rFonts w:ascii="Sylfaen" w:hAnsi="Sylfaen" w:cs="Sylfaen"/>
                <w:color w:val="000000"/>
              </w:rPr>
              <w:t>მოსარჩელის</w:t>
            </w:r>
            <w:r>
              <w:rPr>
                <w:rFonts w:ascii="Sylfaen" w:hAnsi="Sylfaen" w:cs="Sylfaen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საიდენტიფიკაციო</w:t>
            </w:r>
            <w:r>
              <w:rPr>
                <w:rFonts w:ascii="Sylfaen" w:hAnsi="Sylfaen" w:cs="Sylfaen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დოკუმენტის</w:t>
            </w:r>
            <w:r>
              <w:rPr>
                <w:rFonts w:ascii="Sylfaen" w:hAnsi="Sylfaen" w:cs="Sylfaen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ასლი</w:t>
            </w:r>
          </w:p>
        </w:tc>
        <w:sdt>
          <w:sdtPr>
            <w:rPr>
              <w:color w:val="000000"/>
              <w:sz w:val="28"/>
              <w:lang w:val="en-US"/>
            </w:rPr>
            <w:id w:val="1398778271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6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:rsidR="00E30C16" w:rsidRDefault="0010347D">
                <w:pPr>
                  <w:tabs>
                    <w:tab w:val="left" w:pos="4860"/>
                  </w:tabs>
                  <w:spacing w:after="0" w:line="240" w:lineRule="auto"/>
                  <w:ind w:right="4230"/>
                  <w:jc w:val="center"/>
                  <w:rPr>
                    <w:rFonts w:ascii="Sylfaen" w:hAnsi="Sylfaen" w:cs="Sylfaen"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☒</w:t>
                </w:r>
              </w:p>
            </w:tc>
          </w:sdtContent>
        </w:sdt>
      </w:tr>
    </w:tbl>
    <w:p w:rsidR="00E30C16" w:rsidRDefault="00E30C16">
      <w:pPr>
        <w:pBdr>
          <w:bottom w:val="single" w:sz="4" w:space="1" w:color="FFFFFF" w:themeColor="background1"/>
        </w:pBdr>
        <w:shd w:val="clear" w:color="auto" w:fill="FFFFFF" w:themeFill="background1"/>
        <w:tabs>
          <w:tab w:val="left" w:pos="4860"/>
        </w:tabs>
        <w:ind w:left="-720" w:right="4230"/>
        <w:jc w:val="both"/>
        <w:rPr>
          <w:rFonts w:ascii="Sylfaen" w:hAnsi="Sylfaen" w:cs="Sylfaen"/>
          <w:color w:val="000000"/>
        </w:rPr>
      </w:pPr>
    </w:p>
    <w:p w:rsidR="00E30C16" w:rsidRDefault="0010347D">
      <w:pPr>
        <w:pBdr>
          <w:bottom w:val="single" w:sz="4" w:space="1" w:color="FFFFFF" w:themeColor="background1"/>
        </w:pBdr>
        <w:shd w:val="clear" w:color="auto" w:fill="BFBFBF" w:themeFill="background1" w:themeFillShade="BF"/>
        <w:tabs>
          <w:tab w:val="left" w:pos="4860"/>
        </w:tabs>
        <w:ind w:left="-720" w:right="-720"/>
        <w:jc w:val="both"/>
        <w:rPr>
          <w:rFonts w:ascii="Sylfaen" w:hAnsi="Sylfaen" w:cs="Sylfaen"/>
          <w:color w:val="000000"/>
        </w:rPr>
      </w:pPr>
      <w:r>
        <w:rPr>
          <w:rFonts w:ascii="Sylfaen" w:hAnsi="Sylfaen" w:cs="Sylfaen"/>
          <w:color w:val="000000"/>
        </w:rPr>
        <w:t xml:space="preserve">2. </w:t>
      </w:r>
      <w:r>
        <w:rPr>
          <w:rFonts w:ascii="Sylfaen" w:hAnsi="Sylfaen" w:cs="Sylfaen"/>
          <w:color w:val="000000"/>
        </w:rPr>
        <w:t>სხვა</w:t>
      </w:r>
      <w:r>
        <w:rPr>
          <w:rFonts w:ascii="Sylfaen" w:hAnsi="Sylfaen" w:cs="Sylfaen"/>
          <w:color w:val="000000"/>
        </w:rPr>
        <w:t xml:space="preserve"> </w:t>
      </w:r>
      <w:r>
        <w:rPr>
          <w:rFonts w:ascii="Sylfaen" w:hAnsi="Sylfaen" w:cs="Sylfaen"/>
          <w:color w:val="000000"/>
        </w:rPr>
        <w:t>დანართები</w:t>
      </w:r>
      <w:r>
        <w:rPr>
          <w:rFonts w:ascii="Sylfaen" w:hAnsi="Sylfaen" w:cs="Sylfaen"/>
          <w:color w:val="000000"/>
        </w:rPr>
        <w:t xml:space="preserve"> </w:t>
      </w:r>
      <w:r>
        <w:rPr>
          <w:rFonts w:ascii="Sylfaen" w:hAnsi="Sylfaen"/>
          <w:i/>
          <w:color w:val="5B9BD5" w:themeColor="accent1"/>
          <w:sz w:val="18"/>
        </w:rPr>
        <w:t>შენიშვნა</w:t>
      </w:r>
      <w:r>
        <w:rPr>
          <w:rFonts w:ascii="Sylfaen" w:hAnsi="Sylfaen"/>
          <w:i/>
          <w:color w:val="5B9BD5" w:themeColor="accent1"/>
          <w:sz w:val="18"/>
        </w:rPr>
        <w:t xml:space="preserve"> </w:t>
      </w:r>
      <w:r>
        <w:rPr>
          <w:rStyle w:val="a7"/>
          <w:rFonts w:ascii="Sylfaen" w:hAnsi="Sylfaen"/>
          <w:color w:val="5B9BD5" w:themeColor="accent1"/>
          <w:sz w:val="18"/>
        </w:rPr>
        <w:footnoteReference w:id="8"/>
      </w:r>
    </w:p>
    <w:tbl>
      <w:tblPr>
        <w:tblStyle w:val="af"/>
        <w:tblW w:w="10795" w:type="dxa"/>
        <w:tblInd w:w="-720" w:type="dxa"/>
        <w:tblLook w:val="04A0" w:firstRow="1" w:lastRow="0" w:firstColumn="1" w:lastColumn="0" w:noHBand="0" w:noVBand="1"/>
      </w:tblPr>
      <w:tblGrid>
        <w:gridCol w:w="10795"/>
      </w:tblGrid>
      <w:tr w:rsidR="00E30C16">
        <w:trPr>
          <w:trHeight w:val="948"/>
        </w:trPr>
        <w:tc>
          <w:tcPr>
            <w:tcW w:w="107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E30C16" w:rsidRDefault="0010347D">
            <w:pPr>
              <w:rPr>
                <w:rFonts w:ascii="Sylfaen" w:eastAsia="Merriweather" w:hAnsi="Sylfaen" w:cs="Merriweather"/>
                <w:color w:val="000000"/>
                <w:lang w:bidi="bn-BD"/>
              </w:rPr>
            </w:pPr>
            <w:r>
              <w:rPr>
                <w:rFonts w:ascii="Sylfaen" w:eastAsia="Merriweather" w:hAnsi="Sylfaen" w:cs="Merriweather"/>
                <w:color w:val="000000"/>
              </w:rPr>
              <w:t xml:space="preserve">1. </w:t>
            </w:r>
            <w:r>
              <w:rPr>
                <w:rFonts w:ascii="Sylfaen" w:eastAsia="Merriweather" w:hAnsi="Sylfaen" w:cs="Merriweather"/>
                <w:color w:val="000000"/>
                <w:lang w:bidi="bn-BD"/>
              </w:rPr>
              <w:t>საჯარო</w:t>
            </w:r>
            <w:r>
              <w:rPr>
                <w:rFonts w:ascii="Sylfaen" w:eastAsia="Merriweather" w:hAnsi="Sylfaen" w:cs="Merriweather"/>
                <w:color w:val="000000"/>
                <w:lang w:bidi="bn-BD"/>
              </w:rPr>
              <w:t xml:space="preserve"> </w:t>
            </w:r>
            <w:r>
              <w:rPr>
                <w:rFonts w:ascii="Sylfaen" w:eastAsia="Merriweather" w:hAnsi="Sylfaen" w:cs="Merriweather"/>
                <w:color w:val="000000"/>
                <w:lang w:bidi="bn-BD"/>
              </w:rPr>
              <w:t>აუქციონი</w:t>
            </w:r>
            <w:r>
              <w:rPr>
                <w:rFonts w:ascii="Sylfaen" w:eastAsia="Merriweather" w:hAnsi="Sylfaen" w:cs="Merriweather"/>
                <w:color w:val="000000"/>
                <w:lang w:bidi="bn-BD"/>
              </w:rPr>
              <w:t>;</w:t>
            </w:r>
          </w:p>
          <w:p w:rsidR="00E30C16" w:rsidRDefault="0010347D">
            <w:pPr>
              <w:spacing w:after="0" w:line="240" w:lineRule="auto"/>
              <w:rPr>
                <w:rFonts w:ascii="Sylfaen" w:hAnsi="Sylfaen" w:cs="Sylfaen"/>
              </w:rPr>
            </w:pPr>
            <w:r>
              <w:rPr>
                <w:rFonts w:ascii="Sylfaen" w:eastAsia="Merriweather" w:hAnsi="Sylfaen" w:cs="Merriweather"/>
                <w:color w:val="000000"/>
                <w:lang w:bidi="bn-BD"/>
              </w:rPr>
              <w:t xml:space="preserve">2. </w:t>
            </w:r>
            <w:r>
              <w:rPr>
                <w:rFonts w:ascii="Sylfaen" w:eastAsia="Merriweather" w:hAnsi="Sylfaen" w:cs="Merriweather"/>
                <w:color w:val="000000"/>
                <w:lang w:bidi="bn-BD"/>
              </w:rPr>
              <w:t>განკარგულება</w:t>
            </w:r>
            <w:r>
              <w:rPr>
                <w:rFonts w:ascii="Sylfaen" w:eastAsia="Merriweather" w:hAnsi="Sylfaen" w:cs="Merriweather"/>
                <w:color w:val="000000"/>
                <w:lang w:bidi="bn-BD"/>
              </w:rPr>
              <w:t>;</w:t>
            </w:r>
          </w:p>
        </w:tc>
      </w:tr>
    </w:tbl>
    <w:p w:rsidR="00E30C16" w:rsidRDefault="0010347D">
      <w:pPr>
        <w:shd w:val="clear" w:color="auto" w:fill="9CC2E5" w:themeFill="accent1" w:themeFillTint="99"/>
        <w:spacing w:after="0" w:line="240" w:lineRule="auto"/>
        <w:ind w:left="-720" w:right="-720"/>
        <w:jc w:val="both"/>
        <w:rPr>
          <w:color w:val="000000"/>
        </w:rPr>
      </w:pPr>
      <w:r>
        <w:rPr>
          <w:rFonts w:ascii="Sylfaen" w:hAnsi="Sylfaen" w:cs="Sylfaen"/>
          <w:color w:val="000000"/>
        </w:rPr>
        <w:t xml:space="preserve"> „</w:t>
      </w:r>
      <w:r>
        <w:rPr>
          <w:rFonts w:ascii="Sylfaen" w:hAnsi="Sylfaen" w:cs="Sylfaen"/>
          <w:color w:val="000000"/>
        </w:rPr>
        <w:t>საქართველოს</w:t>
      </w:r>
      <w:r>
        <w:rPr>
          <w:rFonts w:ascii="Sylfaen" w:hAnsi="Sylfaen" w:cs="Sylfaen"/>
          <w:color w:val="000000"/>
        </w:rPr>
        <w:t xml:space="preserve"> </w:t>
      </w:r>
      <w:r>
        <w:rPr>
          <w:rFonts w:ascii="Sylfaen" w:hAnsi="Sylfaen" w:cs="Sylfaen"/>
          <w:color w:val="000000"/>
        </w:rPr>
        <w:t>საკონსტიტუციო</w:t>
      </w:r>
      <w:r>
        <w:rPr>
          <w:rFonts w:ascii="Sylfaen" w:hAnsi="Sylfaen" w:cs="Sylfaen"/>
          <w:color w:val="000000"/>
        </w:rPr>
        <w:t xml:space="preserve"> </w:t>
      </w:r>
      <w:r>
        <w:rPr>
          <w:rFonts w:ascii="Sylfaen" w:hAnsi="Sylfaen" w:cs="Sylfaen"/>
          <w:color w:val="000000"/>
        </w:rPr>
        <w:t>სასამართლოს</w:t>
      </w:r>
      <w:r>
        <w:rPr>
          <w:rFonts w:ascii="Sylfaen" w:hAnsi="Sylfaen" w:cs="Sylfaen"/>
          <w:color w:val="000000"/>
        </w:rPr>
        <w:t xml:space="preserve"> </w:t>
      </w:r>
      <w:r>
        <w:rPr>
          <w:rFonts w:ascii="Sylfaen" w:hAnsi="Sylfaen" w:cs="Sylfaen"/>
          <w:color w:val="000000"/>
        </w:rPr>
        <w:t>შესახებ</w:t>
      </w:r>
      <w:r>
        <w:rPr>
          <w:rFonts w:ascii="Sylfaen" w:hAnsi="Sylfaen" w:cs="Sylfaen"/>
          <w:color w:val="000000"/>
        </w:rPr>
        <w:t xml:space="preserve">“ </w:t>
      </w:r>
      <w:r>
        <w:rPr>
          <w:rFonts w:ascii="Sylfaen" w:hAnsi="Sylfaen" w:cs="Sylfaen"/>
          <w:color w:val="000000"/>
        </w:rPr>
        <w:t>საქართველოს</w:t>
      </w:r>
      <w:r>
        <w:rPr>
          <w:rFonts w:ascii="Sylfaen" w:hAnsi="Sylfaen" w:cs="Sylfaen"/>
          <w:color w:val="000000"/>
        </w:rPr>
        <w:t xml:space="preserve"> </w:t>
      </w:r>
      <w:r>
        <w:rPr>
          <w:rFonts w:ascii="Sylfaen" w:hAnsi="Sylfaen" w:cs="Sylfaen"/>
          <w:color w:val="000000"/>
        </w:rPr>
        <w:t>ორგანული</w:t>
      </w:r>
      <w:r>
        <w:rPr>
          <w:rFonts w:ascii="Sylfaen" w:hAnsi="Sylfaen" w:cs="Sylfaen"/>
          <w:color w:val="000000"/>
        </w:rPr>
        <w:t xml:space="preserve"> </w:t>
      </w:r>
      <w:r>
        <w:rPr>
          <w:rFonts w:ascii="Sylfaen" w:hAnsi="Sylfaen" w:cs="Sylfaen"/>
          <w:color w:val="000000"/>
        </w:rPr>
        <w:t>კანონის</w:t>
      </w:r>
      <w:r>
        <w:rPr>
          <w:rFonts w:ascii="Sylfaen" w:hAnsi="Sylfaen" w:cs="Sylfaen"/>
          <w:color w:val="000000"/>
        </w:rPr>
        <w:t xml:space="preserve"> 27</w:t>
      </w:r>
      <w:r>
        <w:rPr>
          <w:rFonts w:ascii="Sylfaen" w:hAnsi="Sylfaen" w:cs="Sylfaen"/>
          <w:color w:val="000000"/>
          <w:vertAlign w:val="superscript"/>
        </w:rPr>
        <w:t>3</w:t>
      </w:r>
      <w:r>
        <w:rPr>
          <w:rFonts w:ascii="Sylfaen" w:hAnsi="Sylfaen" w:cs="Sylfaen"/>
          <w:color w:val="000000"/>
        </w:rPr>
        <w:t xml:space="preserve"> </w:t>
      </w:r>
      <w:r>
        <w:rPr>
          <w:rFonts w:ascii="Sylfaen" w:hAnsi="Sylfaen" w:cs="Sylfaen"/>
          <w:color w:val="000000"/>
        </w:rPr>
        <w:t>მუხლის</w:t>
      </w:r>
      <w:r>
        <w:rPr>
          <w:rFonts w:ascii="Sylfaen" w:hAnsi="Sylfaen" w:cs="Sylfaen"/>
          <w:color w:val="000000"/>
        </w:rPr>
        <w:t xml:space="preserve"> </w:t>
      </w:r>
      <w:r>
        <w:rPr>
          <w:rFonts w:ascii="Sylfaen" w:hAnsi="Sylfaen" w:cs="Sylfaen"/>
          <w:color w:val="000000"/>
        </w:rPr>
        <w:t>მე</w:t>
      </w:r>
      <w:r>
        <w:rPr>
          <w:rFonts w:ascii="Sylfaen" w:hAnsi="Sylfaen" w:cs="Sylfaen"/>
          <w:color w:val="000000"/>
        </w:rPr>
        <w:t xml:space="preserve">-3 </w:t>
      </w:r>
      <w:r>
        <w:rPr>
          <w:rFonts w:ascii="Sylfaen" w:hAnsi="Sylfaen" w:cs="Sylfaen"/>
          <w:color w:val="000000"/>
        </w:rPr>
        <w:t>პუნქტის</w:t>
      </w:r>
      <w:r>
        <w:rPr>
          <w:rFonts w:ascii="Sylfaen" w:hAnsi="Sylfaen" w:cs="Sylfaen"/>
          <w:color w:val="000000"/>
        </w:rPr>
        <w:t xml:space="preserve"> </w:t>
      </w:r>
      <w:r>
        <w:rPr>
          <w:rFonts w:ascii="Sylfaen" w:hAnsi="Sylfaen" w:cs="Sylfaen"/>
          <w:color w:val="000000"/>
        </w:rPr>
        <w:t>თანახმად</w:t>
      </w:r>
      <w:r>
        <w:rPr>
          <w:rFonts w:ascii="Sylfaen" w:hAnsi="Sylfaen" w:cs="Sylfaen"/>
          <w:color w:val="000000"/>
        </w:rPr>
        <w:t>, „</w:t>
      </w:r>
      <w:r>
        <w:rPr>
          <w:rFonts w:ascii="Sylfaen" w:hAnsi="Sylfaen" w:cs="Sylfaen"/>
          <w:color w:val="000000"/>
        </w:rPr>
        <w:t>საკონსტიტუციო</w:t>
      </w:r>
      <w:r>
        <w:rPr>
          <w:color w:val="000000"/>
        </w:rPr>
        <w:t xml:space="preserve"> </w:t>
      </w:r>
      <w:r>
        <w:rPr>
          <w:rFonts w:ascii="Sylfaen" w:hAnsi="Sylfaen" w:cs="Sylfaen"/>
          <w:color w:val="000000"/>
        </w:rPr>
        <w:t>სამართალწარმოების</w:t>
      </w:r>
      <w:r>
        <w:rPr>
          <w:color w:val="000000"/>
        </w:rPr>
        <w:t xml:space="preserve"> </w:t>
      </w:r>
      <w:r>
        <w:rPr>
          <w:rFonts w:ascii="Sylfaen" w:hAnsi="Sylfaen" w:cs="Sylfaen"/>
          <w:color w:val="000000"/>
        </w:rPr>
        <w:t>მონაწილეები</w:t>
      </w:r>
      <w:r>
        <w:rPr>
          <w:color w:val="000000"/>
        </w:rPr>
        <w:t xml:space="preserve"> </w:t>
      </w:r>
      <w:r>
        <w:rPr>
          <w:rFonts w:ascii="Sylfaen" w:hAnsi="Sylfaen" w:cs="Sylfaen"/>
          <w:color w:val="000000"/>
        </w:rPr>
        <w:t>ვალდებული</w:t>
      </w:r>
      <w:r>
        <w:rPr>
          <w:color w:val="000000"/>
        </w:rPr>
        <w:t xml:space="preserve"> </w:t>
      </w:r>
      <w:r>
        <w:rPr>
          <w:rFonts w:ascii="Sylfaen" w:hAnsi="Sylfaen" w:cs="Sylfaen"/>
          <w:color w:val="000000"/>
        </w:rPr>
        <w:t>არიან</w:t>
      </w:r>
      <w:r>
        <w:rPr>
          <w:rFonts w:ascii="Sylfaen" w:hAnsi="Sylfaen" w:cs="Sylfaen"/>
          <w:color w:val="000000"/>
        </w:rPr>
        <w:t>,</w:t>
      </w:r>
      <w:r>
        <w:rPr>
          <w:color w:val="000000"/>
        </w:rPr>
        <w:t xml:space="preserve"> </w:t>
      </w:r>
      <w:r>
        <w:rPr>
          <w:rFonts w:ascii="Sylfaen" w:hAnsi="Sylfaen" w:cs="Sylfaen"/>
          <w:color w:val="000000"/>
        </w:rPr>
        <w:t>კეთილსინდისიერად</w:t>
      </w:r>
      <w:r>
        <w:rPr>
          <w:color w:val="000000"/>
        </w:rPr>
        <w:t xml:space="preserve"> </w:t>
      </w:r>
      <w:r>
        <w:rPr>
          <w:rFonts w:ascii="Sylfaen" w:hAnsi="Sylfaen" w:cs="Sylfaen"/>
          <w:color w:val="000000"/>
        </w:rPr>
        <w:t>გამოიყენონ</w:t>
      </w:r>
      <w:r>
        <w:rPr>
          <w:color w:val="000000"/>
        </w:rPr>
        <w:t xml:space="preserve"> </w:t>
      </w:r>
      <w:r>
        <w:rPr>
          <w:rFonts w:ascii="Sylfaen" w:hAnsi="Sylfaen" w:cs="Sylfaen"/>
          <w:color w:val="000000"/>
        </w:rPr>
        <w:t>თავიანთი</w:t>
      </w:r>
      <w:r>
        <w:rPr>
          <w:color w:val="000000"/>
        </w:rPr>
        <w:t xml:space="preserve"> </w:t>
      </w:r>
      <w:r>
        <w:rPr>
          <w:rFonts w:ascii="Sylfaen" w:hAnsi="Sylfaen" w:cs="Sylfaen"/>
          <w:color w:val="000000"/>
        </w:rPr>
        <w:t>უფლებები</w:t>
      </w:r>
      <w:r>
        <w:rPr>
          <w:color w:val="000000"/>
        </w:rPr>
        <w:t xml:space="preserve">. </w:t>
      </w:r>
      <w:r>
        <w:rPr>
          <w:rFonts w:ascii="Sylfaen" w:hAnsi="Sylfaen" w:cs="Sylfaen"/>
          <w:color w:val="000000"/>
        </w:rPr>
        <w:t>საკონსტიტუციო</w:t>
      </w:r>
      <w:r>
        <w:rPr>
          <w:color w:val="000000"/>
        </w:rPr>
        <w:t xml:space="preserve"> </w:t>
      </w:r>
      <w:r>
        <w:rPr>
          <w:rFonts w:ascii="Sylfaen" w:hAnsi="Sylfaen" w:cs="Sylfaen"/>
          <w:color w:val="000000"/>
        </w:rPr>
        <w:t>სასამართლოსათვის</w:t>
      </w:r>
      <w:r>
        <w:rPr>
          <w:color w:val="000000"/>
        </w:rPr>
        <w:t xml:space="preserve"> </w:t>
      </w:r>
      <w:r>
        <w:rPr>
          <w:rFonts w:ascii="Sylfaen" w:hAnsi="Sylfaen" w:cs="Sylfaen"/>
          <w:color w:val="000000"/>
        </w:rPr>
        <w:t>წინასწარი</w:t>
      </w:r>
      <w:r>
        <w:rPr>
          <w:color w:val="000000"/>
        </w:rPr>
        <w:t xml:space="preserve"> </w:t>
      </w:r>
      <w:r>
        <w:rPr>
          <w:rFonts w:ascii="Sylfaen" w:hAnsi="Sylfaen" w:cs="Sylfaen"/>
          <w:color w:val="000000"/>
        </w:rPr>
        <w:t>შეცნობით</w:t>
      </w:r>
      <w:r>
        <w:rPr>
          <w:color w:val="000000"/>
        </w:rPr>
        <w:t xml:space="preserve"> </w:t>
      </w:r>
      <w:r>
        <w:rPr>
          <w:rFonts w:ascii="Sylfaen" w:hAnsi="Sylfaen" w:cs="Sylfaen"/>
          <w:color w:val="000000"/>
        </w:rPr>
        <w:t>ყალბი</w:t>
      </w:r>
      <w:r>
        <w:rPr>
          <w:color w:val="000000"/>
        </w:rPr>
        <w:t xml:space="preserve"> </w:t>
      </w:r>
      <w:r>
        <w:rPr>
          <w:rFonts w:ascii="Sylfaen" w:hAnsi="Sylfaen" w:cs="Sylfaen"/>
          <w:color w:val="000000"/>
        </w:rPr>
        <w:t>ცნობების</w:t>
      </w:r>
      <w:r>
        <w:rPr>
          <w:color w:val="000000"/>
        </w:rPr>
        <w:t xml:space="preserve"> </w:t>
      </w:r>
      <w:r>
        <w:rPr>
          <w:rFonts w:ascii="Sylfaen" w:hAnsi="Sylfaen" w:cs="Sylfaen"/>
          <w:color w:val="000000"/>
        </w:rPr>
        <w:t>მიწოდება</w:t>
      </w:r>
      <w:r>
        <w:rPr>
          <w:color w:val="000000"/>
        </w:rPr>
        <w:t xml:space="preserve"> </w:t>
      </w:r>
      <w:r>
        <w:rPr>
          <w:rFonts w:ascii="Sylfaen" w:hAnsi="Sylfaen" w:cs="Sylfaen"/>
          <w:color w:val="000000"/>
        </w:rPr>
        <w:t>იწვევს</w:t>
      </w:r>
      <w:r>
        <w:rPr>
          <w:color w:val="000000"/>
        </w:rPr>
        <w:t xml:space="preserve"> </w:t>
      </w:r>
      <w:r>
        <w:rPr>
          <w:rFonts w:ascii="Sylfaen" w:hAnsi="Sylfaen" w:cs="Sylfaen"/>
          <w:color w:val="000000"/>
        </w:rPr>
        <w:t>კანონით</w:t>
      </w:r>
      <w:r>
        <w:rPr>
          <w:color w:val="000000"/>
        </w:rPr>
        <w:t xml:space="preserve"> </w:t>
      </w:r>
      <w:r>
        <w:rPr>
          <w:rFonts w:ascii="Sylfaen" w:hAnsi="Sylfaen" w:cs="Sylfaen"/>
          <w:color w:val="000000"/>
        </w:rPr>
        <w:t>გათვალისწინებულ</w:t>
      </w:r>
      <w:r>
        <w:rPr>
          <w:color w:val="000000"/>
        </w:rPr>
        <w:t xml:space="preserve"> </w:t>
      </w:r>
      <w:r>
        <w:rPr>
          <w:rFonts w:ascii="Sylfaen" w:hAnsi="Sylfaen" w:cs="Sylfaen"/>
          <w:color w:val="000000"/>
        </w:rPr>
        <w:t>პასუხისმგებლობას</w:t>
      </w:r>
      <w:r>
        <w:rPr>
          <w:rFonts w:ascii="Sylfaen" w:hAnsi="Sylfaen" w:cs="Sylfaen"/>
          <w:color w:val="000000"/>
        </w:rPr>
        <w:t>“</w:t>
      </w:r>
      <w:r>
        <w:rPr>
          <w:color w:val="000000"/>
        </w:rPr>
        <w:t>.</w:t>
      </w:r>
    </w:p>
    <w:tbl>
      <w:tblPr>
        <w:tblStyle w:val="af"/>
        <w:tblW w:w="10795" w:type="dxa"/>
        <w:tblInd w:w="-720" w:type="dxa"/>
        <w:tblLook w:val="04A0" w:firstRow="1" w:lastRow="0" w:firstColumn="1" w:lastColumn="0" w:noHBand="0" w:noVBand="1"/>
      </w:tblPr>
      <w:tblGrid>
        <w:gridCol w:w="3505"/>
        <w:gridCol w:w="3060"/>
        <w:gridCol w:w="4230"/>
      </w:tblGrid>
      <w:tr w:rsidR="00E30C16">
        <w:tc>
          <w:tcPr>
            <w:tcW w:w="3505" w:type="dxa"/>
            <w:tcBorders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shd w:val="clear" w:color="auto" w:fill="D9D9D9" w:themeFill="background1" w:themeFillShade="D9"/>
          </w:tcPr>
          <w:p w:rsidR="00E30C16" w:rsidRDefault="0010347D">
            <w:pPr>
              <w:tabs>
                <w:tab w:val="left" w:pos="4860"/>
              </w:tabs>
              <w:spacing w:after="0" w:line="240" w:lineRule="auto"/>
              <w:ind w:right="-108"/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ხელმოწერის</w:t>
            </w:r>
            <w:r>
              <w:rPr>
                <w:rFonts w:ascii="Sylfaen" w:hAnsi="Sylfaen" w:cs="Sylfaen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ავტორი</w:t>
            </w:r>
            <w:r>
              <w:rPr>
                <w:rFonts w:ascii="Sylfaen" w:hAnsi="Sylfaen" w:cs="Sylfaen"/>
                <w:color w:val="000000"/>
              </w:rPr>
              <w:t>/</w:t>
            </w:r>
            <w:r>
              <w:rPr>
                <w:rFonts w:ascii="Sylfaen" w:hAnsi="Sylfaen" w:cs="Sylfaen"/>
                <w:color w:val="000000"/>
              </w:rPr>
              <w:t>ავტორები</w:t>
            </w:r>
          </w:p>
        </w:tc>
        <w:tc>
          <w:tcPr>
            <w:tcW w:w="3060" w:type="dxa"/>
            <w:tcBorders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shd w:val="clear" w:color="auto" w:fill="D9D9D9" w:themeFill="background1" w:themeFillShade="D9"/>
          </w:tcPr>
          <w:p w:rsidR="00E30C16" w:rsidRDefault="0010347D">
            <w:pPr>
              <w:tabs>
                <w:tab w:val="left" w:pos="4860"/>
              </w:tabs>
              <w:spacing w:after="0" w:line="240" w:lineRule="auto"/>
              <w:ind w:right="-24"/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თარიღი</w:t>
            </w:r>
          </w:p>
        </w:tc>
        <w:tc>
          <w:tcPr>
            <w:tcW w:w="4230" w:type="dxa"/>
            <w:tcBorders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shd w:val="clear" w:color="auto" w:fill="D9D9D9" w:themeFill="background1" w:themeFillShade="D9"/>
          </w:tcPr>
          <w:p w:rsidR="00E30C16" w:rsidRDefault="0010347D">
            <w:pPr>
              <w:tabs>
                <w:tab w:val="left" w:pos="4860"/>
              </w:tabs>
              <w:spacing w:after="0" w:line="240" w:lineRule="auto"/>
              <w:ind w:right="-18"/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ხელმოწერა</w:t>
            </w:r>
          </w:p>
        </w:tc>
      </w:tr>
      <w:tr w:rsidR="00E30C16">
        <w:trPr>
          <w:trHeight w:val="1196"/>
        </w:trPr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C16" w:rsidRDefault="0010347D">
            <w:pPr>
              <w:pStyle w:val="af0"/>
              <w:numPr>
                <w:ilvl w:val="0"/>
                <w:numId w:val="13"/>
              </w:numPr>
              <w:tabs>
                <w:tab w:val="left" w:pos="4860"/>
              </w:tabs>
              <w:spacing w:after="0" w:line="240" w:lineRule="auto"/>
              <w:ind w:left="337" w:right="-108"/>
              <w:rPr>
                <w:rFonts w:ascii="Sylfaen" w:hAnsi="Sylfaen" w:cs="Sylfaen"/>
                <w:color w:val="000000"/>
                <w:lang w:val="ka-GE"/>
              </w:rPr>
            </w:pPr>
            <w:r>
              <w:rPr>
                <w:rFonts w:ascii="Sylfaen" w:hAnsi="Sylfaen" w:cs="Sylfaen"/>
                <w:color w:val="000000"/>
                <w:lang w:val="ka-GE"/>
              </w:rPr>
              <w:t>კახაბერ</w:t>
            </w:r>
            <w:r>
              <w:rPr>
                <w:rFonts w:ascii="Sylfaen" w:hAnsi="Sylfaen" w:cs="Sylfaen"/>
                <w:color w:val="000000"/>
                <w:lang w:val="ka-GE"/>
              </w:rPr>
              <w:t xml:space="preserve"> </w:t>
            </w:r>
            <w:r>
              <w:rPr>
                <w:rFonts w:ascii="Sylfaen" w:hAnsi="Sylfaen" w:cs="Sylfaen"/>
                <w:color w:val="000000"/>
                <w:lang w:val="ka-GE"/>
              </w:rPr>
              <w:t>გოგოძე</w:t>
            </w:r>
          </w:p>
          <w:p w:rsidR="00E30C16" w:rsidRDefault="0010347D">
            <w:pPr>
              <w:pStyle w:val="af0"/>
              <w:numPr>
                <w:ilvl w:val="0"/>
                <w:numId w:val="13"/>
              </w:numPr>
              <w:tabs>
                <w:tab w:val="left" w:pos="4860"/>
              </w:tabs>
              <w:spacing w:after="0" w:line="240" w:lineRule="auto"/>
              <w:ind w:left="337" w:right="-108"/>
              <w:rPr>
                <w:rFonts w:ascii="Sylfaen" w:hAnsi="Sylfaen" w:cs="Sylfaen"/>
                <w:color w:val="000000"/>
                <w:lang w:val="ka-GE"/>
              </w:rPr>
            </w:pPr>
            <w:r>
              <w:rPr>
                <w:rFonts w:ascii="Sylfaen" w:hAnsi="Sylfaen" w:cs="Sylfaen"/>
                <w:color w:val="000000"/>
                <w:lang w:val="ka-GE"/>
              </w:rPr>
              <w:t>ნონა</w:t>
            </w:r>
            <w:r>
              <w:rPr>
                <w:rFonts w:ascii="Sylfaen" w:hAnsi="Sylfaen" w:cs="Sylfaen"/>
                <w:color w:val="000000"/>
                <w:lang w:val="ka-GE"/>
              </w:rPr>
              <w:t xml:space="preserve"> </w:t>
            </w:r>
            <w:r>
              <w:rPr>
                <w:rFonts w:ascii="Sylfaen" w:hAnsi="Sylfaen" w:cs="Sylfaen"/>
                <w:color w:val="000000"/>
                <w:lang w:val="ka-GE"/>
              </w:rPr>
              <w:t>გულორდავა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C16" w:rsidRDefault="0010347D">
            <w:pPr>
              <w:pStyle w:val="af0"/>
              <w:numPr>
                <w:ilvl w:val="0"/>
                <w:numId w:val="14"/>
              </w:numPr>
              <w:tabs>
                <w:tab w:val="left" w:pos="4860"/>
              </w:tabs>
              <w:spacing w:after="0" w:line="240" w:lineRule="auto"/>
              <w:ind w:right="-24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  <w:lang w:val="ka-GE"/>
              </w:rPr>
              <w:t>01.08.</w:t>
            </w:r>
            <w:r>
              <w:rPr>
                <w:rFonts w:ascii="Sylfaen" w:hAnsi="Sylfaen" w:cs="Sylfaen"/>
                <w:color w:val="000000"/>
              </w:rPr>
              <w:t>2024</w:t>
            </w:r>
          </w:p>
          <w:p w:rsidR="00E30C16" w:rsidRDefault="0010347D">
            <w:pPr>
              <w:pStyle w:val="af0"/>
              <w:numPr>
                <w:ilvl w:val="0"/>
                <w:numId w:val="14"/>
              </w:numPr>
              <w:tabs>
                <w:tab w:val="left" w:pos="4860"/>
              </w:tabs>
              <w:spacing w:after="0" w:line="240" w:lineRule="auto"/>
              <w:ind w:right="-24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  <w:lang w:val="ka-GE"/>
              </w:rPr>
              <w:t>01.08.2024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C16" w:rsidRDefault="00E30C16">
            <w:pPr>
              <w:pStyle w:val="af0"/>
              <w:shd w:val="clear" w:color="auto" w:fill="FFFFFF" w:themeFill="background1"/>
              <w:tabs>
                <w:tab w:val="left" w:pos="4860"/>
              </w:tabs>
              <w:spacing w:after="0" w:line="240" w:lineRule="auto"/>
              <w:ind w:left="252" w:right="-18"/>
              <w:rPr>
                <w:rFonts w:ascii="Sylfaen" w:hAnsi="Sylfaen" w:cs="Sylfaen"/>
                <w:color w:val="000000"/>
                <w:lang w:val="ka-GE"/>
              </w:rPr>
            </w:pPr>
          </w:p>
          <w:p w:rsidR="00E30C16" w:rsidRDefault="00E30C16">
            <w:pPr>
              <w:pStyle w:val="af0"/>
              <w:tabs>
                <w:tab w:val="left" w:pos="4860"/>
              </w:tabs>
              <w:spacing w:after="0" w:line="240" w:lineRule="auto"/>
              <w:ind w:left="252" w:right="-18"/>
              <w:rPr>
                <w:rFonts w:ascii="Sylfaen" w:hAnsi="Sylfaen" w:cs="Sylfaen"/>
                <w:color w:val="000000"/>
                <w:lang w:val="ka-GE"/>
              </w:rPr>
            </w:pPr>
          </w:p>
          <w:p w:rsidR="00E30C16" w:rsidRDefault="00E30C16">
            <w:pPr>
              <w:pStyle w:val="af0"/>
              <w:tabs>
                <w:tab w:val="left" w:pos="4860"/>
              </w:tabs>
              <w:spacing w:after="0" w:line="240" w:lineRule="auto"/>
              <w:ind w:left="252" w:right="-18"/>
              <w:rPr>
                <w:rFonts w:ascii="Sylfaen" w:hAnsi="Sylfaen" w:cs="Sylfaen"/>
                <w:color w:val="000000"/>
                <w:lang w:val="ka-GE"/>
              </w:rPr>
            </w:pPr>
          </w:p>
          <w:p w:rsidR="00E30C16" w:rsidRDefault="00E30C16">
            <w:pPr>
              <w:pStyle w:val="af0"/>
              <w:tabs>
                <w:tab w:val="left" w:pos="4860"/>
              </w:tabs>
              <w:spacing w:after="0" w:line="240" w:lineRule="auto"/>
              <w:ind w:left="252" w:right="-18"/>
              <w:rPr>
                <w:rFonts w:ascii="Sylfaen" w:hAnsi="Sylfaen" w:cs="Sylfaen"/>
                <w:color w:val="000000"/>
                <w:lang w:val="ka-GE"/>
              </w:rPr>
            </w:pPr>
          </w:p>
          <w:p w:rsidR="00E30C16" w:rsidRDefault="00E30C16">
            <w:pPr>
              <w:pStyle w:val="af0"/>
              <w:tabs>
                <w:tab w:val="left" w:pos="4860"/>
              </w:tabs>
              <w:spacing w:after="0" w:line="240" w:lineRule="auto"/>
              <w:ind w:left="252" w:right="-18"/>
              <w:rPr>
                <w:rFonts w:ascii="Sylfaen" w:hAnsi="Sylfaen" w:cs="Sylfaen"/>
                <w:color w:val="000000"/>
                <w:lang w:val="ka-GE"/>
              </w:rPr>
            </w:pPr>
          </w:p>
          <w:p w:rsidR="00E30C16" w:rsidRDefault="00E30C16">
            <w:pPr>
              <w:pStyle w:val="af0"/>
              <w:tabs>
                <w:tab w:val="left" w:pos="4860"/>
              </w:tabs>
              <w:spacing w:after="0" w:line="240" w:lineRule="auto"/>
              <w:ind w:left="252" w:right="-18"/>
              <w:rPr>
                <w:rFonts w:ascii="Sylfaen" w:hAnsi="Sylfaen" w:cs="Sylfaen"/>
                <w:color w:val="000000"/>
                <w:lang w:val="ka-GE"/>
              </w:rPr>
            </w:pPr>
          </w:p>
        </w:tc>
      </w:tr>
    </w:tbl>
    <w:p w:rsidR="00E30C16" w:rsidRDefault="00E30C16">
      <w:pPr>
        <w:pBdr>
          <w:bottom w:val="single" w:sz="4" w:space="1" w:color="FFFFFF" w:themeColor="background1"/>
        </w:pBdr>
        <w:shd w:val="clear" w:color="auto" w:fill="FFFFFF" w:themeFill="background1"/>
        <w:tabs>
          <w:tab w:val="left" w:pos="4860"/>
        </w:tabs>
        <w:ind w:right="4230"/>
        <w:jc w:val="both"/>
        <w:rPr>
          <w:rFonts w:ascii="Sylfaen" w:hAnsi="Sylfaen" w:cs="Sylfaen"/>
          <w:color w:val="000000"/>
        </w:rPr>
      </w:pPr>
    </w:p>
    <w:p w:rsidR="00E30C16" w:rsidRDefault="00E30C16"/>
    <w:sectPr w:rsidR="00E30C16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47D" w:rsidRDefault="0010347D">
      <w:pPr>
        <w:spacing w:line="240" w:lineRule="auto"/>
      </w:pPr>
      <w:r>
        <w:separator/>
      </w:r>
    </w:p>
  </w:endnote>
  <w:endnote w:type="continuationSeparator" w:id="0">
    <w:p w:rsidR="0010347D" w:rsidRDefault="001034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rinda">
    <w:altName w:val="Courier New"/>
    <w:panose1 w:val="00000400000000000000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erriweather">
    <w:altName w:val="Times New Roman"/>
    <w:charset w:val="00"/>
    <w:family w:val="auto"/>
    <w:pitch w:val="default"/>
    <w:sig w:usb0="00000000" w:usb1="00000000" w:usb2="00000000" w:usb3="00000000" w:csb0="00000197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BPGDejaVuSans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1450777"/>
      <w:docPartObj>
        <w:docPartGallery w:val="AutoText"/>
      </w:docPartObj>
    </w:sdtPr>
    <w:sdtEndPr/>
    <w:sdtContent>
      <w:p w:rsidR="00E30C16" w:rsidRDefault="0010347D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282C">
          <w:rPr>
            <w:noProof/>
          </w:rPr>
          <w:t>1</w:t>
        </w:r>
        <w:r>
          <w:fldChar w:fldCharType="end"/>
        </w:r>
      </w:p>
    </w:sdtContent>
  </w:sdt>
  <w:p w:rsidR="00E30C16" w:rsidRDefault="00E30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47D" w:rsidRDefault="0010347D">
      <w:pPr>
        <w:spacing w:after="0"/>
      </w:pPr>
      <w:r>
        <w:separator/>
      </w:r>
    </w:p>
  </w:footnote>
  <w:footnote w:type="continuationSeparator" w:id="0">
    <w:p w:rsidR="0010347D" w:rsidRDefault="0010347D">
      <w:pPr>
        <w:spacing w:after="0"/>
      </w:pPr>
      <w:r>
        <w:continuationSeparator/>
      </w:r>
    </w:p>
  </w:footnote>
  <w:footnote w:id="1">
    <w:p w:rsidR="00E30C16" w:rsidRDefault="0010347D">
      <w:pPr>
        <w:pStyle w:val="a8"/>
        <w:ind w:left="-720" w:right="-720"/>
        <w:jc w:val="both"/>
        <w:rPr>
          <w:rFonts w:ascii="Sylfaen" w:hAnsi="Sylfaen"/>
          <w:sz w:val="18"/>
          <w:szCs w:val="18"/>
          <w:lang w:val="ka-GE"/>
        </w:rPr>
      </w:pPr>
      <w:r>
        <w:rPr>
          <w:rStyle w:val="a7"/>
          <w:rFonts w:ascii="Sylfaen" w:hAnsi="Sylfaen"/>
          <w:sz w:val="18"/>
          <w:szCs w:val="18"/>
          <w:lang w:val="ka-GE"/>
        </w:rPr>
        <w:footnoteRef/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თუ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მოსარჩელეთა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რაოდენობა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არის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ორი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ან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ორზე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მეტი</w:t>
      </w:r>
      <w:r>
        <w:rPr>
          <w:rFonts w:ascii="Sylfaen" w:hAnsi="Sylfaen"/>
          <w:sz w:val="18"/>
          <w:szCs w:val="18"/>
          <w:lang w:val="ka-GE"/>
        </w:rPr>
        <w:t xml:space="preserve">, </w:t>
      </w:r>
      <w:r>
        <w:rPr>
          <w:rFonts w:ascii="Sylfaen" w:hAnsi="Sylfaen"/>
          <w:sz w:val="18"/>
          <w:szCs w:val="18"/>
          <w:lang w:val="ka-GE"/>
        </w:rPr>
        <w:t>თითოეული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მოსარჩელის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მონაცემები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შეიყვანეთ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თანმიმდევრულად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და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გამოიყენეთ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ნუმერაცია</w:t>
      </w:r>
      <w:r>
        <w:rPr>
          <w:rFonts w:ascii="Sylfaen" w:hAnsi="Sylfaen"/>
          <w:sz w:val="18"/>
          <w:szCs w:val="18"/>
          <w:lang w:val="ka-GE"/>
        </w:rPr>
        <w:t xml:space="preserve">. </w:t>
      </w:r>
      <w:r>
        <w:rPr>
          <w:rFonts w:ascii="Sylfaen" w:hAnsi="Sylfaen"/>
          <w:sz w:val="18"/>
          <w:szCs w:val="18"/>
          <w:lang w:val="ka-GE"/>
        </w:rPr>
        <w:t>სარჩელიდან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ცხადად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უნდა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ირკვეოდეს</w:t>
      </w:r>
      <w:r>
        <w:rPr>
          <w:rFonts w:ascii="Sylfaen" w:hAnsi="Sylfaen"/>
          <w:sz w:val="18"/>
          <w:szCs w:val="18"/>
          <w:lang w:val="ka-GE"/>
        </w:rPr>
        <w:t xml:space="preserve">, </w:t>
      </w:r>
      <w:r>
        <w:rPr>
          <w:rFonts w:ascii="Sylfaen" w:hAnsi="Sylfaen"/>
          <w:sz w:val="18"/>
          <w:szCs w:val="18"/>
          <w:lang w:val="ka-GE"/>
        </w:rPr>
        <w:t>რომელ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მოსარჩელეს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უკავშირდება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ამ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ველში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შეყვანილი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მონაცემი</w:t>
      </w:r>
      <w:r>
        <w:rPr>
          <w:rFonts w:ascii="Sylfaen" w:hAnsi="Sylfaen"/>
          <w:sz w:val="18"/>
          <w:szCs w:val="18"/>
          <w:lang w:val="ka-GE"/>
        </w:rPr>
        <w:t xml:space="preserve">. </w:t>
      </w:r>
      <w:r>
        <w:rPr>
          <w:rFonts w:ascii="Sylfaen" w:hAnsi="Sylfaen"/>
          <w:sz w:val="18"/>
          <w:szCs w:val="18"/>
          <w:lang w:val="ka-GE"/>
        </w:rPr>
        <w:t>თუ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მოსარჩელე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ერთდროულად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არის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რამდე</w:t>
      </w:r>
      <w:r>
        <w:rPr>
          <w:rFonts w:ascii="Sylfaen" w:hAnsi="Sylfaen"/>
          <w:sz w:val="18"/>
          <w:szCs w:val="18"/>
          <w:lang w:val="ka-GE"/>
        </w:rPr>
        <w:t>ნიმე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ქვეყნის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მოქალაქე</w:t>
      </w:r>
      <w:r>
        <w:rPr>
          <w:rFonts w:ascii="Sylfaen" w:hAnsi="Sylfaen"/>
          <w:sz w:val="18"/>
          <w:szCs w:val="18"/>
          <w:lang w:val="ka-GE"/>
        </w:rPr>
        <w:t xml:space="preserve">, </w:t>
      </w:r>
      <w:r>
        <w:rPr>
          <w:rFonts w:ascii="Sylfaen" w:hAnsi="Sylfaen"/>
          <w:sz w:val="18"/>
          <w:szCs w:val="18"/>
          <w:lang w:val="ka-GE"/>
        </w:rPr>
        <w:t>მიუთითეთ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შესაბამისი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სახელმწიფოები</w:t>
      </w:r>
      <w:r>
        <w:rPr>
          <w:rFonts w:ascii="Sylfaen" w:hAnsi="Sylfaen"/>
          <w:sz w:val="18"/>
          <w:szCs w:val="18"/>
          <w:lang w:val="ka-GE"/>
        </w:rPr>
        <w:t xml:space="preserve">. </w:t>
      </w:r>
    </w:p>
  </w:footnote>
  <w:footnote w:id="2">
    <w:p w:rsidR="00E30C16" w:rsidRDefault="0010347D">
      <w:pPr>
        <w:pStyle w:val="a8"/>
        <w:ind w:left="-720" w:right="-720"/>
        <w:jc w:val="both"/>
        <w:rPr>
          <w:rFonts w:ascii="Sylfaen" w:hAnsi="Sylfaen"/>
          <w:sz w:val="18"/>
          <w:szCs w:val="18"/>
          <w:lang w:val="ka-GE"/>
        </w:rPr>
      </w:pPr>
      <w:r>
        <w:rPr>
          <w:rStyle w:val="a7"/>
          <w:rFonts w:ascii="Sylfaen" w:hAnsi="Sylfaen"/>
          <w:sz w:val="18"/>
          <w:szCs w:val="18"/>
          <w:lang w:val="ka-GE"/>
        </w:rPr>
        <w:footnoteRef/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კონსტიტუციურ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სარჩელს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უნდა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ერთვოდეს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წარმომადგენლობითი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უფლებამოსილების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დამადასტურებელი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დოკუმენტი</w:t>
      </w:r>
      <w:r>
        <w:rPr>
          <w:rFonts w:ascii="Sylfaen" w:hAnsi="Sylfaen"/>
          <w:sz w:val="18"/>
          <w:szCs w:val="18"/>
          <w:lang w:val="ka-GE"/>
        </w:rPr>
        <w:t xml:space="preserve">. </w:t>
      </w:r>
      <w:r>
        <w:rPr>
          <w:rFonts w:ascii="Sylfaen" w:hAnsi="Sylfaen"/>
          <w:sz w:val="18"/>
          <w:szCs w:val="18"/>
          <w:lang w:val="ka-GE"/>
        </w:rPr>
        <w:t>თუ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წარმომადგენლების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რაოდენობა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არის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ორი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ან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ორზე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მეტი</w:t>
      </w:r>
      <w:r>
        <w:rPr>
          <w:rFonts w:ascii="Sylfaen" w:hAnsi="Sylfaen"/>
          <w:sz w:val="18"/>
          <w:szCs w:val="18"/>
          <w:lang w:val="ka-GE"/>
        </w:rPr>
        <w:t xml:space="preserve">, </w:t>
      </w:r>
      <w:r>
        <w:rPr>
          <w:rFonts w:ascii="Sylfaen" w:hAnsi="Sylfaen"/>
          <w:sz w:val="18"/>
          <w:szCs w:val="18"/>
          <w:lang w:val="ka-GE"/>
        </w:rPr>
        <w:t>იმოქმედეთ</w:t>
      </w:r>
      <w:r>
        <w:rPr>
          <w:rFonts w:ascii="Sylfaen" w:hAnsi="Sylfaen"/>
          <w:sz w:val="18"/>
          <w:szCs w:val="18"/>
          <w:lang w:val="ka-GE"/>
        </w:rPr>
        <w:t xml:space="preserve"> N1 </w:t>
      </w:r>
      <w:r>
        <w:rPr>
          <w:rFonts w:ascii="Sylfaen" w:hAnsi="Sylfaen"/>
          <w:sz w:val="18"/>
          <w:szCs w:val="18"/>
          <w:lang w:val="ka-GE"/>
        </w:rPr>
        <w:t>შენიშვნის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შესაბამისად</w:t>
      </w:r>
      <w:r>
        <w:rPr>
          <w:rFonts w:ascii="Sylfaen" w:hAnsi="Sylfaen"/>
          <w:sz w:val="18"/>
          <w:szCs w:val="18"/>
          <w:lang w:val="ka-GE"/>
        </w:rPr>
        <w:t>.</w:t>
      </w:r>
    </w:p>
  </w:footnote>
  <w:footnote w:id="3">
    <w:p w:rsidR="00E30C16" w:rsidRDefault="0010347D">
      <w:pPr>
        <w:pStyle w:val="a8"/>
        <w:ind w:left="-720" w:right="-720"/>
        <w:jc w:val="both"/>
        <w:rPr>
          <w:rFonts w:ascii="Sylfaen" w:hAnsi="Sylfaen"/>
          <w:sz w:val="18"/>
          <w:szCs w:val="18"/>
          <w:lang w:val="ka-GE"/>
        </w:rPr>
      </w:pPr>
      <w:r>
        <w:rPr>
          <w:rStyle w:val="a7"/>
          <w:rFonts w:ascii="Sylfaen" w:hAnsi="Sylfaen"/>
          <w:sz w:val="18"/>
          <w:szCs w:val="18"/>
          <w:lang w:val="ka-GE"/>
        </w:rPr>
        <w:footnoteRef/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მიუთითეთ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ნორმატიული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აქტის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დასახელება</w:t>
      </w:r>
      <w:r>
        <w:rPr>
          <w:rFonts w:ascii="Sylfaen" w:hAnsi="Sylfaen"/>
          <w:sz w:val="18"/>
          <w:szCs w:val="18"/>
          <w:lang w:val="ka-GE"/>
        </w:rPr>
        <w:t xml:space="preserve">, </w:t>
      </w:r>
      <w:r>
        <w:rPr>
          <w:rFonts w:ascii="Sylfaen" w:hAnsi="Sylfaen"/>
          <w:sz w:val="18"/>
          <w:szCs w:val="18"/>
          <w:lang w:val="ka-GE"/>
        </w:rPr>
        <w:t>რომელიც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შეიცავს</w:t>
      </w:r>
      <w:r>
        <w:rPr>
          <w:rFonts w:ascii="Sylfaen" w:hAnsi="Sylfaen"/>
          <w:sz w:val="18"/>
          <w:szCs w:val="18"/>
          <w:lang w:val="ka-GE"/>
        </w:rPr>
        <w:t xml:space="preserve">, </w:t>
      </w:r>
      <w:r>
        <w:rPr>
          <w:rFonts w:ascii="Sylfaen" w:hAnsi="Sylfaen"/>
          <w:sz w:val="18"/>
          <w:szCs w:val="18"/>
          <w:lang w:val="ka-GE"/>
        </w:rPr>
        <w:t>ადგენს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სადავო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ნორმებს</w:t>
      </w:r>
      <w:r>
        <w:rPr>
          <w:rFonts w:ascii="Sylfaen" w:hAnsi="Sylfaen"/>
          <w:sz w:val="18"/>
          <w:szCs w:val="18"/>
          <w:lang w:val="ka-GE"/>
        </w:rPr>
        <w:t xml:space="preserve">. </w:t>
      </w:r>
      <w:r>
        <w:rPr>
          <w:rFonts w:ascii="Sylfaen" w:hAnsi="Sylfaen"/>
          <w:sz w:val="18"/>
          <w:szCs w:val="18"/>
          <w:lang w:val="ka-GE"/>
        </w:rPr>
        <w:t>მიუთითეთ</w:t>
      </w:r>
      <w:r>
        <w:rPr>
          <w:rFonts w:ascii="Sylfaen" w:hAnsi="Sylfaen"/>
          <w:sz w:val="18"/>
          <w:szCs w:val="18"/>
          <w:lang w:val="ka-GE"/>
        </w:rPr>
        <w:t xml:space="preserve">, </w:t>
      </w:r>
      <w:r>
        <w:rPr>
          <w:rFonts w:ascii="Sylfaen" w:hAnsi="Sylfaen"/>
          <w:sz w:val="18"/>
          <w:szCs w:val="18"/>
          <w:lang w:val="ka-GE"/>
        </w:rPr>
        <w:t>ამ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ნორმატიული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აქტის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მიმღების</w:t>
      </w:r>
      <w:r>
        <w:rPr>
          <w:rFonts w:ascii="Sylfaen" w:hAnsi="Sylfaen"/>
          <w:sz w:val="18"/>
          <w:szCs w:val="18"/>
          <w:lang w:val="ka-GE"/>
        </w:rPr>
        <w:t>/</w:t>
      </w:r>
      <w:r>
        <w:rPr>
          <w:rFonts w:ascii="Sylfaen" w:hAnsi="Sylfaen"/>
          <w:sz w:val="18"/>
          <w:szCs w:val="18"/>
          <w:lang w:val="ka-GE"/>
        </w:rPr>
        <w:t>გამომცემის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დასახელება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და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მიღების</w:t>
      </w:r>
      <w:r>
        <w:rPr>
          <w:rFonts w:ascii="Sylfaen" w:hAnsi="Sylfaen"/>
          <w:sz w:val="18"/>
          <w:szCs w:val="18"/>
          <w:lang w:val="ka-GE"/>
        </w:rPr>
        <w:t>/</w:t>
      </w:r>
      <w:r>
        <w:rPr>
          <w:rFonts w:ascii="Sylfaen" w:hAnsi="Sylfaen"/>
          <w:sz w:val="18"/>
          <w:szCs w:val="18"/>
          <w:lang w:val="ka-GE"/>
        </w:rPr>
        <w:t>გამოცემის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თარიღი</w:t>
      </w:r>
      <w:r>
        <w:rPr>
          <w:rFonts w:ascii="Sylfaen" w:hAnsi="Sylfaen"/>
          <w:sz w:val="18"/>
          <w:szCs w:val="18"/>
          <w:lang w:val="ka-GE"/>
        </w:rPr>
        <w:t xml:space="preserve">. </w:t>
      </w:r>
      <w:r>
        <w:rPr>
          <w:rFonts w:ascii="Sylfaen" w:hAnsi="Sylfaen"/>
          <w:sz w:val="18"/>
          <w:szCs w:val="18"/>
          <w:lang w:val="ka-GE"/>
        </w:rPr>
        <w:t>რამდენიმე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ნორმატიული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აქტის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დამატების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შემთხვევაში</w:t>
      </w:r>
      <w:r>
        <w:rPr>
          <w:rFonts w:ascii="Sylfaen" w:hAnsi="Sylfaen"/>
          <w:sz w:val="18"/>
          <w:szCs w:val="18"/>
          <w:lang w:val="ka-GE"/>
        </w:rPr>
        <w:t xml:space="preserve">, </w:t>
      </w:r>
      <w:r>
        <w:rPr>
          <w:rFonts w:ascii="Sylfaen" w:hAnsi="Sylfaen"/>
          <w:sz w:val="18"/>
          <w:szCs w:val="18"/>
          <w:lang w:val="ka-GE"/>
        </w:rPr>
        <w:t>გამოიყენეთ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ნუმერაცია</w:t>
      </w:r>
      <w:r>
        <w:rPr>
          <w:rFonts w:ascii="Sylfaen" w:hAnsi="Sylfaen"/>
          <w:sz w:val="18"/>
          <w:szCs w:val="18"/>
          <w:lang w:val="ka-GE"/>
        </w:rPr>
        <w:t>.</w:t>
      </w:r>
    </w:p>
  </w:footnote>
  <w:footnote w:id="4">
    <w:p w:rsidR="00E30C16" w:rsidRDefault="0010347D">
      <w:pPr>
        <w:pStyle w:val="a8"/>
        <w:ind w:left="-720" w:right="-720"/>
        <w:jc w:val="both"/>
        <w:rPr>
          <w:rFonts w:ascii="Sylfaen" w:hAnsi="Sylfaen"/>
          <w:sz w:val="18"/>
          <w:szCs w:val="18"/>
          <w:lang w:val="ka-GE"/>
        </w:rPr>
      </w:pPr>
      <w:r>
        <w:rPr>
          <w:rStyle w:val="a7"/>
          <w:rFonts w:ascii="Sylfaen" w:hAnsi="Sylfaen"/>
          <w:sz w:val="18"/>
          <w:szCs w:val="18"/>
          <w:lang w:val="ka-GE"/>
        </w:rPr>
        <w:footnoteRef/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გთხოვთ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ჩამოაყ</w:t>
      </w:r>
      <w:r>
        <w:rPr>
          <w:rFonts w:ascii="Sylfaen" w:hAnsi="Sylfaen"/>
          <w:sz w:val="18"/>
          <w:szCs w:val="18"/>
          <w:lang w:val="ka-GE"/>
        </w:rPr>
        <w:t>ალიბოთ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სასარჩელო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მოთხოვნის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ფორმალური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მხარე</w:t>
      </w:r>
      <w:r>
        <w:rPr>
          <w:rFonts w:ascii="Sylfaen" w:hAnsi="Sylfaen"/>
          <w:sz w:val="18"/>
          <w:szCs w:val="18"/>
          <w:lang w:val="ka-GE"/>
        </w:rPr>
        <w:t xml:space="preserve">. </w:t>
      </w:r>
      <w:r>
        <w:rPr>
          <w:rFonts w:ascii="Sylfaen" w:hAnsi="Sylfaen"/>
          <w:sz w:val="18"/>
          <w:szCs w:val="18"/>
          <w:lang w:val="ka-GE"/>
        </w:rPr>
        <w:t>კერძოდ</w:t>
      </w:r>
      <w:r>
        <w:rPr>
          <w:rFonts w:ascii="Sylfaen" w:hAnsi="Sylfaen"/>
          <w:sz w:val="18"/>
          <w:szCs w:val="18"/>
          <w:lang w:val="ka-GE"/>
        </w:rPr>
        <w:t xml:space="preserve">, </w:t>
      </w:r>
      <w:r>
        <w:rPr>
          <w:rFonts w:ascii="Sylfaen" w:hAnsi="Sylfaen"/>
          <w:sz w:val="18"/>
          <w:szCs w:val="18"/>
          <w:lang w:val="ka-GE"/>
        </w:rPr>
        <w:t>რომელ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სადავო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ნორმას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კონსტიტუციის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რომელ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მუხლთან</w:t>
      </w:r>
      <w:r>
        <w:rPr>
          <w:rFonts w:ascii="Sylfaen" w:hAnsi="Sylfaen"/>
          <w:sz w:val="18"/>
          <w:szCs w:val="18"/>
          <w:lang w:val="ka-GE"/>
        </w:rPr>
        <w:t xml:space="preserve">, </w:t>
      </w:r>
      <w:r>
        <w:rPr>
          <w:rFonts w:ascii="Sylfaen" w:hAnsi="Sylfaen"/>
          <w:sz w:val="18"/>
          <w:szCs w:val="18"/>
          <w:lang w:val="ka-GE"/>
        </w:rPr>
        <w:t>პუნქტთან</w:t>
      </w:r>
      <w:r>
        <w:rPr>
          <w:rFonts w:ascii="Sylfaen" w:hAnsi="Sylfaen"/>
          <w:sz w:val="18"/>
          <w:szCs w:val="18"/>
          <w:lang w:val="ka-GE"/>
        </w:rPr>
        <w:t xml:space="preserve">, </w:t>
      </w:r>
      <w:r>
        <w:rPr>
          <w:rFonts w:ascii="Sylfaen" w:hAnsi="Sylfaen"/>
          <w:sz w:val="18"/>
          <w:szCs w:val="18"/>
          <w:lang w:val="ka-GE"/>
        </w:rPr>
        <w:t>ქვეპუნქტთან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ან</w:t>
      </w:r>
      <w:r>
        <w:rPr>
          <w:rFonts w:ascii="Sylfaen" w:hAnsi="Sylfaen"/>
          <w:sz w:val="18"/>
          <w:szCs w:val="18"/>
          <w:lang w:val="ka-GE"/>
        </w:rPr>
        <w:t>/</w:t>
      </w:r>
      <w:r>
        <w:rPr>
          <w:rFonts w:ascii="Sylfaen" w:hAnsi="Sylfaen"/>
          <w:sz w:val="18"/>
          <w:szCs w:val="18"/>
          <w:lang w:val="ka-GE"/>
        </w:rPr>
        <w:t>და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წინადადებასთან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ხდით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სადავოდ</w:t>
      </w:r>
      <w:r>
        <w:rPr>
          <w:rFonts w:ascii="Sylfaen" w:hAnsi="Sylfaen"/>
          <w:sz w:val="18"/>
          <w:szCs w:val="18"/>
          <w:lang w:val="ka-GE"/>
        </w:rPr>
        <w:t xml:space="preserve">. </w:t>
      </w:r>
      <w:r>
        <w:rPr>
          <w:rFonts w:ascii="Sylfaen" w:hAnsi="Sylfaen"/>
          <w:sz w:val="18"/>
          <w:szCs w:val="18"/>
          <w:lang w:val="ka-GE"/>
        </w:rPr>
        <w:t>მიუთითეთ</w:t>
      </w:r>
      <w:r>
        <w:rPr>
          <w:rFonts w:ascii="Sylfaen" w:hAnsi="Sylfaen"/>
          <w:sz w:val="18"/>
          <w:szCs w:val="18"/>
          <w:lang w:val="ka-GE"/>
        </w:rPr>
        <w:t xml:space="preserve">, </w:t>
      </w:r>
      <w:r>
        <w:rPr>
          <w:rFonts w:ascii="Sylfaen" w:hAnsi="Sylfaen"/>
          <w:sz w:val="18"/>
          <w:szCs w:val="18"/>
          <w:lang w:val="ka-GE"/>
        </w:rPr>
        <w:t>კონკრეტული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სადავო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ნორმა</w:t>
      </w:r>
      <w:r>
        <w:rPr>
          <w:rFonts w:ascii="Sylfaen" w:hAnsi="Sylfaen"/>
          <w:sz w:val="18"/>
          <w:szCs w:val="18"/>
          <w:lang w:val="ka-GE"/>
        </w:rPr>
        <w:t xml:space="preserve"> (</w:t>
      </w:r>
      <w:r>
        <w:rPr>
          <w:rFonts w:ascii="Sylfaen" w:hAnsi="Sylfaen"/>
          <w:sz w:val="18"/>
          <w:szCs w:val="18"/>
          <w:lang w:val="ka-GE"/>
        </w:rPr>
        <w:t>ნორმატიული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აქტის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სადავო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შინაარსობრივი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ნაწილის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იდენტიფიკაციის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საშ</w:t>
      </w:r>
      <w:r>
        <w:rPr>
          <w:rFonts w:ascii="Sylfaen" w:hAnsi="Sylfaen"/>
          <w:sz w:val="18"/>
          <w:szCs w:val="18"/>
          <w:lang w:val="ka-GE"/>
        </w:rPr>
        <w:t>უალებები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მაგ</w:t>
      </w:r>
      <w:r>
        <w:rPr>
          <w:rFonts w:ascii="Sylfaen" w:hAnsi="Sylfaen"/>
          <w:sz w:val="18"/>
          <w:szCs w:val="18"/>
          <w:lang w:val="ka-GE"/>
        </w:rPr>
        <w:t xml:space="preserve">. </w:t>
      </w:r>
      <w:r>
        <w:rPr>
          <w:rFonts w:ascii="Sylfaen" w:hAnsi="Sylfaen"/>
          <w:sz w:val="18"/>
          <w:szCs w:val="18"/>
          <w:lang w:val="ka-GE"/>
        </w:rPr>
        <w:t>მუხლი</w:t>
      </w:r>
      <w:r>
        <w:rPr>
          <w:rFonts w:ascii="Sylfaen" w:hAnsi="Sylfaen"/>
          <w:sz w:val="18"/>
          <w:szCs w:val="18"/>
          <w:lang w:val="ka-GE"/>
        </w:rPr>
        <w:t xml:space="preserve">, </w:t>
      </w:r>
      <w:r>
        <w:rPr>
          <w:rFonts w:ascii="Sylfaen" w:hAnsi="Sylfaen"/>
          <w:sz w:val="18"/>
          <w:szCs w:val="18"/>
          <w:lang w:val="ka-GE"/>
        </w:rPr>
        <w:t>პუნქტი</w:t>
      </w:r>
      <w:r>
        <w:rPr>
          <w:rFonts w:ascii="Sylfaen" w:hAnsi="Sylfaen"/>
          <w:sz w:val="18"/>
          <w:szCs w:val="18"/>
          <w:lang w:val="ka-GE"/>
        </w:rPr>
        <w:t>/</w:t>
      </w:r>
      <w:r>
        <w:rPr>
          <w:rFonts w:ascii="Sylfaen" w:hAnsi="Sylfaen"/>
          <w:sz w:val="18"/>
          <w:szCs w:val="18"/>
          <w:lang w:val="ka-GE"/>
        </w:rPr>
        <w:t>ნაწილი</w:t>
      </w:r>
      <w:r>
        <w:rPr>
          <w:rFonts w:ascii="Sylfaen" w:hAnsi="Sylfaen"/>
          <w:sz w:val="18"/>
          <w:szCs w:val="18"/>
          <w:lang w:val="ka-GE"/>
        </w:rPr>
        <w:t xml:space="preserve">, </w:t>
      </w:r>
      <w:r>
        <w:rPr>
          <w:rFonts w:ascii="Sylfaen" w:hAnsi="Sylfaen"/>
          <w:sz w:val="18"/>
          <w:szCs w:val="18"/>
          <w:lang w:val="ka-GE"/>
        </w:rPr>
        <w:t>ქვეპუნქტი</w:t>
      </w:r>
      <w:r>
        <w:rPr>
          <w:rFonts w:ascii="Sylfaen" w:hAnsi="Sylfaen"/>
          <w:sz w:val="18"/>
          <w:szCs w:val="18"/>
          <w:lang w:val="ka-GE"/>
        </w:rPr>
        <w:t xml:space="preserve">, </w:t>
      </w:r>
      <w:r>
        <w:rPr>
          <w:rFonts w:ascii="Sylfaen" w:hAnsi="Sylfaen"/>
          <w:sz w:val="18"/>
          <w:szCs w:val="18"/>
          <w:lang w:val="ka-GE"/>
        </w:rPr>
        <w:t>წინადადება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და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ა</w:t>
      </w:r>
      <w:r>
        <w:rPr>
          <w:rFonts w:ascii="Sylfaen" w:hAnsi="Sylfaen"/>
          <w:sz w:val="18"/>
          <w:szCs w:val="18"/>
          <w:lang w:val="ka-GE"/>
        </w:rPr>
        <w:t>.</w:t>
      </w:r>
      <w:r>
        <w:rPr>
          <w:rFonts w:ascii="Sylfaen" w:hAnsi="Sylfaen"/>
          <w:sz w:val="18"/>
          <w:szCs w:val="18"/>
          <w:lang w:val="ka-GE"/>
        </w:rPr>
        <w:t>შ</w:t>
      </w:r>
      <w:r>
        <w:rPr>
          <w:rFonts w:ascii="Sylfaen" w:hAnsi="Sylfaen"/>
          <w:sz w:val="18"/>
          <w:szCs w:val="18"/>
          <w:lang w:val="ka-GE"/>
        </w:rPr>
        <w:t xml:space="preserve">) </w:t>
      </w:r>
      <w:r>
        <w:rPr>
          <w:rFonts w:ascii="Sylfaen" w:hAnsi="Sylfaen"/>
          <w:sz w:val="18"/>
          <w:szCs w:val="18"/>
          <w:lang w:val="ka-GE"/>
        </w:rPr>
        <w:t>და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მის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გასწვრივ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საქართველოს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კონსტიტუციის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ის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დებულება</w:t>
      </w:r>
      <w:r>
        <w:rPr>
          <w:rFonts w:ascii="Sylfaen" w:hAnsi="Sylfaen"/>
          <w:sz w:val="18"/>
          <w:szCs w:val="18"/>
          <w:lang w:val="ka-GE"/>
        </w:rPr>
        <w:t xml:space="preserve">, </w:t>
      </w:r>
      <w:r>
        <w:rPr>
          <w:rFonts w:ascii="Sylfaen" w:hAnsi="Sylfaen"/>
          <w:sz w:val="18"/>
          <w:szCs w:val="18"/>
          <w:lang w:val="ka-GE"/>
        </w:rPr>
        <w:t>რომლის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მიმართაც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მოითხოვთ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აღნიშნული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სადავო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ნორმის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არაკონსტიტუციურად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ცნობას</w:t>
      </w:r>
      <w:r>
        <w:rPr>
          <w:rFonts w:ascii="Sylfaen" w:hAnsi="Sylfaen"/>
          <w:sz w:val="18"/>
          <w:szCs w:val="18"/>
          <w:lang w:val="ka-GE"/>
        </w:rPr>
        <w:t xml:space="preserve">. </w:t>
      </w:r>
      <w:r>
        <w:rPr>
          <w:rFonts w:ascii="Sylfaen" w:hAnsi="Sylfaen"/>
          <w:sz w:val="18"/>
          <w:szCs w:val="18"/>
          <w:lang w:val="ka-GE"/>
        </w:rPr>
        <w:t>თუ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სასარჩელო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მოთხოვნის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მოცულობიდან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გამომდინარე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ფორმაში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მოცემუ</w:t>
      </w:r>
      <w:r>
        <w:rPr>
          <w:rFonts w:ascii="Sylfaen" w:hAnsi="Sylfaen"/>
          <w:sz w:val="18"/>
          <w:szCs w:val="18"/>
          <w:lang w:val="ka-GE"/>
        </w:rPr>
        <w:t>ლი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სივრცე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არ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იქნება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საკმარისი</w:t>
      </w:r>
      <w:r>
        <w:rPr>
          <w:rFonts w:ascii="Sylfaen" w:hAnsi="Sylfaen"/>
          <w:sz w:val="18"/>
          <w:szCs w:val="18"/>
          <w:lang w:val="ka-GE"/>
        </w:rPr>
        <w:t xml:space="preserve">, </w:t>
      </w:r>
      <w:r>
        <w:rPr>
          <w:rFonts w:ascii="Sylfaen" w:hAnsi="Sylfaen"/>
          <w:sz w:val="18"/>
          <w:szCs w:val="18"/>
          <w:lang w:val="ka-GE"/>
        </w:rPr>
        <w:t>ფორმა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იძლევა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ველების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დამატების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შესაძლებლობას</w:t>
      </w:r>
      <w:r>
        <w:rPr>
          <w:rFonts w:ascii="Sylfaen" w:hAnsi="Sylfaen"/>
          <w:sz w:val="18"/>
          <w:szCs w:val="18"/>
          <w:lang w:val="ka-GE"/>
        </w:rPr>
        <w:t xml:space="preserve">. </w:t>
      </w:r>
      <w:r>
        <w:rPr>
          <w:rFonts w:ascii="Sylfaen" w:hAnsi="Sylfaen"/>
          <w:sz w:val="18"/>
          <w:szCs w:val="18"/>
          <w:lang w:val="ka-GE"/>
        </w:rPr>
        <w:t>თუ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ტექნიკურად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ვერ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ახერხებთ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ახალი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ველების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დამატებას</w:t>
      </w:r>
      <w:r>
        <w:rPr>
          <w:rFonts w:ascii="Sylfaen" w:hAnsi="Sylfaen"/>
          <w:sz w:val="18"/>
          <w:szCs w:val="18"/>
          <w:lang w:val="ka-GE"/>
        </w:rPr>
        <w:t xml:space="preserve">, </w:t>
      </w:r>
      <w:r>
        <w:rPr>
          <w:rFonts w:ascii="Sylfaen" w:hAnsi="Sylfaen"/>
          <w:sz w:val="18"/>
          <w:szCs w:val="18"/>
          <w:lang w:val="ka-GE"/>
        </w:rPr>
        <w:t>ბოლო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ველში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შეგიძლიათ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მიუთითოთ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ერთზე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მეტი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სადავო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ნორმა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და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კონსტიტუციის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დებულება</w:t>
      </w:r>
      <w:r>
        <w:rPr>
          <w:rFonts w:ascii="Sylfaen" w:hAnsi="Sylfaen"/>
          <w:sz w:val="18"/>
          <w:szCs w:val="18"/>
          <w:lang w:val="ka-GE"/>
        </w:rPr>
        <w:t xml:space="preserve">. </w:t>
      </w:r>
      <w:r>
        <w:rPr>
          <w:rFonts w:ascii="Sylfaen" w:hAnsi="Sylfaen"/>
          <w:sz w:val="18"/>
          <w:szCs w:val="18"/>
          <w:lang w:val="ka-GE"/>
        </w:rPr>
        <w:t>ასეთ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შემთხვევაში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გთხოვთ</w:t>
      </w:r>
      <w:r>
        <w:rPr>
          <w:rFonts w:ascii="Sylfaen" w:hAnsi="Sylfaen"/>
          <w:sz w:val="18"/>
          <w:szCs w:val="18"/>
          <w:lang w:val="ka-GE"/>
        </w:rPr>
        <w:t xml:space="preserve">, </w:t>
      </w:r>
      <w:r>
        <w:rPr>
          <w:rFonts w:ascii="Sylfaen" w:hAnsi="Sylfaen"/>
          <w:sz w:val="18"/>
          <w:szCs w:val="18"/>
          <w:lang w:val="ka-GE"/>
        </w:rPr>
        <w:t>გამოიყენეთ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ნუმერაცია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ი</w:t>
      </w:r>
      <w:r>
        <w:rPr>
          <w:rFonts w:ascii="Sylfaen" w:hAnsi="Sylfaen"/>
          <w:sz w:val="18"/>
          <w:szCs w:val="18"/>
          <w:lang w:val="ka-GE"/>
        </w:rPr>
        <w:t>მგვარად</w:t>
      </w:r>
      <w:r>
        <w:rPr>
          <w:rFonts w:ascii="Sylfaen" w:hAnsi="Sylfaen"/>
          <w:sz w:val="18"/>
          <w:szCs w:val="18"/>
          <w:lang w:val="ka-GE"/>
        </w:rPr>
        <w:t xml:space="preserve">, </w:t>
      </w:r>
      <w:r>
        <w:rPr>
          <w:rFonts w:ascii="Sylfaen" w:hAnsi="Sylfaen"/>
          <w:sz w:val="18"/>
          <w:szCs w:val="18"/>
          <w:lang w:val="ka-GE"/>
        </w:rPr>
        <w:t>რომ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შესაძლებელი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იყოს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სასარჩელო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მოთხოვნის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ცხადად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იდენტიფიცირება</w:t>
      </w:r>
      <w:r>
        <w:rPr>
          <w:rFonts w:ascii="Sylfaen" w:hAnsi="Sylfaen"/>
          <w:sz w:val="18"/>
          <w:szCs w:val="18"/>
          <w:lang w:val="ka-GE"/>
        </w:rPr>
        <w:t>.</w:t>
      </w:r>
    </w:p>
  </w:footnote>
  <w:footnote w:id="5">
    <w:p w:rsidR="00E30C16" w:rsidRDefault="0010347D">
      <w:pPr>
        <w:pStyle w:val="a8"/>
        <w:ind w:left="-720" w:right="-720"/>
        <w:jc w:val="both"/>
        <w:rPr>
          <w:rFonts w:ascii="Sylfaen" w:hAnsi="Sylfaen"/>
          <w:sz w:val="18"/>
          <w:szCs w:val="18"/>
          <w:lang w:val="ka-GE"/>
        </w:rPr>
      </w:pPr>
      <w:r>
        <w:rPr>
          <w:rStyle w:val="a7"/>
          <w:rFonts w:ascii="Sylfaen" w:hAnsi="Sylfaen"/>
          <w:sz w:val="18"/>
          <w:szCs w:val="18"/>
          <w:lang w:val="ka-GE"/>
        </w:rPr>
        <w:footnoteRef/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დაასაბუთეთ</w:t>
      </w:r>
      <w:r>
        <w:rPr>
          <w:rFonts w:ascii="Sylfaen" w:hAnsi="Sylfaen"/>
          <w:sz w:val="18"/>
          <w:szCs w:val="18"/>
          <w:lang w:val="ka-GE"/>
        </w:rPr>
        <w:t xml:space="preserve">, </w:t>
      </w:r>
      <w:r>
        <w:rPr>
          <w:rFonts w:ascii="Sylfaen" w:hAnsi="Sylfaen"/>
          <w:sz w:val="18"/>
          <w:szCs w:val="18"/>
          <w:lang w:val="ka-GE"/>
        </w:rPr>
        <w:t>რომ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მოსარჩელე</w:t>
      </w:r>
      <w:r>
        <w:rPr>
          <w:rFonts w:ascii="Sylfaen" w:hAnsi="Sylfaen"/>
          <w:sz w:val="18"/>
          <w:szCs w:val="18"/>
          <w:lang w:val="ka-GE"/>
        </w:rPr>
        <w:t>/</w:t>
      </w:r>
      <w:r>
        <w:rPr>
          <w:rFonts w:ascii="Sylfaen" w:hAnsi="Sylfaen"/>
          <w:sz w:val="18"/>
          <w:szCs w:val="18"/>
          <w:lang w:val="ka-GE"/>
        </w:rPr>
        <w:t>მოსარჩელეები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არიან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უფლებამოსილი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სუბიექტები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მიმართონ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საკონსტიტუციო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სასამართლოს</w:t>
      </w:r>
      <w:r>
        <w:rPr>
          <w:rFonts w:ascii="Sylfaen" w:hAnsi="Sylfaen"/>
          <w:sz w:val="18"/>
          <w:szCs w:val="18"/>
          <w:lang w:val="ka-GE"/>
        </w:rPr>
        <w:t xml:space="preserve">. </w:t>
      </w:r>
      <w:r>
        <w:rPr>
          <w:rFonts w:ascii="Sylfaen" w:hAnsi="Sylfaen"/>
          <w:sz w:val="18"/>
          <w:szCs w:val="18"/>
          <w:lang w:val="ka-GE"/>
        </w:rPr>
        <w:t>საჭიროების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შემთხვევაში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წარმოადგინეთ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არგუმენტაცია</w:t>
      </w:r>
      <w:r>
        <w:rPr>
          <w:rFonts w:ascii="Sylfaen" w:hAnsi="Sylfaen"/>
          <w:sz w:val="18"/>
          <w:szCs w:val="18"/>
          <w:lang w:val="ka-GE"/>
        </w:rPr>
        <w:t xml:space="preserve"> „</w:t>
      </w:r>
      <w:r>
        <w:rPr>
          <w:rFonts w:ascii="Sylfaen" w:hAnsi="Sylfaen"/>
          <w:sz w:val="18"/>
          <w:szCs w:val="18"/>
          <w:lang w:val="ka-GE"/>
        </w:rPr>
        <w:t>საქართველოს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საკონსტიტუციო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სასამართლოს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შესახებ</w:t>
      </w:r>
      <w:r>
        <w:rPr>
          <w:rFonts w:ascii="Sylfaen" w:hAnsi="Sylfaen"/>
          <w:sz w:val="18"/>
          <w:szCs w:val="18"/>
          <w:lang w:val="ka-GE"/>
        </w:rPr>
        <w:t xml:space="preserve">“ </w:t>
      </w:r>
      <w:r>
        <w:rPr>
          <w:rFonts w:ascii="Sylfaen" w:hAnsi="Sylfaen"/>
          <w:sz w:val="18"/>
          <w:szCs w:val="18"/>
          <w:lang w:val="ka-GE"/>
        </w:rPr>
        <w:t>საქართველოს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ორგანული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კანონის</w:t>
      </w:r>
      <w:r>
        <w:rPr>
          <w:rFonts w:ascii="Sylfaen" w:hAnsi="Sylfaen"/>
          <w:sz w:val="18"/>
          <w:szCs w:val="18"/>
          <w:lang w:val="ka-GE"/>
        </w:rPr>
        <w:t xml:space="preserve"> 31</w:t>
      </w:r>
      <w:r>
        <w:rPr>
          <w:rFonts w:ascii="Sylfaen" w:hAnsi="Sylfaen"/>
          <w:sz w:val="18"/>
          <w:szCs w:val="18"/>
          <w:vertAlign w:val="superscript"/>
          <w:lang w:val="ka-GE"/>
        </w:rPr>
        <w:t>3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მუხლის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პირველი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პუნქტით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განსაზღვრული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კონსტიტუციური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სარჩელის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ან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კონსტიტუციურის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წარდგინების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არსებითად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განსახილველად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მიუღებლობის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სხვა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საფუძვლების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არარსებობის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შესახებ</w:t>
      </w:r>
      <w:r>
        <w:rPr>
          <w:rFonts w:ascii="Sylfaen" w:hAnsi="Sylfaen"/>
          <w:sz w:val="18"/>
          <w:szCs w:val="18"/>
          <w:lang w:val="ka-GE"/>
        </w:rPr>
        <w:t>.</w:t>
      </w:r>
    </w:p>
  </w:footnote>
  <w:footnote w:id="6">
    <w:p w:rsidR="00E30C16" w:rsidRDefault="0010347D">
      <w:pPr>
        <w:pStyle w:val="a8"/>
        <w:ind w:left="-720" w:right="-720"/>
        <w:jc w:val="both"/>
        <w:rPr>
          <w:rFonts w:ascii="Sylfaen" w:hAnsi="Sylfaen"/>
          <w:sz w:val="18"/>
          <w:szCs w:val="18"/>
          <w:lang w:val="ka-GE"/>
        </w:rPr>
      </w:pPr>
      <w:r>
        <w:rPr>
          <w:rStyle w:val="a7"/>
          <w:rFonts w:ascii="Sylfaen" w:hAnsi="Sylfaen"/>
          <w:sz w:val="18"/>
          <w:szCs w:val="18"/>
          <w:lang w:val="ka-GE"/>
        </w:rPr>
        <w:footnoteRef/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გთხოვთ</w:t>
      </w:r>
      <w:r>
        <w:rPr>
          <w:rFonts w:ascii="Sylfaen" w:hAnsi="Sylfaen"/>
          <w:sz w:val="18"/>
          <w:szCs w:val="18"/>
          <w:lang w:val="ka-GE"/>
        </w:rPr>
        <w:t xml:space="preserve">, </w:t>
      </w:r>
      <w:r>
        <w:rPr>
          <w:rFonts w:ascii="Sylfaen" w:hAnsi="Sylfaen"/>
          <w:sz w:val="18"/>
          <w:szCs w:val="18"/>
          <w:lang w:val="ka-GE"/>
        </w:rPr>
        <w:t>წარმოადგინოთ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დასაბუთება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სადავ</w:t>
      </w:r>
      <w:r>
        <w:rPr>
          <w:rFonts w:ascii="Sylfaen" w:hAnsi="Sylfaen"/>
          <w:sz w:val="18"/>
          <w:szCs w:val="18"/>
          <w:lang w:val="ka-GE"/>
        </w:rPr>
        <w:t>ო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ნორმის</w:t>
      </w:r>
      <w:r>
        <w:rPr>
          <w:rFonts w:ascii="Sylfaen" w:hAnsi="Sylfaen"/>
          <w:sz w:val="18"/>
          <w:szCs w:val="18"/>
          <w:lang w:val="ka-GE"/>
        </w:rPr>
        <w:t xml:space="preserve"> (</w:t>
      </w:r>
      <w:r>
        <w:rPr>
          <w:rFonts w:ascii="Sylfaen" w:hAnsi="Sylfaen"/>
          <w:sz w:val="18"/>
          <w:szCs w:val="18"/>
          <w:lang w:val="ka-GE"/>
        </w:rPr>
        <w:t>ნორმების</w:t>
      </w:r>
      <w:r>
        <w:rPr>
          <w:rFonts w:ascii="Sylfaen" w:hAnsi="Sylfaen"/>
          <w:sz w:val="18"/>
          <w:szCs w:val="18"/>
          <w:lang w:val="ka-GE"/>
        </w:rPr>
        <w:t xml:space="preserve">) </w:t>
      </w:r>
      <w:r>
        <w:rPr>
          <w:rFonts w:ascii="Sylfaen" w:hAnsi="Sylfaen"/>
          <w:sz w:val="18"/>
          <w:szCs w:val="18"/>
          <w:lang w:val="ka-GE"/>
        </w:rPr>
        <w:t>საქართველოს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კონსტიტუციის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შესაბამის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დებულებასთან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მიმართებით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არაკონსტიტუციურობის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თაობაზე</w:t>
      </w:r>
      <w:r>
        <w:rPr>
          <w:rFonts w:ascii="Sylfaen" w:hAnsi="Sylfaen"/>
          <w:sz w:val="18"/>
          <w:szCs w:val="18"/>
          <w:lang w:val="ka-GE"/>
        </w:rPr>
        <w:t xml:space="preserve">. </w:t>
      </w:r>
      <w:r>
        <w:rPr>
          <w:rFonts w:ascii="Sylfaen" w:hAnsi="Sylfaen"/>
          <w:sz w:val="18"/>
          <w:szCs w:val="18"/>
          <w:lang w:val="ka-GE"/>
        </w:rPr>
        <w:t>თუ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სადავო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ნორმის</w:t>
      </w:r>
      <w:r>
        <w:rPr>
          <w:rFonts w:ascii="Sylfaen" w:hAnsi="Sylfaen"/>
          <w:sz w:val="18"/>
          <w:szCs w:val="18"/>
          <w:lang w:val="ka-GE"/>
        </w:rPr>
        <w:t xml:space="preserve"> (</w:t>
      </w:r>
      <w:r>
        <w:rPr>
          <w:rFonts w:ascii="Sylfaen" w:hAnsi="Sylfaen"/>
          <w:sz w:val="18"/>
          <w:szCs w:val="18"/>
          <w:lang w:val="ka-GE"/>
        </w:rPr>
        <w:t>ნორმების</w:t>
      </w:r>
      <w:r>
        <w:rPr>
          <w:rFonts w:ascii="Sylfaen" w:hAnsi="Sylfaen"/>
          <w:sz w:val="18"/>
          <w:szCs w:val="18"/>
          <w:lang w:val="ka-GE"/>
        </w:rPr>
        <w:t xml:space="preserve">) </w:t>
      </w:r>
      <w:r>
        <w:rPr>
          <w:rFonts w:ascii="Sylfaen" w:hAnsi="Sylfaen"/>
          <w:sz w:val="18"/>
          <w:szCs w:val="18"/>
          <w:lang w:val="ka-GE"/>
        </w:rPr>
        <w:t>კონსტიტუციურობის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შემოწმებას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საქართველოს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კონსტიტუციის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რამდენიმე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მუხლთან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ითხოვთ</w:t>
      </w:r>
      <w:r>
        <w:rPr>
          <w:rFonts w:ascii="Sylfaen" w:hAnsi="Sylfaen"/>
          <w:sz w:val="18"/>
          <w:szCs w:val="18"/>
          <w:lang w:val="ka-GE"/>
        </w:rPr>
        <w:t xml:space="preserve">, </w:t>
      </w:r>
      <w:r>
        <w:rPr>
          <w:rFonts w:ascii="Sylfaen" w:hAnsi="Sylfaen"/>
          <w:sz w:val="18"/>
          <w:szCs w:val="18"/>
          <w:lang w:val="ka-GE"/>
        </w:rPr>
        <w:t>გთხოვთ</w:t>
      </w:r>
      <w:r>
        <w:rPr>
          <w:rFonts w:ascii="Sylfaen" w:hAnsi="Sylfaen"/>
          <w:sz w:val="18"/>
          <w:szCs w:val="18"/>
          <w:lang w:val="ka-GE"/>
        </w:rPr>
        <w:t xml:space="preserve">, </w:t>
      </w:r>
      <w:r>
        <w:rPr>
          <w:rFonts w:ascii="Sylfaen" w:hAnsi="Sylfaen"/>
          <w:sz w:val="18"/>
          <w:szCs w:val="18"/>
          <w:lang w:val="ka-GE"/>
        </w:rPr>
        <w:t>ცალ</w:t>
      </w:r>
      <w:r>
        <w:rPr>
          <w:rFonts w:ascii="Sylfaen" w:hAnsi="Sylfaen"/>
          <w:sz w:val="18"/>
          <w:szCs w:val="18"/>
          <w:lang w:val="ka-GE"/>
        </w:rPr>
        <w:t>–</w:t>
      </w:r>
      <w:r>
        <w:rPr>
          <w:rFonts w:ascii="Sylfaen" w:hAnsi="Sylfaen"/>
          <w:sz w:val="18"/>
          <w:szCs w:val="18"/>
          <w:lang w:val="ka-GE"/>
        </w:rPr>
        <w:t>ცალკე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წარმოადგინოთ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დასაბუთება</w:t>
      </w:r>
      <w:r>
        <w:rPr>
          <w:rFonts w:ascii="Sylfaen" w:hAnsi="Sylfaen"/>
          <w:sz w:val="18"/>
          <w:szCs w:val="18"/>
          <w:lang w:val="ka-GE"/>
        </w:rPr>
        <w:t xml:space="preserve">. </w:t>
      </w:r>
      <w:r>
        <w:rPr>
          <w:rFonts w:ascii="Sylfaen" w:hAnsi="Sylfaen"/>
          <w:sz w:val="18"/>
          <w:szCs w:val="18"/>
          <w:lang w:val="ka-GE"/>
        </w:rPr>
        <w:t>თუ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სასარჩელო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მოთხოვნის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დასასაბუთებლად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იშველიებთ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ეროვნულ</w:t>
      </w:r>
      <w:r>
        <w:rPr>
          <w:rFonts w:ascii="Sylfaen" w:hAnsi="Sylfaen"/>
          <w:sz w:val="18"/>
          <w:szCs w:val="18"/>
          <w:lang w:val="ka-GE"/>
        </w:rPr>
        <w:t xml:space="preserve">, </w:t>
      </w:r>
      <w:r>
        <w:rPr>
          <w:rFonts w:ascii="Sylfaen" w:hAnsi="Sylfaen"/>
          <w:sz w:val="18"/>
          <w:szCs w:val="18"/>
          <w:lang w:val="ka-GE"/>
        </w:rPr>
        <w:t>საერთაშორისო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ან</w:t>
      </w:r>
      <w:r>
        <w:rPr>
          <w:rFonts w:ascii="Sylfaen" w:hAnsi="Sylfaen"/>
          <w:sz w:val="18"/>
          <w:szCs w:val="18"/>
          <w:lang w:val="ka-GE"/>
        </w:rPr>
        <w:t>/</w:t>
      </w:r>
      <w:r>
        <w:rPr>
          <w:rFonts w:ascii="Sylfaen" w:hAnsi="Sylfaen"/>
          <w:sz w:val="18"/>
          <w:szCs w:val="18"/>
          <w:lang w:val="ka-GE"/>
        </w:rPr>
        <w:t>და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სხვა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ქვეყნის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სასამართლო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პრაქტიკას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ან</w:t>
      </w:r>
      <w:r>
        <w:rPr>
          <w:rFonts w:ascii="Sylfaen" w:hAnsi="Sylfaen"/>
          <w:sz w:val="18"/>
          <w:szCs w:val="18"/>
          <w:lang w:val="ka-GE"/>
        </w:rPr>
        <w:t>/</w:t>
      </w:r>
      <w:r>
        <w:rPr>
          <w:rFonts w:ascii="Sylfaen" w:hAnsi="Sylfaen"/>
          <w:sz w:val="18"/>
          <w:szCs w:val="18"/>
          <w:lang w:val="ka-GE"/>
        </w:rPr>
        <w:t>და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კანონმდებლობას</w:t>
      </w:r>
      <w:r>
        <w:rPr>
          <w:rFonts w:ascii="Sylfaen" w:hAnsi="Sylfaen"/>
          <w:sz w:val="18"/>
          <w:szCs w:val="18"/>
          <w:lang w:val="ka-GE"/>
        </w:rPr>
        <w:t xml:space="preserve">, </w:t>
      </w:r>
      <w:r>
        <w:rPr>
          <w:rFonts w:ascii="Sylfaen" w:hAnsi="Sylfaen"/>
          <w:sz w:val="18"/>
          <w:szCs w:val="18"/>
          <w:lang w:val="ka-GE"/>
        </w:rPr>
        <w:t>აგრეთვე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სამეცნიერო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ან</w:t>
      </w:r>
      <w:r>
        <w:rPr>
          <w:rFonts w:ascii="Sylfaen" w:hAnsi="Sylfaen"/>
          <w:sz w:val="18"/>
          <w:szCs w:val="18"/>
          <w:lang w:val="ka-GE"/>
        </w:rPr>
        <w:t>/</w:t>
      </w:r>
      <w:r>
        <w:rPr>
          <w:rFonts w:ascii="Sylfaen" w:hAnsi="Sylfaen"/>
          <w:sz w:val="18"/>
          <w:szCs w:val="18"/>
          <w:lang w:val="ka-GE"/>
        </w:rPr>
        <w:t>და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ანალიტიკურ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ნაშრომებს</w:t>
      </w:r>
      <w:r>
        <w:rPr>
          <w:rFonts w:ascii="Sylfaen" w:hAnsi="Sylfaen"/>
          <w:sz w:val="18"/>
          <w:szCs w:val="18"/>
          <w:lang w:val="ka-GE"/>
        </w:rPr>
        <w:t xml:space="preserve">, </w:t>
      </w:r>
      <w:r>
        <w:rPr>
          <w:rFonts w:ascii="Sylfaen" w:hAnsi="Sylfaen"/>
          <w:sz w:val="18"/>
          <w:szCs w:val="18"/>
          <w:lang w:val="ka-GE"/>
        </w:rPr>
        <w:t>გთხოვთ</w:t>
      </w:r>
      <w:r>
        <w:rPr>
          <w:rFonts w:ascii="Sylfaen" w:hAnsi="Sylfaen"/>
          <w:sz w:val="18"/>
          <w:szCs w:val="18"/>
          <w:lang w:val="ka-GE"/>
        </w:rPr>
        <w:t xml:space="preserve">, </w:t>
      </w:r>
      <w:r>
        <w:rPr>
          <w:rFonts w:ascii="Sylfaen" w:hAnsi="Sylfaen"/>
          <w:sz w:val="18"/>
          <w:szCs w:val="18"/>
          <w:lang w:val="ka-GE"/>
        </w:rPr>
        <w:t>გააკეთოთ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მკაფიო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მითითებები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შესაბამის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წყაროზე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მაგ</w:t>
      </w:r>
      <w:r>
        <w:rPr>
          <w:rFonts w:ascii="Sylfaen" w:hAnsi="Sylfaen"/>
          <w:sz w:val="18"/>
          <w:szCs w:val="18"/>
          <w:lang w:val="ka-GE"/>
        </w:rPr>
        <w:t xml:space="preserve">.: </w:t>
      </w:r>
      <w:r>
        <w:rPr>
          <w:rFonts w:ascii="Sylfaen" w:hAnsi="Sylfaen"/>
          <w:sz w:val="18"/>
          <w:szCs w:val="18"/>
          <w:lang w:val="ka-GE"/>
        </w:rPr>
        <w:t>დასახელება</w:t>
      </w:r>
      <w:r>
        <w:rPr>
          <w:rFonts w:ascii="Sylfaen" w:hAnsi="Sylfaen"/>
          <w:sz w:val="18"/>
          <w:szCs w:val="18"/>
          <w:lang w:val="ka-GE"/>
        </w:rPr>
        <w:t xml:space="preserve">, </w:t>
      </w:r>
      <w:r>
        <w:rPr>
          <w:rFonts w:ascii="Sylfaen" w:hAnsi="Sylfaen"/>
          <w:sz w:val="18"/>
          <w:szCs w:val="18"/>
          <w:lang w:val="ka-GE"/>
        </w:rPr>
        <w:t>პარა</w:t>
      </w:r>
      <w:r>
        <w:rPr>
          <w:rFonts w:ascii="Sylfaen" w:hAnsi="Sylfaen"/>
          <w:sz w:val="18"/>
          <w:szCs w:val="18"/>
          <w:lang w:val="ka-GE"/>
        </w:rPr>
        <w:t>გრაფი</w:t>
      </w:r>
      <w:r>
        <w:rPr>
          <w:rFonts w:ascii="Sylfaen" w:hAnsi="Sylfaen"/>
          <w:sz w:val="18"/>
          <w:szCs w:val="18"/>
          <w:lang w:val="ka-GE"/>
        </w:rPr>
        <w:t xml:space="preserve">, </w:t>
      </w:r>
      <w:r>
        <w:rPr>
          <w:rFonts w:ascii="Sylfaen" w:hAnsi="Sylfaen"/>
          <w:sz w:val="18"/>
          <w:szCs w:val="18"/>
          <w:lang w:val="ka-GE"/>
        </w:rPr>
        <w:t>მუხლი</w:t>
      </w:r>
      <w:r>
        <w:rPr>
          <w:rFonts w:ascii="Sylfaen" w:hAnsi="Sylfaen"/>
          <w:sz w:val="18"/>
          <w:szCs w:val="18"/>
          <w:lang w:val="ka-GE"/>
        </w:rPr>
        <w:t xml:space="preserve">, </w:t>
      </w:r>
      <w:r>
        <w:rPr>
          <w:rFonts w:ascii="Sylfaen" w:hAnsi="Sylfaen"/>
          <w:sz w:val="18"/>
          <w:szCs w:val="18"/>
          <w:lang w:val="ka-GE"/>
        </w:rPr>
        <w:t>გვერდი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და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ა</w:t>
      </w:r>
      <w:r>
        <w:rPr>
          <w:rFonts w:ascii="Sylfaen" w:hAnsi="Sylfaen"/>
          <w:sz w:val="18"/>
          <w:szCs w:val="18"/>
          <w:lang w:val="ka-GE"/>
        </w:rPr>
        <w:t>.</w:t>
      </w:r>
      <w:r>
        <w:rPr>
          <w:rFonts w:ascii="Sylfaen" w:hAnsi="Sylfaen"/>
          <w:sz w:val="18"/>
          <w:szCs w:val="18"/>
          <w:lang w:val="ka-GE"/>
        </w:rPr>
        <w:t>შ</w:t>
      </w:r>
      <w:r>
        <w:rPr>
          <w:rFonts w:ascii="Sylfaen" w:hAnsi="Sylfaen"/>
          <w:sz w:val="18"/>
          <w:szCs w:val="18"/>
          <w:lang w:val="ka-GE"/>
        </w:rPr>
        <w:t xml:space="preserve">. </w:t>
      </w:r>
    </w:p>
  </w:footnote>
  <w:footnote w:id="7">
    <w:p w:rsidR="00E30C16" w:rsidRDefault="0010347D">
      <w:pPr>
        <w:pStyle w:val="a8"/>
        <w:ind w:left="-720" w:right="-720"/>
        <w:jc w:val="both"/>
        <w:rPr>
          <w:rFonts w:ascii="Sylfaen" w:hAnsi="Sylfaen"/>
          <w:sz w:val="18"/>
          <w:szCs w:val="18"/>
          <w:lang w:val="ka-GE"/>
        </w:rPr>
      </w:pPr>
      <w:r>
        <w:rPr>
          <w:rStyle w:val="a7"/>
          <w:rFonts w:ascii="Sylfaen" w:hAnsi="Sylfaen"/>
          <w:sz w:val="18"/>
          <w:szCs w:val="18"/>
          <w:lang w:val="ka-GE"/>
        </w:rPr>
        <w:footnoteRef/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საქართველოს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კონსტიტუცია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და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კანონმდებლობა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მოსარჩელეს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ანიჭებს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საკონსტიტუციო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სასამართლოსთვის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სხვადასხვა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ტიპის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შუამდგომლობით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მიმართვის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შესაძლებლობას</w:t>
      </w:r>
      <w:r>
        <w:rPr>
          <w:rFonts w:ascii="Sylfaen" w:hAnsi="Sylfaen"/>
          <w:sz w:val="18"/>
          <w:szCs w:val="18"/>
          <w:lang w:val="ka-GE"/>
        </w:rPr>
        <w:t xml:space="preserve">. </w:t>
      </w:r>
      <w:r>
        <w:rPr>
          <w:rFonts w:ascii="Sylfaen" w:hAnsi="Sylfaen"/>
          <w:sz w:val="18"/>
          <w:szCs w:val="18"/>
          <w:lang w:val="ka-GE"/>
        </w:rPr>
        <w:t>წარმოდგენილ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ველში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შეგიძლიათ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დააყენოთ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შესაბამისი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შუამდგომლობები</w:t>
      </w:r>
      <w:r>
        <w:rPr>
          <w:rFonts w:ascii="Sylfaen" w:hAnsi="Sylfaen"/>
          <w:sz w:val="18"/>
          <w:szCs w:val="18"/>
          <w:lang w:val="ka-GE"/>
        </w:rPr>
        <w:t xml:space="preserve">. </w:t>
      </w:r>
      <w:r>
        <w:rPr>
          <w:rFonts w:ascii="Sylfaen" w:hAnsi="Sylfaen"/>
          <w:sz w:val="18"/>
          <w:szCs w:val="18"/>
          <w:lang w:val="ka-GE"/>
        </w:rPr>
        <w:t>შუამდგომლობის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წარმოდგენის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შემთხვევაში</w:t>
      </w:r>
      <w:r>
        <w:rPr>
          <w:rFonts w:ascii="Sylfaen" w:hAnsi="Sylfaen"/>
          <w:sz w:val="18"/>
          <w:szCs w:val="18"/>
          <w:lang w:val="ka-GE"/>
        </w:rPr>
        <w:t xml:space="preserve">, </w:t>
      </w:r>
      <w:r>
        <w:rPr>
          <w:rFonts w:ascii="Sylfaen" w:hAnsi="Sylfaen"/>
          <w:sz w:val="18"/>
          <w:szCs w:val="18"/>
          <w:lang w:val="ka-GE"/>
        </w:rPr>
        <w:t>გთხოვთ</w:t>
      </w:r>
      <w:r>
        <w:rPr>
          <w:rFonts w:ascii="Sylfaen" w:hAnsi="Sylfaen"/>
          <w:sz w:val="18"/>
          <w:szCs w:val="18"/>
          <w:lang w:val="ka-GE"/>
        </w:rPr>
        <w:t xml:space="preserve">, </w:t>
      </w:r>
      <w:r>
        <w:rPr>
          <w:rFonts w:ascii="Sylfaen" w:hAnsi="Sylfaen"/>
          <w:sz w:val="18"/>
          <w:szCs w:val="18"/>
          <w:lang w:val="ka-GE"/>
        </w:rPr>
        <w:t>მიუთითოთ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მისი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საფუძვლიანობის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დამადასტურებელი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არგუმენტები</w:t>
      </w:r>
      <w:r>
        <w:rPr>
          <w:rFonts w:ascii="Sylfaen" w:hAnsi="Sylfaen"/>
          <w:sz w:val="18"/>
          <w:szCs w:val="18"/>
          <w:lang w:val="ka-GE"/>
        </w:rPr>
        <w:t xml:space="preserve">, </w:t>
      </w:r>
      <w:r>
        <w:rPr>
          <w:rFonts w:ascii="Sylfaen" w:hAnsi="Sylfaen"/>
          <w:sz w:val="18"/>
          <w:szCs w:val="18"/>
          <w:lang w:val="ka-GE"/>
        </w:rPr>
        <w:t>ფაქტობრივი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გარემოებები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და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მტკიცებულებები</w:t>
      </w:r>
      <w:r>
        <w:rPr>
          <w:rFonts w:ascii="Sylfaen" w:hAnsi="Sylfaen"/>
          <w:sz w:val="18"/>
          <w:szCs w:val="18"/>
          <w:lang w:val="ka-GE"/>
        </w:rPr>
        <w:t>.</w:t>
      </w:r>
    </w:p>
  </w:footnote>
  <w:footnote w:id="8">
    <w:p w:rsidR="00E30C16" w:rsidRDefault="0010347D">
      <w:pPr>
        <w:pStyle w:val="a8"/>
        <w:ind w:left="-720" w:right="-720"/>
        <w:jc w:val="both"/>
        <w:rPr>
          <w:rFonts w:ascii="Sylfaen" w:hAnsi="Sylfaen"/>
          <w:sz w:val="18"/>
          <w:szCs w:val="18"/>
          <w:lang w:val="ka-GE"/>
        </w:rPr>
      </w:pPr>
      <w:r>
        <w:rPr>
          <w:rStyle w:val="a7"/>
          <w:rFonts w:ascii="Sylfaen" w:hAnsi="Sylfaen"/>
          <w:sz w:val="18"/>
          <w:szCs w:val="18"/>
          <w:lang w:val="ka-GE"/>
        </w:rPr>
        <w:footnoteRef/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გთხოვთ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მიუთითოთ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დანართის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ნომერი</w:t>
      </w:r>
      <w:r>
        <w:rPr>
          <w:rFonts w:ascii="Sylfaen" w:hAnsi="Sylfaen"/>
          <w:sz w:val="18"/>
          <w:szCs w:val="18"/>
          <w:lang w:val="ka-GE"/>
        </w:rPr>
        <w:t xml:space="preserve">, </w:t>
      </w:r>
      <w:r>
        <w:rPr>
          <w:rFonts w:ascii="Sylfaen" w:hAnsi="Sylfaen"/>
          <w:sz w:val="18"/>
          <w:szCs w:val="18"/>
          <w:lang w:val="ka-GE"/>
        </w:rPr>
        <w:t>თანდართული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დოკუმენტის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დასახელება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და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მაიდენტიფიცირებელი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მონაცემები</w:t>
      </w:r>
      <w:r>
        <w:rPr>
          <w:rFonts w:ascii="Sylfaen" w:hAnsi="Sylfaen"/>
          <w:sz w:val="18"/>
          <w:szCs w:val="18"/>
          <w:lang w:val="ka-GE"/>
        </w:rPr>
        <w:t xml:space="preserve"> (</w:t>
      </w:r>
      <w:r>
        <w:rPr>
          <w:rFonts w:ascii="Sylfaen" w:hAnsi="Sylfaen"/>
          <w:sz w:val="18"/>
          <w:szCs w:val="18"/>
          <w:lang w:val="ka-GE"/>
        </w:rPr>
        <w:t>არსებობის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შემთხვევაში</w:t>
      </w:r>
      <w:r>
        <w:rPr>
          <w:rFonts w:ascii="Sylfaen" w:hAnsi="Sylfaen"/>
          <w:sz w:val="18"/>
          <w:szCs w:val="18"/>
          <w:lang w:val="ka-GE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12A4"/>
    <w:multiLevelType w:val="multilevel"/>
    <w:tmpl w:val="03481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25757"/>
    <w:multiLevelType w:val="multilevel"/>
    <w:tmpl w:val="08B2575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C17AE"/>
    <w:multiLevelType w:val="multilevel"/>
    <w:tmpl w:val="09BC17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40DBE"/>
    <w:multiLevelType w:val="multilevel"/>
    <w:tmpl w:val="0AE40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230CD"/>
    <w:multiLevelType w:val="multilevel"/>
    <w:tmpl w:val="1B2230C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211F40"/>
    <w:multiLevelType w:val="multilevel"/>
    <w:tmpl w:val="1E211F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F2A27"/>
    <w:multiLevelType w:val="multilevel"/>
    <w:tmpl w:val="4C5F2A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07B17"/>
    <w:multiLevelType w:val="multilevel"/>
    <w:tmpl w:val="55607B17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0B667F3"/>
    <w:multiLevelType w:val="multilevel"/>
    <w:tmpl w:val="60B667F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2F61BD"/>
    <w:multiLevelType w:val="multilevel"/>
    <w:tmpl w:val="6D2F61B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E7B7E"/>
    <w:multiLevelType w:val="multilevel"/>
    <w:tmpl w:val="6D5E7B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92426"/>
    <w:multiLevelType w:val="multilevel"/>
    <w:tmpl w:val="6F3924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AE2A1D"/>
    <w:multiLevelType w:val="multilevel"/>
    <w:tmpl w:val="6FAE2A1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A0A6B"/>
    <w:multiLevelType w:val="multilevel"/>
    <w:tmpl w:val="709A0A6B"/>
    <w:lvl w:ilvl="0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2" w:hanging="360"/>
      </w:pPr>
    </w:lvl>
    <w:lvl w:ilvl="2">
      <w:start w:val="1"/>
      <w:numFmt w:val="lowerRoman"/>
      <w:lvlText w:val="%3."/>
      <w:lvlJc w:val="right"/>
      <w:pPr>
        <w:ind w:left="1792" w:hanging="180"/>
      </w:pPr>
    </w:lvl>
    <w:lvl w:ilvl="3">
      <w:start w:val="1"/>
      <w:numFmt w:val="decimal"/>
      <w:lvlText w:val="%4."/>
      <w:lvlJc w:val="left"/>
      <w:pPr>
        <w:ind w:left="2512" w:hanging="360"/>
      </w:pPr>
    </w:lvl>
    <w:lvl w:ilvl="4">
      <w:start w:val="1"/>
      <w:numFmt w:val="lowerLetter"/>
      <w:lvlText w:val="%5."/>
      <w:lvlJc w:val="left"/>
      <w:pPr>
        <w:ind w:left="3232" w:hanging="360"/>
      </w:pPr>
    </w:lvl>
    <w:lvl w:ilvl="5">
      <w:start w:val="1"/>
      <w:numFmt w:val="lowerRoman"/>
      <w:lvlText w:val="%6."/>
      <w:lvlJc w:val="right"/>
      <w:pPr>
        <w:ind w:left="3952" w:hanging="180"/>
      </w:pPr>
    </w:lvl>
    <w:lvl w:ilvl="6">
      <w:start w:val="1"/>
      <w:numFmt w:val="decimal"/>
      <w:lvlText w:val="%7."/>
      <w:lvlJc w:val="left"/>
      <w:pPr>
        <w:ind w:left="4672" w:hanging="360"/>
      </w:pPr>
    </w:lvl>
    <w:lvl w:ilvl="7">
      <w:start w:val="1"/>
      <w:numFmt w:val="lowerLetter"/>
      <w:lvlText w:val="%8."/>
      <w:lvlJc w:val="left"/>
      <w:pPr>
        <w:ind w:left="5392" w:hanging="360"/>
      </w:pPr>
    </w:lvl>
    <w:lvl w:ilvl="8">
      <w:start w:val="1"/>
      <w:numFmt w:val="lowerRoman"/>
      <w:lvlText w:val="%9."/>
      <w:lvlJc w:val="right"/>
      <w:pPr>
        <w:ind w:left="6112" w:hanging="180"/>
      </w:p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3"/>
  </w:num>
  <w:num w:numId="5">
    <w:abstractNumId w:val="1"/>
  </w:num>
  <w:num w:numId="6">
    <w:abstractNumId w:val="4"/>
  </w:num>
  <w:num w:numId="7">
    <w:abstractNumId w:val="9"/>
  </w:num>
  <w:num w:numId="8">
    <w:abstractNumId w:val="0"/>
  </w:num>
  <w:num w:numId="9">
    <w:abstractNumId w:val="2"/>
  </w:num>
  <w:num w:numId="10">
    <w:abstractNumId w:val="11"/>
  </w:num>
  <w:num w:numId="11">
    <w:abstractNumId w:val="7"/>
  </w:num>
  <w:num w:numId="12">
    <w:abstractNumId w:val="10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3E"/>
    <w:rsid w:val="0001550D"/>
    <w:rsid w:val="00075A41"/>
    <w:rsid w:val="000B40FC"/>
    <w:rsid w:val="000B45FE"/>
    <w:rsid w:val="000B5E90"/>
    <w:rsid w:val="000E5404"/>
    <w:rsid w:val="000F33CB"/>
    <w:rsid w:val="000F7399"/>
    <w:rsid w:val="0010347D"/>
    <w:rsid w:val="00146A1B"/>
    <w:rsid w:val="00194DEC"/>
    <w:rsid w:val="001A35AA"/>
    <w:rsid w:val="001C5423"/>
    <w:rsid w:val="001E3F32"/>
    <w:rsid w:val="001F1000"/>
    <w:rsid w:val="00222E82"/>
    <w:rsid w:val="0027282C"/>
    <w:rsid w:val="002C184E"/>
    <w:rsid w:val="002D780A"/>
    <w:rsid w:val="002F0977"/>
    <w:rsid w:val="002F7686"/>
    <w:rsid w:val="0031698E"/>
    <w:rsid w:val="00392F16"/>
    <w:rsid w:val="003E186D"/>
    <w:rsid w:val="003F6716"/>
    <w:rsid w:val="00403418"/>
    <w:rsid w:val="004B3D82"/>
    <w:rsid w:val="004B4904"/>
    <w:rsid w:val="004D6DFB"/>
    <w:rsid w:val="00521D20"/>
    <w:rsid w:val="0054323E"/>
    <w:rsid w:val="005836D3"/>
    <w:rsid w:val="005A597E"/>
    <w:rsid w:val="005C5845"/>
    <w:rsid w:val="005D7290"/>
    <w:rsid w:val="006128F0"/>
    <w:rsid w:val="006142F1"/>
    <w:rsid w:val="00681EFE"/>
    <w:rsid w:val="006C476B"/>
    <w:rsid w:val="006C6418"/>
    <w:rsid w:val="00704C6A"/>
    <w:rsid w:val="00711717"/>
    <w:rsid w:val="007304DE"/>
    <w:rsid w:val="007907FA"/>
    <w:rsid w:val="0079216F"/>
    <w:rsid w:val="00796F4B"/>
    <w:rsid w:val="007A4ABF"/>
    <w:rsid w:val="007B6486"/>
    <w:rsid w:val="007D4FDB"/>
    <w:rsid w:val="007E18C9"/>
    <w:rsid w:val="007E1FC9"/>
    <w:rsid w:val="00803D3B"/>
    <w:rsid w:val="00832676"/>
    <w:rsid w:val="00844206"/>
    <w:rsid w:val="008846E9"/>
    <w:rsid w:val="008C77DF"/>
    <w:rsid w:val="008C7DE3"/>
    <w:rsid w:val="008E63F9"/>
    <w:rsid w:val="008E763B"/>
    <w:rsid w:val="008F07D7"/>
    <w:rsid w:val="00902485"/>
    <w:rsid w:val="00910F7E"/>
    <w:rsid w:val="00955A49"/>
    <w:rsid w:val="009B7D55"/>
    <w:rsid w:val="00A139B6"/>
    <w:rsid w:val="00A71FFA"/>
    <w:rsid w:val="00A75D0F"/>
    <w:rsid w:val="00A80D21"/>
    <w:rsid w:val="00A86FBE"/>
    <w:rsid w:val="00AA3AF0"/>
    <w:rsid w:val="00AC7C91"/>
    <w:rsid w:val="00AE3D4C"/>
    <w:rsid w:val="00AF4DAA"/>
    <w:rsid w:val="00B335DB"/>
    <w:rsid w:val="00B44954"/>
    <w:rsid w:val="00B56AEF"/>
    <w:rsid w:val="00B579EE"/>
    <w:rsid w:val="00B70F5B"/>
    <w:rsid w:val="00B84E2D"/>
    <w:rsid w:val="00C054D1"/>
    <w:rsid w:val="00C15B40"/>
    <w:rsid w:val="00C24084"/>
    <w:rsid w:val="00C34544"/>
    <w:rsid w:val="00C557D7"/>
    <w:rsid w:val="00CD3A30"/>
    <w:rsid w:val="00CE0F0D"/>
    <w:rsid w:val="00CE1238"/>
    <w:rsid w:val="00D00280"/>
    <w:rsid w:val="00D3651C"/>
    <w:rsid w:val="00D57BBE"/>
    <w:rsid w:val="00D875E2"/>
    <w:rsid w:val="00DC1EA6"/>
    <w:rsid w:val="00E040D0"/>
    <w:rsid w:val="00E041DE"/>
    <w:rsid w:val="00E101C8"/>
    <w:rsid w:val="00E30C16"/>
    <w:rsid w:val="00EB63E6"/>
    <w:rsid w:val="00EF2840"/>
    <w:rsid w:val="00F01C74"/>
    <w:rsid w:val="00F578F2"/>
    <w:rsid w:val="00F66430"/>
    <w:rsid w:val="00F77C16"/>
    <w:rsid w:val="00F920FF"/>
    <w:rsid w:val="00FD5727"/>
    <w:rsid w:val="00FE339F"/>
    <w:rsid w:val="2520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9EAC8"/>
  <w15:docId w15:val="{75EFB89B-C8A3-4BFD-8112-49873921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ka-G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qFormat/>
    <w:pPr>
      <w:spacing w:after="120"/>
      <w:ind w:left="283"/>
    </w:pPr>
    <w:rPr>
      <w:sz w:val="16"/>
      <w:szCs w:val="16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7">
    <w:name w:val="footnote reference"/>
    <w:basedOn w:val="a0"/>
    <w:uiPriority w:val="99"/>
    <w:semiHidden/>
    <w:unhideWhenUsed/>
    <w:qFormat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qFormat/>
    <w:pPr>
      <w:spacing w:after="0" w:line="240" w:lineRule="auto"/>
    </w:pPr>
    <w:rPr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d">
    <w:name w:val="Plain Text"/>
    <w:basedOn w:val="a"/>
    <w:link w:val="ae"/>
    <w:uiPriority w:val="99"/>
    <w:semiHidden/>
    <w:unhideWhenUsed/>
    <w:qFormat/>
    <w:pPr>
      <w:spacing w:after="0" w:line="240" w:lineRule="auto"/>
    </w:pPr>
    <w:rPr>
      <w:rFonts w:ascii="Consolas" w:hAnsi="Consolas"/>
      <w:sz w:val="21"/>
      <w:szCs w:val="21"/>
    </w:rPr>
  </w:style>
  <w:style w:type="table" w:styleId="af">
    <w:name w:val="Table Grid"/>
    <w:basedOn w:val="a1"/>
    <w:uiPriority w:val="39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pPr>
      <w:ind w:left="720"/>
      <w:contextualSpacing/>
    </w:pPr>
    <w:rPr>
      <w:lang w:val="en-US"/>
    </w:rPr>
  </w:style>
  <w:style w:type="character" w:customStyle="1" w:styleId="a9">
    <w:name w:val="Текст сноски Знак"/>
    <w:basedOn w:val="a0"/>
    <w:link w:val="a8"/>
    <w:uiPriority w:val="99"/>
    <w:semiHidden/>
    <w:qFormat/>
    <w:rPr>
      <w:sz w:val="20"/>
      <w:szCs w:val="20"/>
      <w:lang w:val="en-US"/>
    </w:rPr>
  </w:style>
  <w:style w:type="paragraph" w:customStyle="1" w:styleId="abzacixml">
    <w:name w:val="abzaci_xml"/>
    <w:basedOn w:val="ad"/>
    <w:autoRedefine/>
    <w:qFormat/>
    <w:pPr>
      <w:ind w:firstLine="283"/>
      <w:jc w:val="both"/>
    </w:pPr>
    <w:rPr>
      <w:rFonts w:ascii="Sylfaen" w:eastAsia="Times New Roman" w:hAnsi="Sylfaen" w:cs="Sylfaen"/>
      <w:sz w:val="22"/>
      <w:szCs w:val="24"/>
      <w:lang w:val="en-US"/>
    </w:rPr>
  </w:style>
  <w:style w:type="character" w:customStyle="1" w:styleId="ae">
    <w:name w:val="Текст Знак"/>
    <w:basedOn w:val="a0"/>
    <w:link w:val="ad"/>
    <w:uiPriority w:val="99"/>
    <w:semiHidden/>
    <w:qFormat/>
    <w:rPr>
      <w:rFonts w:ascii="Consolas" w:hAnsi="Consolas"/>
      <w:sz w:val="21"/>
      <w:szCs w:val="21"/>
    </w:rPr>
  </w:style>
  <w:style w:type="character" w:customStyle="1" w:styleId="ab">
    <w:name w:val="Верхний колонтитул Знак"/>
    <w:basedOn w:val="a0"/>
    <w:link w:val="aa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styleId="af1">
    <w:name w:val="No Spacing"/>
    <w:next w:val="3"/>
    <w:uiPriority w:val="1"/>
    <w:qFormat/>
    <w:pPr>
      <w:jc w:val="both"/>
    </w:pPr>
    <w:rPr>
      <w:rFonts w:ascii="Sylfaen" w:eastAsia="Calibri" w:hAnsi="Sylfaen" w:cs="Calibri"/>
      <w:color w:val="000000" w:themeColor="text1"/>
      <w:sz w:val="22"/>
      <w:szCs w:val="22"/>
      <w:lang w:val="ka-GE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qFormat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constcourt.ge/ka/contac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tcourt.ge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3FE5E3E8AE457496B2E881FEB56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D43D0-51EF-4FE3-9F68-AF99905B52BE}"/>
      </w:docPartPr>
      <w:docPartBody>
        <w:p w:rsidR="00617486" w:rsidRDefault="00694396">
          <w:pPr>
            <w:pStyle w:val="CB3FE5E3E8AE457496B2E881FEB56B58"/>
          </w:pPr>
          <w:r>
            <w:rPr>
              <w:rStyle w:val="a3"/>
            </w:rPr>
            <w:t>Click or tap here to enter text.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396" w:rsidRDefault="00694396">
      <w:pPr>
        <w:spacing w:line="240" w:lineRule="auto"/>
      </w:pPr>
      <w:r>
        <w:separator/>
      </w:r>
    </w:p>
  </w:endnote>
  <w:endnote w:type="continuationSeparator" w:id="0">
    <w:p w:rsidR="00694396" w:rsidRDefault="00694396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rinda">
    <w:altName w:val="Courier New"/>
    <w:panose1 w:val="00000400000000000000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erriweather">
    <w:altName w:val="Times New Roman"/>
    <w:charset w:val="00"/>
    <w:family w:val="auto"/>
    <w:pitch w:val="default"/>
    <w:sig w:usb0="00000000" w:usb1="00000000" w:usb2="00000000" w:usb3="00000000" w:csb0="00000197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BPGDejaVuSans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default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396" w:rsidRDefault="00694396">
      <w:pPr>
        <w:spacing w:after="0"/>
      </w:pPr>
      <w:r>
        <w:separator/>
      </w:r>
    </w:p>
  </w:footnote>
  <w:footnote w:type="continuationSeparator" w:id="0">
    <w:p w:rsidR="00694396" w:rsidRDefault="00694396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27E"/>
    <w:rsid w:val="00036BCD"/>
    <w:rsid w:val="00060E1F"/>
    <w:rsid w:val="000923B4"/>
    <w:rsid w:val="00184C23"/>
    <w:rsid w:val="001B2411"/>
    <w:rsid w:val="001D25D5"/>
    <w:rsid w:val="002D1DBA"/>
    <w:rsid w:val="002E217E"/>
    <w:rsid w:val="002F1812"/>
    <w:rsid w:val="00391E94"/>
    <w:rsid w:val="00617486"/>
    <w:rsid w:val="00694396"/>
    <w:rsid w:val="006A327E"/>
    <w:rsid w:val="00717968"/>
    <w:rsid w:val="00720147"/>
    <w:rsid w:val="008C6ED2"/>
    <w:rsid w:val="00932F77"/>
    <w:rsid w:val="00945CD5"/>
    <w:rsid w:val="009574AD"/>
    <w:rsid w:val="00AC56D7"/>
    <w:rsid w:val="00C56601"/>
    <w:rsid w:val="00CD3658"/>
    <w:rsid w:val="00D3657A"/>
    <w:rsid w:val="00DF7600"/>
    <w:rsid w:val="00E66348"/>
    <w:rsid w:val="00F7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ka-GE" w:eastAsia="ka-G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CB3FE5E3E8AE457496B2E881FEB56B58">
    <w:name w:val="CB3FE5E3E8AE457496B2E881FEB56B58"/>
    <w:qFormat/>
    <w:pPr>
      <w:spacing w:after="160" w:line="259" w:lineRule="auto"/>
    </w:pPr>
    <w:rPr>
      <w:sz w:val="22"/>
      <w:szCs w:val="22"/>
      <w:lang w:val="ka-GE" w:eastAsia="ka-G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74D64-8D4A-4FB5-A378-FC40623F1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true</vt:lpstr>
    </vt:vector>
  </TitlesOfParts>
  <Company/>
  <LinksUpToDate>false</LinksUpToDate>
  <CharactersWithSpaces>12025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true</dc:title>
  <dc:subject>true</dc:subject>
  <dc:creator>true</dc:creator>
  <cp:keywords>true</cp:keywords>
  <dc:description>false</dc:description>
  <cp:lastModifiedBy>arqivi</cp:lastModifiedBy>
  <cp:revision>4</cp:revision>
  <cp:lastPrinted>2024-05-18T12:31:00Z</cp:lastPrinted>
  <dcterms:created xsi:type="dcterms:W3CDTF">2024-08-01T11:14:00Z</dcterms:created>
  <dcterms:modified xsi:type="dcterms:W3CDTF">2024-09-12T07:27:00Z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922913C80A314F06AC2DD15031E3B769_12</vt:lpwstr>
  </property>
</Properties>
</file>