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F5010" w14:textId="77777777" w:rsidR="006804AD" w:rsidRPr="00475538" w:rsidRDefault="006804AD" w:rsidP="005418D4">
      <w:pPr>
        <w:spacing w:after="0" w:line="276" w:lineRule="auto"/>
        <w:ind w:firstLine="284"/>
        <w:jc w:val="both"/>
        <w:rPr>
          <w:rFonts w:ascii="Sylfaen" w:hAnsi="Sylfaen"/>
          <w:b/>
          <w:sz w:val="24"/>
          <w:szCs w:val="24"/>
          <w:lang w:val="ka-GE"/>
        </w:rPr>
      </w:pPr>
    </w:p>
    <w:p w14:paraId="7EFF5C50" w14:textId="77777777" w:rsidR="006804AD" w:rsidRPr="00475538" w:rsidRDefault="006804AD" w:rsidP="005418D4">
      <w:pPr>
        <w:spacing w:after="0" w:line="276" w:lineRule="auto"/>
        <w:ind w:firstLine="284"/>
        <w:jc w:val="both"/>
        <w:rPr>
          <w:rFonts w:ascii="Sylfaen" w:hAnsi="Sylfaen"/>
          <w:b/>
          <w:sz w:val="24"/>
          <w:szCs w:val="24"/>
          <w:lang w:val="ka-GE"/>
        </w:rPr>
      </w:pPr>
    </w:p>
    <w:p w14:paraId="2585557C" w14:textId="77777777" w:rsidR="006804AD" w:rsidRPr="00475538" w:rsidRDefault="006804AD" w:rsidP="005418D4">
      <w:pPr>
        <w:spacing w:after="0" w:line="276" w:lineRule="auto"/>
        <w:ind w:firstLine="284"/>
        <w:jc w:val="both"/>
        <w:rPr>
          <w:rFonts w:ascii="Sylfaen" w:hAnsi="Sylfaen"/>
          <w:b/>
          <w:sz w:val="24"/>
          <w:szCs w:val="24"/>
          <w:lang w:val="ka-GE"/>
        </w:rPr>
      </w:pPr>
    </w:p>
    <w:p w14:paraId="072D4999" w14:textId="77777777" w:rsidR="006804AD" w:rsidRPr="00475538" w:rsidRDefault="006804AD" w:rsidP="005418D4">
      <w:pPr>
        <w:spacing w:after="0" w:line="276" w:lineRule="auto"/>
        <w:ind w:firstLine="284"/>
        <w:jc w:val="both"/>
        <w:rPr>
          <w:rFonts w:ascii="Sylfaen" w:hAnsi="Sylfaen"/>
          <w:b/>
          <w:sz w:val="24"/>
          <w:szCs w:val="24"/>
          <w:lang w:val="ka-GE"/>
        </w:rPr>
      </w:pPr>
    </w:p>
    <w:p w14:paraId="6F6D13FF" w14:textId="77777777" w:rsidR="006804AD" w:rsidRPr="00475538" w:rsidRDefault="006804AD" w:rsidP="005418D4">
      <w:pPr>
        <w:spacing w:after="0" w:line="276" w:lineRule="auto"/>
        <w:ind w:firstLine="284"/>
        <w:jc w:val="both"/>
        <w:rPr>
          <w:rFonts w:ascii="Sylfaen" w:hAnsi="Sylfaen"/>
          <w:b/>
          <w:sz w:val="24"/>
          <w:szCs w:val="24"/>
          <w:lang w:val="ka-GE"/>
        </w:rPr>
      </w:pPr>
    </w:p>
    <w:p w14:paraId="46A51E4A" w14:textId="77777777" w:rsidR="006804AD" w:rsidRPr="00475538" w:rsidRDefault="006804AD" w:rsidP="005418D4">
      <w:pPr>
        <w:spacing w:after="0" w:line="276" w:lineRule="auto"/>
        <w:ind w:firstLine="284"/>
        <w:jc w:val="both"/>
        <w:rPr>
          <w:rFonts w:ascii="Sylfaen" w:hAnsi="Sylfaen"/>
          <w:b/>
          <w:sz w:val="24"/>
          <w:szCs w:val="24"/>
          <w:lang w:val="ka-GE"/>
        </w:rPr>
      </w:pPr>
    </w:p>
    <w:p w14:paraId="4787D213" w14:textId="77777777" w:rsidR="006804AD" w:rsidRPr="00475538" w:rsidRDefault="006804AD" w:rsidP="005418D4">
      <w:pPr>
        <w:spacing w:after="0" w:line="276" w:lineRule="auto"/>
        <w:ind w:firstLine="284"/>
        <w:jc w:val="both"/>
        <w:rPr>
          <w:rFonts w:ascii="Sylfaen" w:hAnsi="Sylfaen"/>
          <w:b/>
          <w:sz w:val="24"/>
          <w:szCs w:val="24"/>
          <w:lang w:val="ka-GE"/>
        </w:rPr>
      </w:pPr>
    </w:p>
    <w:p w14:paraId="409310E6" w14:textId="77777777" w:rsidR="006804AD" w:rsidRPr="00475538" w:rsidRDefault="006804AD" w:rsidP="005418D4">
      <w:pPr>
        <w:spacing w:after="0" w:line="276" w:lineRule="auto"/>
        <w:ind w:firstLine="284"/>
        <w:jc w:val="both"/>
        <w:rPr>
          <w:rFonts w:ascii="Sylfaen" w:hAnsi="Sylfaen"/>
          <w:b/>
          <w:sz w:val="24"/>
          <w:szCs w:val="24"/>
          <w:lang w:val="ka-GE"/>
        </w:rPr>
      </w:pPr>
    </w:p>
    <w:p w14:paraId="64FC13E8" w14:textId="3CC81D57" w:rsidR="006804AD" w:rsidRDefault="006804AD" w:rsidP="005418D4">
      <w:pPr>
        <w:spacing w:after="0" w:line="276" w:lineRule="auto"/>
        <w:ind w:firstLine="284"/>
        <w:jc w:val="both"/>
        <w:rPr>
          <w:rFonts w:ascii="Sylfaen" w:hAnsi="Sylfaen"/>
          <w:b/>
          <w:sz w:val="24"/>
          <w:szCs w:val="24"/>
          <w:lang w:val="ka-GE"/>
        </w:rPr>
      </w:pPr>
    </w:p>
    <w:p w14:paraId="641A6F98" w14:textId="6537F4A8" w:rsidR="00C91127" w:rsidRDefault="00C91127" w:rsidP="005418D4">
      <w:pPr>
        <w:spacing w:after="0" w:line="276" w:lineRule="auto"/>
        <w:ind w:firstLine="284"/>
        <w:jc w:val="both"/>
        <w:rPr>
          <w:rFonts w:ascii="Sylfaen" w:hAnsi="Sylfaen"/>
          <w:b/>
          <w:sz w:val="24"/>
          <w:szCs w:val="24"/>
          <w:lang w:val="ka-GE"/>
        </w:rPr>
      </w:pPr>
    </w:p>
    <w:p w14:paraId="2EB1B416" w14:textId="72568EC6" w:rsidR="00C91127" w:rsidRDefault="00C91127" w:rsidP="005418D4">
      <w:pPr>
        <w:spacing w:after="0" w:line="276" w:lineRule="auto"/>
        <w:ind w:firstLine="284"/>
        <w:jc w:val="both"/>
        <w:rPr>
          <w:rFonts w:ascii="Sylfaen" w:hAnsi="Sylfaen"/>
          <w:b/>
          <w:sz w:val="24"/>
          <w:szCs w:val="24"/>
          <w:lang w:val="ka-GE"/>
        </w:rPr>
      </w:pPr>
    </w:p>
    <w:p w14:paraId="359488A5" w14:textId="51F49321" w:rsidR="006804AD" w:rsidRDefault="006804AD" w:rsidP="005418D4">
      <w:pPr>
        <w:spacing w:after="0" w:line="276" w:lineRule="auto"/>
        <w:ind w:firstLine="284"/>
        <w:jc w:val="both"/>
        <w:rPr>
          <w:rFonts w:ascii="Sylfaen" w:hAnsi="Sylfaen"/>
          <w:b/>
          <w:sz w:val="24"/>
          <w:szCs w:val="24"/>
          <w:lang w:val="ka-GE"/>
        </w:rPr>
      </w:pPr>
    </w:p>
    <w:p w14:paraId="2EBD3DEB" w14:textId="2CFD2D8C" w:rsidR="005418D4" w:rsidRDefault="005418D4" w:rsidP="005418D4">
      <w:pPr>
        <w:spacing w:after="0" w:line="276" w:lineRule="auto"/>
        <w:ind w:firstLine="284"/>
        <w:jc w:val="both"/>
        <w:rPr>
          <w:rFonts w:ascii="Sylfaen" w:hAnsi="Sylfaen"/>
          <w:b/>
          <w:sz w:val="24"/>
          <w:szCs w:val="24"/>
          <w:lang w:val="ka-GE"/>
        </w:rPr>
      </w:pPr>
    </w:p>
    <w:p w14:paraId="07C93126" w14:textId="4C6F37C0" w:rsidR="005418D4" w:rsidRDefault="005418D4" w:rsidP="005418D4">
      <w:pPr>
        <w:spacing w:after="0" w:line="276" w:lineRule="auto"/>
        <w:ind w:firstLine="284"/>
        <w:jc w:val="both"/>
        <w:rPr>
          <w:rFonts w:ascii="Sylfaen" w:hAnsi="Sylfaen"/>
          <w:b/>
          <w:sz w:val="24"/>
          <w:szCs w:val="24"/>
          <w:lang w:val="ka-GE"/>
        </w:rPr>
      </w:pPr>
    </w:p>
    <w:p w14:paraId="61BA9C63" w14:textId="4F0E616C" w:rsidR="005418D4" w:rsidRDefault="005418D4" w:rsidP="005418D4">
      <w:pPr>
        <w:spacing w:after="0" w:line="276" w:lineRule="auto"/>
        <w:ind w:firstLine="284"/>
        <w:jc w:val="both"/>
        <w:rPr>
          <w:rFonts w:ascii="Sylfaen" w:hAnsi="Sylfaen"/>
          <w:b/>
          <w:sz w:val="24"/>
          <w:szCs w:val="24"/>
          <w:lang w:val="ka-GE"/>
        </w:rPr>
      </w:pPr>
    </w:p>
    <w:p w14:paraId="75BC55CE" w14:textId="61F6EF3E" w:rsidR="005418D4" w:rsidRDefault="005418D4" w:rsidP="005418D4">
      <w:pPr>
        <w:spacing w:after="0" w:line="276" w:lineRule="auto"/>
        <w:ind w:firstLine="284"/>
        <w:jc w:val="both"/>
        <w:rPr>
          <w:rFonts w:ascii="Sylfaen" w:hAnsi="Sylfaen"/>
          <w:b/>
          <w:sz w:val="24"/>
          <w:szCs w:val="24"/>
          <w:lang w:val="ka-GE"/>
        </w:rPr>
      </w:pPr>
    </w:p>
    <w:p w14:paraId="59451B7A" w14:textId="4B3BFE1F" w:rsidR="005418D4" w:rsidRDefault="005418D4" w:rsidP="005418D4">
      <w:pPr>
        <w:spacing w:after="0" w:line="276" w:lineRule="auto"/>
        <w:ind w:firstLine="284"/>
        <w:jc w:val="both"/>
        <w:rPr>
          <w:rFonts w:ascii="Sylfaen" w:hAnsi="Sylfaen"/>
          <w:b/>
          <w:sz w:val="24"/>
          <w:szCs w:val="24"/>
          <w:lang w:val="ka-GE"/>
        </w:rPr>
      </w:pPr>
    </w:p>
    <w:p w14:paraId="5790CD31" w14:textId="691CBA26" w:rsidR="005418D4" w:rsidRDefault="005418D4" w:rsidP="005418D4">
      <w:pPr>
        <w:spacing w:after="0" w:line="276" w:lineRule="auto"/>
        <w:ind w:firstLine="284"/>
        <w:jc w:val="both"/>
        <w:rPr>
          <w:rFonts w:ascii="Sylfaen" w:hAnsi="Sylfaen"/>
          <w:b/>
          <w:sz w:val="24"/>
          <w:szCs w:val="24"/>
          <w:lang w:val="ka-GE"/>
        </w:rPr>
      </w:pPr>
    </w:p>
    <w:p w14:paraId="0E1E2C7C" w14:textId="369D3B02" w:rsidR="005418D4" w:rsidRDefault="005418D4" w:rsidP="005418D4">
      <w:pPr>
        <w:spacing w:after="0" w:line="276" w:lineRule="auto"/>
        <w:ind w:firstLine="284"/>
        <w:jc w:val="both"/>
        <w:rPr>
          <w:rFonts w:ascii="Sylfaen" w:hAnsi="Sylfaen"/>
          <w:b/>
          <w:sz w:val="24"/>
          <w:szCs w:val="24"/>
          <w:lang w:val="ka-GE"/>
        </w:rPr>
      </w:pPr>
    </w:p>
    <w:p w14:paraId="48ED8AC7" w14:textId="5BF1BFF8" w:rsidR="005418D4" w:rsidRDefault="005418D4" w:rsidP="005418D4">
      <w:pPr>
        <w:spacing w:after="0" w:line="276" w:lineRule="auto"/>
        <w:ind w:firstLine="284"/>
        <w:jc w:val="both"/>
        <w:rPr>
          <w:rFonts w:ascii="Sylfaen" w:hAnsi="Sylfaen"/>
          <w:b/>
          <w:sz w:val="24"/>
          <w:szCs w:val="24"/>
          <w:lang w:val="ka-GE"/>
        </w:rPr>
      </w:pPr>
    </w:p>
    <w:p w14:paraId="645E7877" w14:textId="1740523D" w:rsidR="005418D4" w:rsidRDefault="005418D4" w:rsidP="005418D4">
      <w:pPr>
        <w:spacing w:after="0" w:line="276" w:lineRule="auto"/>
        <w:ind w:firstLine="284"/>
        <w:jc w:val="both"/>
        <w:rPr>
          <w:rFonts w:ascii="Sylfaen" w:hAnsi="Sylfaen"/>
          <w:b/>
          <w:sz w:val="24"/>
          <w:szCs w:val="24"/>
          <w:lang w:val="ka-GE"/>
        </w:rPr>
      </w:pPr>
    </w:p>
    <w:p w14:paraId="1E4AE1DC" w14:textId="77777777" w:rsidR="006804AD" w:rsidRPr="00475538" w:rsidRDefault="006804AD" w:rsidP="005418D4">
      <w:pPr>
        <w:spacing w:after="0" w:line="276" w:lineRule="auto"/>
        <w:ind w:firstLine="284"/>
        <w:jc w:val="both"/>
        <w:rPr>
          <w:rFonts w:ascii="Sylfaen" w:hAnsi="Sylfaen"/>
          <w:b/>
          <w:sz w:val="24"/>
          <w:szCs w:val="24"/>
          <w:lang w:val="ka-GE"/>
        </w:rPr>
      </w:pPr>
    </w:p>
    <w:p w14:paraId="7FBD9CA9" w14:textId="05BA046E" w:rsidR="001202B5" w:rsidRPr="00D73DBC" w:rsidRDefault="001202B5" w:rsidP="005418D4">
      <w:pPr>
        <w:spacing w:after="0" w:line="276" w:lineRule="auto"/>
        <w:ind w:firstLine="284"/>
        <w:jc w:val="both"/>
        <w:rPr>
          <w:rFonts w:ascii="Sylfaen" w:hAnsi="Sylfaen"/>
          <w:b/>
          <w:sz w:val="24"/>
          <w:szCs w:val="24"/>
          <w:lang w:val="ka-GE"/>
        </w:rPr>
      </w:pPr>
      <w:r w:rsidRPr="00475538">
        <w:rPr>
          <w:rFonts w:ascii="Sylfaen" w:hAnsi="Sylfaen"/>
          <w:b/>
          <w:sz w:val="24"/>
          <w:szCs w:val="24"/>
          <w:lang w:val="ka-GE"/>
        </w:rPr>
        <w:t>№</w:t>
      </w:r>
      <w:r w:rsidR="0075053E" w:rsidRPr="00475538">
        <w:rPr>
          <w:rFonts w:ascii="Sylfaen" w:hAnsi="Sylfaen"/>
          <w:b/>
          <w:sz w:val="24"/>
          <w:szCs w:val="24"/>
          <w:lang w:val="ka-GE"/>
        </w:rPr>
        <w:t>1</w:t>
      </w:r>
      <w:r w:rsidRPr="00475538">
        <w:rPr>
          <w:rFonts w:ascii="Sylfaen" w:hAnsi="Sylfaen"/>
          <w:b/>
          <w:sz w:val="24"/>
          <w:szCs w:val="24"/>
          <w:lang w:val="ka-GE"/>
        </w:rPr>
        <w:t>/</w:t>
      </w:r>
      <w:r w:rsidR="006E4A7A">
        <w:rPr>
          <w:rFonts w:ascii="Sylfaen" w:hAnsi="Sylfaen"/>
          <w:b/>
          <w:sz w:val="24"/>
          <w:szCs w:val="24"/>
          <w:lang w:val="ka-GE"/>
        </w:rPr>
        <w:t>17</w:t>
      </w:r>
      <w:r w:rsidR="00C24AB7" w:rsidRPr="00D73DBC">
        <w:rPr>
          <w:rFonts w:ascii="Sylfaen" w:hAnsi="Sylfaen"/>
          <w:b/>
          <w:sz w:val="24"/>
          <w:szCs w:val="24"/>
          <w:lang w:val="ka-GE"/>
        </w:rPr>
        <w:t>/</w:t>
      </w:r>
      <w:r w:rsidRPr="00D73DBC">
        <w:rPr>
          <w:rFonts w:ascii="Sylfaen" w:hAnsi="Sylfaen"/>
          <w:b/>
          <w:sz w:val="24"/>
          <w:szCs w:val="24"/>
          <w:lang w:val="ka-GE"/>
        </w:rPr>
        <w:t>1</w:t>
      </w:r>
      <w:r w:rsidR="00C91127">
        <w:rPr>
          <w:rFonts w:ascii="Sylfaen" w:hAnsi="Sylfaen"/>
          <w:b/>
          <w:sz w:val="24"/>
          <w:szCs w:val="24"/>
          <w:lang w:val="ka-GE"/>
        </w:rPr>
        <w:t>832</w:t>
      </w:r>
      <w:r w:rsidR="00D059A5" w:rsidRPr="00D73DBC">
        <w:rPr>
          <w:rFonts w:ascii="Sylfaen" w:hAnsi="Sylfaen"/>
          <w:b/>
          <w:sz w:val="24"/>
          <w:szCs w:val="24"/>
          <w:lang w:val="ka-GE"/>
        </w:rPr>
        <w:tab/>
      </w:r>
      <w:r w:rsidR="00D059A5" w:rsidRPr="00D73DBC">
        <w:rPr>
          <w:rFonts w:ascii="Sylfaen" w:hAnsi="Sylfaen"/>
          <w:b/>
          <w:sz w:val="24"/>
          <w:szCs w:val="24"/>
          <w:lang w:val="ka-GE"/>
        </w:rPr>
        <w:tab/>
      </w:r>
      <w:r w:rsidR="00D059A5" w:rsidRPr="00D73DBC">
        <w:rPr>
          <w:rFonts w:ascii="Sylfaen" w:hAnsi="Sylfaen"/>
          <w:b/>
          <w:sz w:val="24"/>
          <w:szCs w:val="24"/>
          <w:lang w:val="ka-GE"/>
        </w:rPr>
        <w:tab/>
      </w:r>
      <w:r w:rsidR="00D059A5" w:rsidRPr="00D73DBC">
        <w:rPr>
          <w:rFonts w:ascii="Sylfaen" w:hAnsi="Sylfaen"/>
          <w:b/>
          <w:sz w:val="24"/>
          <w:szCs w:val="24"/>
          <w:lang w:val="ka-GE"/>
        </w:rPr>
        <w:tab/>
      </w:r>
      <w:r w:rsidR="00D059A5" w:rsidRPr="00D73DBC">
        <w:rPr>
          <w:rFonts w:ascii="Sylfaen" w:hAnsi="Sylfaen"/>
          <w:b/>
          <w:sz w:val="24"/>
          <w:szCs w:val="24"/>
          <w:lang w:val="ka-GE"/>
        </w:rPr>
        <w:tab/>
      </w:r>
      <w:r w:rsidR="006E4A7A">
        <w:rPr>
          <w:rFonts w:ascii="Sylfaen" w:hAnsi="Sylfaen"/>
          <w:b/>
          <w:sz w:val="24"/>
          <w:szCs w:val="24"/>
          <w:lang w:val="ka-GE"/>
        </w:rPr>
        <w:t xml:space="preserve">   </w:t>
      </w:r>
      <w:r w:rsidR="00FA674A" w:rsidRPr="00D73DBC">
        <w:rPr>
          <w:rFonts w:ascii="Sylfaen" w:hAnsi="Sylfaen"/>
          <w:b/>
          <w:sz w:val="24"/>
          <w:szCs w:val="24"/>
          <w:lang w:val="ka-GE"/>
        </w:rPr>
        <w:t xml:space="preserve"> </w:t>
      </w:r>
      <w:r w:rsidR="00647E34" w:rsidRPr="00D73DBC">
        <w:rPr>
          <w:rFonts w:ascii="Sylfaen" w:hAnsi="Sylfaen"/>
          <w:b/>
          <w:sz w:val="24"/>
          <w:szCs w:val="24"/>
          <w:lang w:val="ka-GE"/>
        </w:rPr>
        <w:t xml:space="preserve">ქ. </w:t>
      </w:r>
      <w:r w:rsidRPr="00D73DBC">
        <w:rPr>
          <w:rFonts w:ascii="Sylfaen" w:hAnsi="Sylfaen" w:cs="Sylfaen"/>
          <w:b/>
          <w:sz w:val="24"/>
          <w:szCs w:val="24"/>
          <w:lang w:val="ka-GE"/>
        </w:rPr>
        <w:t>ბათუმი</w:t>
      </w:r>
      <w:r w:rsidRPr="00D73DBC">
        <w:rPr>
          <w:rFonts w:ascii="Sylfaen" w:hAnsi="Sylfaen"/>
          <w:b/>
          <w:sz w:val="24"/>
          <w:szCs w:val="24"/>
          <w:lang w:val="ka-GE"/>
        </w:rPr>
        <w:t>, 202</w:t>
      </w:r>
      <w:r w:rsidR="00647E34" w:rsidRPr="00D73DBC">
        <w:rPr>
          <w:rFonts w:ascii="Sylfaen" w:hAnsi="Sylfaen"/>
          <w:b/>
          <w:sz w:val="24"/>
          <w:szCs w:val="24"/>
          <w:lang w:val="ka-GE"/>
        </w:rPr>
        <w:t>4</w:t>
      </w:r>
      <w:r w:rsidRPr="00D73DBC">
        <w:rPr>
          <w:rFonts w:ascii="Sylfaen" w:hAnsi="Sylfaen"/>
          <w:b/>
          <w:sz w:val="24"/>
          <w:szCs w:val="24"/>
          <w:lang w:val="ka-GE"/>
        </w:rPr>
        <w:t xml:space="preserve"> </w:t>
      </w:r>
      <w:r w:rsidRPr="00D73DBC">
        <w:rPr>
          <w:rFonts w:ascii="Sylfaen" w:hAnsi="Sylfaen" w:cs="Sylfaen"/>
          <w:b/>
          <w:sz w:val="24"/>
          <w:szCs w:val="24"/>
          <w:lang w:val="ka-GE"/>
        </w:rPr>
        <w:t>წლის</w:t>
      </w:r>
      <w:r w:rsidRPr="00D73DBC">
        <w:rPr>
          <w:rFonts w:ascii="Sylfaen" w:hAnsi="Sylfaen"/>
          <w:b/>
          <w:sz w:val="24"/>
          <w:szCs w:val="24"/>
          <w:lang w:val="ka-GE"/>
        </w:rPr>
        <w:t xml:space="preserve"> </w:t>
      </w:r>
      <w:r w:rsidR="00F8082F">
        <w:rPr>
          <w:rFonts w:ascii="Sylfaen" w:hAnsi="Sylfaen"/>
          <w:b/>
          <w:sz w:val="24"/>
          <w:szCs w:val="24"/>
          <w:lang w:val="ka-GE"/>
        </w:rPr>
        <w:t>20</w:t>
      </w:r>
      <w:r w:rsidR="00FA674A" w:rsidRPr="00D73DBC">
        <w:rPr>
          <w:rFonts w:ascii="Sylfaen" w:hAnsi="Sylfaen"/>
          <w:b/>
          <w:sz w:val="24"/>
          <w:szCs w:val="24"/>
          <w:lang w:val="ka-GE"/>
        </w:rPr>
        <w:t xml:space="preserve"> </w:t>
      </w:r>
      <w:r w:rsidR="00F8082F">
        <w:rPr>
          <w:rFonts w:ascii="Sylfaen" w:hAnsi="Sylfaen"/>
          <w:b/>
          <w:sz w:val="24"/>
          <w:szCs w:val="24"/>
          <w:lang w:val="ka-GE"/>
        </w:rPr>
        <w:t>ნო</w:t>
      </w:r>
      <w:r w:rsidR="00647E34" w:rsidRPr="00D73DBC">
        <w:rPr>
          <w:rFonts w:ascii="Sylfaen" w:hAnsi="Sylfaen"/>
          <w:b/>
          <w:sz w:val="24"/>
          <w:szCs w:val="24"/>
          <w:lang w:val="ka-GE"/>
        </w:rPr>
        <w:t>ემბერი</w:t>
      </w:r>
    </w:p>
    <w:p w14:paraId="635375D4" w14:textId="77777777" w:rsidR="005418D4" w:rsidRDefault="005418D4" w:rsidP="005418D4">
      <w:pPr>
        <w:spacing w:after="0" w:line="276" w:lineRule="auto"/>
        <w:ind w:firstLine="284"/>
        <w:jc w:val="both"/>
        <w:rPr>
          <w:rFonts w:ascii="Sylfaen" w:hAnsi="Sylfaen" w:cs="Sylfaen"/>
          <w:b/>
          <w:sz w:val="24"/>
          <w:szCs w:val="24"/>
          <w:lang w:val="ka-GE"/>
        </w:rPr>
      </w:pPr>
    </w:p>
    <w:p w14:paraId="282FFA34" w14:textId="5534BD6A" w:rsidR="001202B5" w:rsidRPr="00D73DBC" w:rsidRDefault="001202B5" w:rsidP="005418D4">
      <w:pPr>
        <w:spacing w:after="0" w:line="276" w:lineRule="auto"/>
        <w:ind w:firstLine="284"/>
        <w:jc w:val="both"/>
        <w:rPr>
          <w:rFonts w:ascii="Sylfaen" w:hAnsi="Sylfaen"/>
          <w:b/>
          <w:sz w:val="24"/>
          <w:szCs w:val="24"/>
          <w:lang w:val="ka-GE"/>
        </w:rPr>
      </w:pPr>
      <w:r w:rsidRPr="00D73DBC">
        <w:rPr>
          <w:rFonts w:ascii="Sylfaen" w:hAnsi="Sylfaen" w:cs="Sylfaen"/>
          <w:b/>
          <w:sz w:val="24"/>
          <w:szCs w:val="24"/>
          <w:lang w:val="ka-GE"/>
        </w:rPr>
        <w:t>კოლეგიის</w:t>
      </w:r>
      <w:r w:rsidR="0065014D" w:rsidRPr="00D73DBC">
        <w:rPr>
          <w:rFonts w:ascii="Sylfaen" w:hAnsi="Sylfaen"/>
          <w:b/>
          <w:sz w:val="24"/>
          <w:szCs w:val="24"/>
          <w:lang w:val="ka-GE"/>
        </w:rPr>
        <w:t xml:space="preserve"> </w:t>
      </w:r>
      <w:r w:rsidRPr="00D73DBC">
        <w:rPr>
          <w:rFonts w:ascii="Sylfaen" w:hAnsi="Sylfaen" w:cs="Sylfaen"/>
          <w:b/>
          <w:sz w:val="24"/>
          <w:szCs w:val="24"/>
          <w:lang w:val="ka-GE"/>
        </w:rPr>
        <w:t>შემადგენლობა</w:t>
      </w:r>
      <w:r w:rsidRPr="00D73DBC">
        <w:rPr>
          <w:rFonts w:ascii="Sylfaen" w:hAnsi="Sylfaen"/>
          <w:b/>
          <w:sz w:val="24"/>
          <w:szCs w:val="24"/>
          <w:lang w:val="ka-GE"/>
        </w:rPr>
        <w:t>:</w:t>
      </w:r>
    </w:p>
    <w:p w14:paraId="539E6BA4" w14:textId="44EC3E9D" w:rsidR="001202B5" w:rsidRPr="00D73DBC" w:rsidRDefault="0075053E" w:rsidP="005418D4">
      <w:pPr>
        <w:spacing w:after="0" w:line="276" w:lineRule="auto"/>
        <w:ind w:firstLine="284"/>
        <w:jc w:val="both"/>
        <w:rPr>
          <w:rFonts w:ascii="Sylfaen" w:hAnsi="Sylfaen"/>
          <w:sz w:val="24"/>
          <w:szCs w:val="24"/>
          <w:lang w:val="ka-GE"/>
        </w:rPr>
      </w:pPr>
      <w:r w:rsidRPr="00D73DBC">
        <w:rPr>
          <w:rFonts w:ascii="Sylfaen" w:hAnsi="Sylfaen" w:cs="Sylfaen"/>
          <w:sz w:val="24"/>
          <w:szCs w:val="24"/>
          <w:lang w:val="ka-GE"/>
        </w:rPr>
        <w:t>ვასილ როინიშვილი</w:t>
      </w:r>
      <w:r w:rsidR="001202B5" w:rsidRPr="00D73DBC">
        <w:rPr>
          <w:rFonts w:ascii="Sylfaen" w:hAnsi="Sylfaen"/>
          <w:sz w:val="24"/>
          <w:szCs w:val="24"/>
          <w:lang w:val="ka-GE"/>
        </w:rPr>
        <w:t xml:space="preserve"> – </w:t>
      </w:r>
      <w:r w:rsidR="001202B5" w:rsidRPr="00D73DBC">
        <w:rPr>
          <w:rFonts w:ascii="Sylfaen" w:hAnsi="Sylfaen" w:cs="Sylfaen"/>
          <w:sz w:val="24"/>
          <w:szCs w:val="24"/>
          <w:lang w:val="ka-GE"/>
        </w:rPr>
        <w:t>სხდომის</w:t>
      </w:r>
      <w:r w:rsidR="001202B5" w:rsidRPr="00D73DBC">
        <w:rPr>
          <w:rFonts w:ascii="Sylfaen" w:hAnsi="Sylfaen"/>
          <w:sz w:val="24"/>
          <w:szCs w:val="24"/>
          <w:lang w:val="ka-GE"/>
        </w:rPr>
        <w:t xml:space="preserve"> </w:t>
      </w:r>
      <w:r w:rsidR="001202B5" w:rsidRPr="00D73DBC">
        <w:rPr>
          <w:rFonts w:ascii="Sylfaen" w:hAnsi="Sylfaen" w:cs="Sylfaen"/>
          <w:sz w:val="24"/>
          <w:szCs w:val="24"/>
          <w:lang w:val="ka-GE"/>
        </w:rPr>
        <w:t>თავმჯდომარე</w:t>
      </w:r>
      <w:r w:rsidR="00647E34" w:rsidRPr="00D73DBC">
        <w:rPr>
          <w:rFonts w:ascii="Sylfaen" w:hAnsi="Sylfaen" w:cs="Sylfaen"/>
          <w:sz w:val="24"/>
          <w:szCs w:val="24"/>
          <w:lang w:val="ka-GE"/>
        </w:rPr>
        <w:t>, მომხსენებელი მოსამართლე</w:t>
      </w:r>
      <w:r w:rsidR="001202B5" w:rsidRPr="00D73DBC">
        <w:rPr>
          <w:rFonts w:ascii="Sylfaen" w:hAnsi="Sylfaen"/>
          <w:sz w:val="24"/>
          <w:szCs w:val="24"/>
          <w:lang w:val="ka-GE"/>
        </w:rPr>
        <w:t>;</w:t>
      </w:r>
    </w:p>
    <w:p w14:paraId="7F9448BE" w14:textId="34FE71DE" w:rsidR="001202B5" w:rsidRPr="00D73DBC" w:rsidRDefault="0075053E" w:rsidP="005418D4">
      <w:pPr>
        <w:spacing w:after="0" w:line="276" w:lineRule="auto"/>
        <w:ind w:firstLine="284"/>
        <w:jc w:val="both"/>
        <w:rPr>
          <w:rFonts w:ascii="Sylfaen" w:hAnsi="Sylfaen" w:cs="Sylfaen"/>
          <w:sz w:val="24"/>
          <w:szCs w:val="24"/>
          <w:lang w:val="ka-GE"/>
        </w:rPr>
      </w:pPr>
      <w:r w:rsidRPr="00D73DBC">
        <w:rPr>
          <w:rFonts w:ascii="Sylfaen" w:hAnsi="Sylfaen" w:cs="Sylfaen"/>
          <w:sz w:val="24"/>
          <w:szCs w:val="24"/>
          <w:lang w:val="ka-GE"/>
        </w:rPr>
        <w:t>ევა გოცირიძე</w:t>
      </w:r>
      <w:r w:rsidR="001202B5" w:rsidRPr="00D73DBC">
        <w:rPr>
          <w:rFonts w:ascii="Sylfaen" w:hAnsi="Sylfaen" w:cs="Sylfaen"/>
          <w:sz w:val="24"/>
          <w:szCs w:val="24"/>
          <w:lang w:val="ka-GE"/>
        </w:rPr>
        <w:t xml:space="preserve"> </w:t>
      </w:r>
      <w:r w:rsidR="001202B5" w:rsidRPr="00D73DBC">
        <w:rPr>
          <w:rFonts w:ascii="Sylfaen" w:hAnsi="Sylfaen"/>
          <w:sz w:val="24"/>
          <w:szCs w:val="24"/>
          <w:lang w:val="ka-GE"/>
        </w:rPr>
        <w:t xml:space="preserve">– </w:t>
      </w:r>
      <w:r w:rsidR="001202B5" w:rsidRPr="00D73DBC">
        <w:rPr>
          <w:rFonts w:ascii="Sylfaen" w:hAnsi="Sylfaen" w:cs="Sylfaen"/>
          <w:sz w:val="24"/>
          <w:szCs w:val="24"/>
          <w:lang w:val="ka-GE"/>
        </w:rPr>
        <w:t>წევრი;</w:t>
      </w:r>
    </w:p>
    <w:p w14:paraId="6DC02A03" w14:textId="1363066E" w:rsidR="001202B5" w:rsidRPr="00D73DBC" w:rsidRDefault="0075053E" w:rsidP="005418D4">
      <w:pPr>
        <w:spacing w:after="0" w:line="276" w:lineRule="auto"/>
        <w:ind w:firstLine="284"/>
        <w:jc w:val="both"/>
        <w:rPr>
          <w:rFonts w:ascii="Sylfaen" w:hAnsi="Sylfaen" w:cs="Sylfaen"/>
          <w:sz w:val="24"/>
          <w:szCs w:val="24"/>
          <w:lang w:val="ka-GE"/>
        </w:rPr>
      </w:pPr>
      <w:r w:rsidRPr="00D73DBC">
        <w:rPr>
          <w:rFonts w:ascii="Sylfaen" w:hAnsi="Sylfaen" w:cs="Sylfaen"/>
          <w:sz w:val="24"/>
          <w:szCs w:val="24"/>
          <w:lang w:val="ka-GE"/>
        </w:rPr>
        <w:t>გიორგი თევდორაშვილი</w:t>
      </w:r>
      <w:r w:rsidR="001202B5" w:rsidRPr="00D73DBC">
        <w:rPr>
          <w:rFonts w:ascii="Sylfaen" w:hAnsi="Sylfaen" w:cs="Sylfaen"/>
          <w:sz w:val="24"/>
          <w:szCs w:val="24"/>
          <w:lang w:val="ka-GE"/>
        </w:rPr>
        <w:t xml:space="preserve"> </w:t>
      </w:r>
      <w:r w:rsidR="001202B5" w:rsidRPr="00D73DBC">
        <w:rPr>
          <w:rFonts w:ascii="Sylfaen" w:hAnsi="Sylfaen"/>
          <w:sz w:val="24"/>
          <w:szCs w:val="24"/>
          <w:lang w:val="ka-GE"/>
        </w:rPr>
        <w:t>– წევრი</w:t>
      </w:r>
      <w:r w:rsidR="00582301" w:rsidRPr="00D73DBC">
        <w:rPr>
          <w:rFonts w:ascii="Sylfaen" w:hAnsi="Sylfaen"/>
          <w:sz w:val="24"/>
          <w:szCs w:val="24"/>
          <w:lang w:val="ka-GE"/>
        </w:rPr>
        <w:t>;</w:t>
      </w:r>
    </w:p>
    <w:p w14:paraId="7D0A4751" w14:textId="04FD0F79" w:rsidR="001202B5" w:rsidRPr="00D73DBC" w:rsidRDefault="0075053E" w:rsidP="005418D4">
      <w:pPr>
        <w:spacing w:after="0" w:line="276" w:lineRule="auto"/>
        <w:ind w:firstLine="284"/>
        <w:jc w:val="both"/>
        <w:rPr>
          <w:rFonts w:ascii="Sylfaen" w:hAnsi="Sylfaen"/>
          <w:sz w:val="24"/>
          <w:szCs w:val="24"/>
          <w:lang w:val="ka-GE"/>
        </w:rPr>
      </w:pPr>
      <w:r w:rsidRPr="00D73DBC">
        <w:rPr>
          <w:rFonts w:ascii="Sylfaen" w:hAnsi="Sylfaen" w:cs="Sylfaen"/>
          <w:sz w:val="24"/>
          <w:szCs w:val="24"/>
          <w:lang w:val="ka-GE"/>
        </w:rPr>
        <w:t>გიორგი კვერენჩხილაძე</w:t>
      </w:r>
      <w:r w:rsidR="001202B5" w:rsidRPr="00D73DBC">
        <w:rPr>
          <w:rFonts w:ascii="Sylfaen" w:hAnsi="Sylfaen"/>
          <w:sz w:val="24"/>
          <w:szCs w:val="24"/>
          <w:lang w:val="ka-GE"/>
        </w:rPr>
        <w:t xml:space="preserve"> – </w:t>
      </w:r>
      <w:r w:rsidR="001202B5" w:rsidRPr="00D73DBC">
        <w:rPr>
          <w:rFonts w:ascii="Sylfaen" w:hAnsi="Sylfaen" w:cs="Sylfaen"/>
          <w:sz w:val="24"/>
          <w:szCs w:val="24"/>
          <w:lang w:val="ka-GE"/>
        </w:rPr>
        <w:t>წევრი</w:t>
      </w:r>
      <w:r w:rsidR="00582301" w:rsidRPr="00D73DBC">
        <w:rPr>
          <w:rFonts w:ascii="Sylfaen" w:hAnsi="Sylfaen" w:cs="Sylfaen"/>
          <w:sz w:val="24"/>
          <w:szCs w:val="24"/>
          <w:lang w:val="ka-GE"/>
        </w:rPr>
        <w:t xml:space="preserve">. </w:t>
      </w:r>
    </w:p>
    <w:p w14:paraId="030BD4B4" w14:textId="77777777" w:rsidR="005418D4" w:rsidRDefault="005418D4" w:rsidP="005418D4">
      <w:pPr>
        <w:spacing w:after="0" w:line="276" w:lineRule="auto"/>
        <w:ind w:firstLine="284"/>
        <w:jc w:val="both"/>
        <w:rPr>
          <w:rFonts w:ascii="Sylfaen" w:hAnsi="Sylfaen" w:cs="Sylfaen"/>
          <w:b/>
          <w:sz w:val="24"/>
          <w:szCs w:val="24"/>
          <w:lang w:val="ka-GE"/>
        </w:rPr>
      </w:pPr>
    </w:p>
    <w:p w14:paraId="0E5ED7B4" w14:textId="13DC3C8E" w:rsidR="001202B5" w:rsidRPr="00D73DBC" w:rsidRDefault="001202B5" w:rsidP="005418D4">
      <w:pPr>
        <w:spacing w:after="0" w:line="276" w:lineRule="auto"/>
        <w:ind w:firstLine="284"/>
        <w:jc w:val="both"/>
        <w:rPr>
          <w:rFonts w:ascii="Sylfaen" w:hAnsi="Sylfaen"/>
          <w:sz w:val="24"/>
          <w:szCs w:val="24"/>
          <w:lang w:val="ka-GE"/>
        </w:rPr>
      </w:pPr>
      <w:r w:rsidRPr="00D73DBC">
        <w:rPr>
          <w:rFonts w:ascii="Sylfaen" w:hAnsi="Sylfaen" w:cs="Sylfaen"/>
          <w:b/>
          <w:sz w:val="24"/>
          <w:szCs w:val="24"/>
          <w:lang w:val="ka-GE"/>
        </w:rPr>
        <w:t>სხდომის</w:t>
      </w:r>
      <w:r w:rsidRPr="00D73DBC">
        <w:rPr>
          <w:rFonts w:ascii="Sylfaen" w:hAnsi="Sylfaen"/>
          <w:b/>
          <w:sz w:val="24"/>
          <w:szCs w:val="24"/>
          <w:lang w:val="ka-GE"/>
        </w:rPr>
        <w:t xml:space="preserve"> </w:t>
      </w:r>
      <w:r w:rsidRPr="00D73DBC">
        <w:rPr>
          <w:rFonts w:ascii="Sylfaen" w:hAnsi="Sylfaen" w:cs="Sylfaen"/>
          <w:b/>
          <w:sz w:val="24"/>
          <w:szCs w:val="24"/>
          <w:lang w:val="ka-GE"/>
        </w:rPr>
        <w:t>მდივანი</w:t>
      </w:r>
      <w:r w:rsidRPr="00D73DBC">
        <w:rPr>
          <w:rFonts w:ascii="Sylfaen" w:hAnsi="Sylfaen"/>
          <w:b/>
          <w:sz w:val="24"/>
          <w:szCs w:val="24"/>
          <w:lang w:val="ka-GE"/>
        </w:rPr>
        <w:t>:</w:t>
      </w:r>
      <w:r w:rsidRPr="00D73DBC">
        <w:rPr>
          <w:rFonts w:ascii="Sylfaen" w:hAnsi="Sylfaen"/>
          <w:sz w:val="24"/>
          <w:szCs w:val="24"/>
          <w:lang w:val="ka-GE"/>
        </w:rPr>
        <w:t xml:space="preserve"> </w:t>
      </w:r>
      <w:r w:rsidR="00647E34" w:rsidRPr="00D73DBC">
        <w:rPr>
          <w:rFonts w:ascii="Sylfaen" w:hAnsi="Sylfaen" w:cs="Sylfaen"/>
          <w:sz w:val="24"/>
          <w:szCs w:val="24"/>
          <w:lang w:val="ka-GE"/>
        </w:rPr>
        <w:t>სოფია კობახიძე.</w:t>
      </w:r>
    </w:p>
    <w:p w14:paraId="2709F08B" w14:textId="77777777" w:rsidR="005418D4" w:rsidRDefault="005418D4" w:rsidP="005418D4">
      <w:pPr>
        <w:spacing w:after="0" w:line="276" w:lineRule="auto"/>
        <w:ind w:firstLine="284"/>
        <w:jc w:val="both"/>
        <w:rPr>
          <w:rFonts w:ascii="Sylfaen" w:hAnsi="Sylfaen" w:cs="Sylfaen"/>
          <w:b/>
          <w:sz w:val="24"/>
          <w:szCs w:val="24"/>
          <w:lang w:val="ka-GE"/>
        </w:rPr>
      </w:pPr>
    </w:p>
    <w:p w14:paraId="0C9BBC09" w14:textId="77EBAAF2" w:rsidR="001202B5" w:rsidRPr="00D73DBC" w:rsidRDefault="001202B5" w:rsidP="005418D4">
      <w:pPr>
        <w:spacing w:after="0" w:line="276" w:lineRule="auto"/>
        <w:ind w:firstLine="284"/>
        <w:jc w:val="both"/>
        <w:rPr>
          <w:rFonts w:ascii="Sylfaen" w:hAnsi="Sylfaen"/>
          <w:sz w:val="24"/>
          <w:szCs w:val="24"/>
          <w:lang w:val="ka-GE"/>
        </w:rPr>
      </w:pPr>
      <w:r w:rsidRPr="00D73DBC">
        <w:rPr>
          <w:rFonts w:ascii="Sylfaen" w:hAnsi="Sylfaen" w:cs="Sylfaen"/>
          <w:b/>
          <w:sz w:val="24"/>
          <w:szCs w:val="24"/>
          <w:lang w:val="ka-GE"/>
        </w:rPr>
        <w:t>საქმის</w:t>
      </w:r>
      <w:r w:rsidRPr="00D73DBC">
        <w:rPr>
          <w:rFonts w:ascii="Sylfaen" w:hAnsi="Sylfaen"/>
          <w:b/>
          <w:sz w:val="24"/>
          <w:szCs w:val="24"/>
          <w:lang w:val="ka-GE"/>
        </w:rPr>
        <w:t xml:space="preserve"> </w:t>
      </w:r>
      <w:r w:rsidRPr="00D73DBC">
        <w:rPr>
          <w:rFonts w:ascii="Sylfaen" w:hAnsi="Sylfaen" w:cs="Sylfaen"/>
          <w:b/>
          <w:sz w:val="24"/>
          <w:szCs w:val="24"/>
          <w:lang w:val="ka-GE"/>
        </w:rPr>
        <w:t>დასახელება</w:t>
      </w:r>
      <w:r w:rsidRPr="00D73DBC">
        <w:rPr>
          <w:rFonts w:ascii="Sylfaen" w:hAnsi="Sylfaen"/>
          <w:b/>
          <w:sz w:val="24"/>
          <w:szCs w:val="24"/>
          <w:lang w:val="ka-GE"/>
        </w:rPr>
        <w:t>:</w:t>
      </w:r>
      <w:r w:rsidRPr="00D73DBC">
        <w:rPr>
          <w:rFonts w:ascii="Sylfaen" w:hAnsi="Sylfaen"/>
          <w:sz w:val="24"/>
          <w:szCs w:val="24"/>
          <w:lang w:val="ka-GE"/>
        </w:rPr>
        <w:t xml:space="preserve"> </w:t>
      </w:r>
      <w:bookmarkStart w:id="0" w:name="_Hlk58366281"/>
      <w:r w:rsidR="00647E34" w:rsidRPr="00D73DBC">
        <w:rPr>
          <w:rFonts w:ascii="Sylfaen" w:hAnsi="Sylfaen"/>
          <w:sz w:val="24"/>
          <w:szCs w:val="24"/>
          <w:lang w:val="ka-GE"/>
        </w:rPr>
        <w:t>მარიამ კაკიაშვილი და ირაკლი სხულუხია</w:t>
      </w:r>
      <w:r w:rsidR="004225DD" w:rsidRPr="00D73DBC">
        <w:rPr>
          <w:rFonts w:ascii="Sylfaen" w:hAnsi="Sylfaen"/>
          <w:sz w:val="24"/>
          <w:szCs w:val="24"/>
          <w:lang w:val="ka-GE"/>
        </w:rPr>
        <w:t xml:space="preserve"> საქართველოს პარლამენტის წინააღმდეგ.</w:t>
      </w:r>
      <w:r w:rsidR="002F7E99" w:rsidRPr="00D73DBC">
        <w:rPr>
          <w:rFonts w:ascii="Sylfaen" w:hAnsi="Sylfaen"/>
          <w:sz w:val="24"/>
          <w:szCs w:val="24"/>
          <w:lang w:val="ka-GE"/>
        </w:rPr>
        <w:t xml:space="preserve"> </w:t>
      </w:r>
    </w:p>
    <w:bookmarkEnd w:id="0"/>
    <w:p w14:paraId="7DD4D836" w14:textId="77777777" w:rsidR="005418D4" w:rsidRDefault="005418D4" w:rsidP="005418D4">
      <w:pPr>
        <w:spacing w:after="0" w:line="276" w:lineRule="auto"/>
        <w:ind w:firstLine="284"/>
        <w:jc w:val="both"/>
        <w:rPr>
          <w:rFonts w:ascii="Sylfaen" w:hAnsi="Sylfaen" w:cs="Sylfaen"/>
          <w:b/>
          <w:sz w:val="24"/>
          <w:szCs w:val="24"/>
          <w:lang w:val="ka-GE"/>
        </w:rPr>
      </w:pPr>
    </w:p>
    <w:p w14:paraId="4E7DC25B" w14:textId="69778C39" w:rsidR="001E44A4" w:rsidRDefault="001202B5" w:rsidP="005418D4">
      <w:pPr>
        <w:spacing w:after="0" w:line="276" w:lineRule="auto"/>
        <w:ind w:firstLine="284"/>
        <w:jc w:val="both"/>
        <w:rPr>
          <w:rFonts w:ascii="Sylfaen" w:hAnsi="Sylfaen"/>
          <w:sz w:val="24"/>
          <w:szCs w:val="24"/>
          <w:lang w:val="ka-GE"/>
        </w:rPr>
      </w:pPr>
      <w:r w:rsidRPr="00D73DBC">
        <w:rPr>
          <w:rFonts w:ascii="Sylfaen" w:hAnsi="Sylfaen" w:cs="Sylfaen"/>
          <w:b/>
          <w:sz w:val="24"/>
          <w:szCs w:val="24"/>
          <w:lang w:val="ka-GE"/>
        </w:rPr>
        <w:t>დავის</w:t>
      </w:r>
      <w:r w:rsidRPr="00D73DBC">
        <w:rPr>
          <w:rFonts w:ascii="Sylfaen" w:hAnsi="Sylfaen"/>
          <w:b/>
          <w:sz w:val="24"/>
          <w:szCs w:val="24"/>
          <w:lang w:val="ka-GE"/>
        </w:rPr>
        <w:t xml:space="preserve"> </w:t>
      </w:r>
      <w:r w:rsidRPr="00D73DBC">
        <w:rPr>
          <w:rFonts w:ascii="Sylfaen" w:hAnsi="Sylfaen" w:cs="Sylfaen"/>
          <w:b/>
          <w:sz w:val="24"/>
          <w:szCs w:val="24"/>
          <w:lang w:val="ka-GE"/>
        </w:rPr>
        <w:t>საგანი</w:t>
      </w:r>
      <w:r w:rsidRPr="00D73DBC">
        <w:rPr>
          <w:rFonts w:ascii="Sylfaen" w:hAnsi="Sylfaen"/>
          <w:b/>
          <w:sz w:val="24"/>
          <w:szCs w:val="24"/>
          <w:lang w:val="ka-GE"/>
        </w:rPr>
        <w:t>:</w:t>
      </w:r>
      <w:r w:rsidR="00666841" w:rsidRPr="00D73DBC">
        <w:rPr>
          <w:rFonts w:ascii="Sylfaen" w:hAnsi="Sylfaen"/>
          <w:sz w:val="24"/>
          <w:szCs w:val="24"/>
          <w:lang w:val="ka-GE"/>
        </w:rPr>
        <w:t xml:space="preserve"> </w:t>
      </w:r>
      <w:r w:rsidR="00647E34" w:rsidRPr="00D73DBC">
        <w:rPr>
          <w:rFonts w:ascii="Sylfaen" w:hAnsi="Sylfaen"/>
          <w:sz w:val="24"/>
          <w:szCs w:val="24"/>
          <w:lang w:val="ka-GE"/>
        </w:rPr>
        <w:t>„სააღსრულებო წარმოებათა შესახებ“ საქართველოს კანონის 84-ე მუხლის პირველი პუნქტის კონსტიტუციურობა საქართველოს კონსტიტუციის მე-5 მუხლის მე-4 პუნქტთან მიმართებით</w:t>
      </w:r>
      <w:r w:rsidR="00C904C1" w:rsidRPr="00D73DBC">
        <w:rPr>
          <w:rFonts w:ascii="Sylfaen" w:hAnsi="Sylfaen"/>
          <w:sz w:val="24"/>
          <w:szCs w:val="24"/>
          <w:lang w:val="ka-GE"/>
        </w:rPr>
        <w:t>.</w:t>
      </w:r>
    </w:p>
    <w:p w14:paraId="6182C86D" w14:textId="3C706D8E" w:rsidR="001202B5" w:rsidRDefault="001202B5" w:rsidP="005418D4">
      <w:pPr>
        <w:pStyle w:val="Heading1"/>
        <w:spacing w:before="0"/>
        <w:jc w:val="center"/>
        <w:rPr>
          <w:rFonts w:ascii="Sylfaen" w:eastAsia="Calibri" w:hAnsi="Sylfaen" w:cs="Sylfaen"/>
          <w:b/>
          <w:color w:val="auto"/>
          <w:sz w:val="24"/>
          <w:szCs w:val="24"/>
          <w:lang w:val="ka-GE"/>
        </w:rPr>
      </w:pPr>
      <w:r w:rsidRPr="00D73DBC">
        <w:rPr>
          <w:rFonts w:ascii="Sylfaen" w:hAnsi="Sylfaen"/>
          <w:b/>
          <w:color w:val="auto"/>
          <w:sz w:val="24"/>
          <w:szCs w:val="24"/>
          <w:lang w:val="ka-GE"/>
        </w:rPr>
        <w:lastRenderedPageBreak/>
        <w:t>I</w:t>
      </w:r>
      <w:r w:rsidRPr="00D73DBC">
        <w:rPr>
          <w:rFonts w:ascii="Sylfaen" w:hAnsi="Sylfaen"/>
          <w:b/>
          <w:color w:val="auto"/>
          <w:sz w:val="24"/>
          <w:szCs w:val="24"/>
          <w:lang w:val="ka-GE"/>
        </w:rPr>
        <w:br/>
      </w:r>
      <w:r w:rsidRPr="00D73DBC">
        <w:rPr>
          <w:rFonts w:ascii="Sylfaen" w:eastAsia="Calibri" w:hAnsi="Sylfaen" w:cs="Sylfaen"/>
          <w:b/>
          <w:color w:val="auto"/>
          <w:sz w:val="24"/>
          <w:szCs w:val="24"/>
          <w:lang w:val="ka-GE"/>
        </w:rPr>
        <w:t>აღწერილობითი</w:t>
      </w:r>
      <w:r w:rsidRPr="00D73DBC">
        <w:rPr>
          <w:rFonts w:ascii="Sylfaen" w:eastAsia="Calibri" w:hAnsi="Sylfaen"/>
          <w:b/>
          <w:color w:val="auto"/>
          <w:sz w:val="24"/>
          <w:szCs w:val="24"/>
          <w:lang w:val="ka-GE"/>
        </w:rPr>
        <w:t xml:space="preserve"> </w:t>
      </w:r>
      <w:r w:rsidRPr="00D73DBC">
        <w:rPr>
          <w:rFonts w:ascii="Sylfaen" w:eastAsia="Calibri" w:hAnsi="Sylfaen" w:cs="Sylfaen"/>
          <w:b/>
          <w:color w:val="auto"/>
          <w:sz w:val="24"/>
          <w:szCs w:val="24"/>
          <w:lang w:val="ka-GE"/>
        </w:rPr>
        <w:t>ნაწილი</w:t>
      </w:r>
    </w:p>
    <w:p w14:paraId="4027B195" w14:textId="77777777" w:rsidR="005418D4" w:rsidRPr="005418D4" w:rsidRDefault="005418D4" w:rsidP="005418D4">
      <w:pPr>
        <w:spacing w:after="0"/>
        <w:rPr>
          <w:lang w:val="ka-GE"/>
        </w:rPr>
      </w:pPr>
    </w:p>
    <w:p w14:paraId="714FFA0D" w14:textId="07B5D2F3" w:rsidR="001202B5" w:rsidRPr="00D73DBC" w:rsidRDefault="001202B5"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eastAsia="Calibri" w:hAnsi="Sylfaen"/>
          <w:sz w:val="24"/>
          <w:szCs w:val="24"/>
          <w:lang w:val="ka-GE"/>
        </w:rPr>
        <w:t>საქართველოს საკონსტიტუციო სასამართლოს 202</w:t>
      </w:r>
      <w:r w:rsidR="00647E34" w:rsidRPr="00D73DBC">
        <w:rPr>
          <w:rFonts w:ascii="Sylfaen" w:eastAsia="Calibri" w:hAnsi="Sylfaen"/>
          <w:sz w:val="24"/>
          <w:szCs w:val="24"/>
          <w:lang w:val="ka-GE"/>
        </w:rPr>
        <w:t>4</w:t>
      </w:r>
      <w:r w:rsidRPr="00D73DBC">
        <w:rPr>
          <w:rFonts w:ascii="Sylfaen" w:eastAsia="Calibri" w:hAnsi="Sylfaen"/>
          <w:sz w:val="24"/>
          <w:szCs w:val="24"/>
          <w:lang w:val="ka-GE"/>
        </w:rPr>
        <w:t xml:space="preserve"> წლის </w:t>
      </w:r>
      <w:r w:rsidR="00647E34" w:rsidRPr="00D73DBC">
        <w:rPr>
          <w:rFonts w:ascii="Sylfaen" w:eastAsia="Calibri" w:hAnsi="Sylfaen"/>
          <w:sz w:val="24"/>
          <w:szCs w:val="24"/>
          <w:lang w:val="ka-GE"/>
        </w:rPr>
        <w:t>31</w:t>
      </w:r>
      <w:r w:rsidR="00A845A0" w:rsidRPr="00D73DBC">
        <w:rPr>
          <w:rFonts w:ascii="Sylfaen" w:eastAsia="Calibri" w:hAnsi="Sylfaen"/>
          <w:sz w:val="24"/>
          <w:szCs w:val="24"/>
          <w:lang w:val="ka-GE"/>
        </w:rPr>
        <w:t xml:space="preserve"> </w:t>
      </w:r>
      <w:r w:rsidR="004E287B" w:rsidRPr="00D73DBC">
        <w:rPr>
          <w:rFonts w:ascii="Sylfaen" w:eastAsia="Calibri" w:hAnsi="Sylfaen"/>
          <w:sz w:val="24"/>
          <w:szCs w:val="24"/>
          <w:lang w:val="ka-GE"/>
        </w:rPr>
        <w:t>ივ</w:t>
      </w:r>
      <w:r w:rsidR="00647E34" w:rsidRPr="00D73DBC">
        <w:rPr>
          <w:rFonts w:ascii="Sylfaen" w:eastAsia="Calibri" w:hAnsi="Sylfaen"/>
          <w:sz w:val="24"/>
          <w:szCs w:val="24"/>
          <w:lang w:val="ka-GE"/>
        </w:rPr>
        <w:t>ლ</w:t>
      </w:r>
      <w:r w:rsidR="004E287B" w:rsidRPr="00D73DBC">
        <w:rPr>
          <w:rFonts w:ascii="Sylfaen" w:eastAsia="Calibri" w:hAnsi="Sylfaen"/>
          <w:sz w:val="24"/>
          <w:szCs w:val="24"/>
          <w:lang w:val="ka-GE"/>
        </w:rPr>
        <w:t>ისს</w:t>
      </w:r>
      <w:r w:rsidR="00C461E7" w:rsidRPr="00D73DBC">
        <w:rPr>
          <w:rFonts w:ascii="Sylfaen" w:eastAsia="Calibri" w:hAnsi="Sylfaen"/>
          <w:sz w:val="24"/>
          <w:szCs w:val="24"/>
          <w:lang w:val="ka-GE"/>
        </w:rPr>
        <w:t xml:space="preserve"> </w:t>
      </w:r>
      <w:r w:rsidRPr="00D73DBC">
        <w:rPr>
          <w:rFonts w:ascii="Sylfaen" w:eastAsia="Calibri" w:hAnsi="Sylfaen"/>
          <w:sz w:val="24"/>
          <w:szCs w:val="24"/>
          <w:lang w:val="ka-GE"/>
        </w:rPr>
        <w:t>კონსტიტუციური სარჩელით (რეგისტრაციის №1</w:t>
      </w:r>
      <w:r w:rsidR="00647E34" w:rsidRPr="00D73DBC">
        <w:rPr>
          <w:rFonts w:ascii="Sylfaen" w:eastAsia="Calibri" w:hAnsi="Sylfaen"/>
          <w:sz w:val="24"/>
          <w:szCs w:val="24"/>
          <w:lang w:val="ka-GE"/>
        </w:rPr>
        <w:t>832</w:t>
      </w:r>
      <w:r w:rsidRPr="00D73DBC">
        <w:rPr>
          <w:rFonts w:ascii="Sylfaen" w:eastAsia="Calibri" w:hAnsi="Sylfaen"/>
          <w:sz w:val="24"/>
          <w:szCs w:val="24"/>
          <w:lang w:val="ka-GE"/>
        </w:rPr>
        <w:t>) მომართ</w:t>
      </w:r>
      <w:r w:rsidR="00647E34" w:rsidRPr="00D73DBC">
        <w:rPr>
          <w:rFonts w:ascii="Sylfaen" w:eastAsia="Calibri" w:hAnsi="Sylfaen"/>
          <w:sz w:val="24"/>
          <w:szCs w:val="24"/>
          <w:lang w:val="ka-GE"/>
        </w:rPr>
        <w:t>ეს</w:t>
      </w:r>
      <w:r w:rsidRPr="00D73DBC">
        <w:rPr>
          <w:rFonts w:ascii="Sylfaen" w:eastAsia="Calibri" w:hAnsi="Sylfaen"/>
          <w:sz w:val="24"/>
          <w:szCs w:val="24"/>
          <w:lang w:val="ka-GE"/>
        </w:rPr>
        <w:t xml:space="preserve"> </w:t>
      </w:r>
      <w:r w:rsidR="00647E34" w:rsidRPr="00D73DBC">
        <w:rPr>
          <w:rFonts w:ascii="Sylfaen" w:eastAsia="Calibri" w:hAnsi="Sylfaen"/>
          <w:sz w:val="24"/>
          <w:szCs w:val="24"/>
          <w:lang w:val="ka-GE"/>
        </w:rPr>
        <w:t>მარიამ კაკიაშვილმა და ირაკლი სხულუხიამ</w:t>
      </w:r>
      <w:r w:rsidR="004E287B" w:rsidRPr="00D73DBC">
        <w:rPr>
          <w:rFonts w:ascii="Sylfaen" w:eastAsia="Calibri" w:hAnsi="Sylfaen"/>
          <w:sz w:val="24"/>
          <w:szCs w:val="24"/>
          <w:lang w:val="ka-GE"/>
        </w:rPr>
        <w:t>.</w:t>
      </w:r>
      <w:r w:rsidRPr="00D73DBC">
        <w:rPr>
          <w:rFonts w:ascii="Sylfaen" w:hAnsi="Sylfaen" w:cs="AcadNusx"/>
          <w:bCs/>
          <w:sz w:val="24"/>
          <w:szCs w:val="24"/>
          <w:lang w:val="ka-GE"/>
        </w:rPr>
        <w:t xml:space="preserve"> №1</w:t>
      </w:r>
      <w:r w:rsidR="00647E34" w:rsidRPr="00D73DBC">
        <w:rPr>
          <w:rFonts w:ascii="Sylfaen" w:hAnsi="Sylfaen" w:cs="AcadNusx"/>
          <w:bCs/>
          <w:sz w:val="24"/>
          <w:szCs w:val="24"/>
          <w:lang w:val="ka-GE"/>
        </w:rPr>
        <w:t>832</w:t>
      </w:r>
      <w:r w:rsidRPr="00D73DBC">
        <w:rPr>
          <w:rFonts w:ascii="Sylfaen" w:hAnsi="Sylfaen" w:cs="AcadNusx"/>
          <w:bCs/>
          <w:sz w:val="24"/>
          <w:szCs w:val="24"/>
          <w:lang w:val="ka-GE"/>
        </w:rPr>
        <w:t xml:space="preserve"> კონსტიტუციური სარჩელი საქართველოს </w:t>
      </w:r>
      <w:r w:rsidRPr="00D73DBC">
        <w:rPr>
          <w:rFonts w:ascii="Sylfaen" w:hAnsi="Sylfaen" w:cs="Sylfaen"/>
          <w:sz w:val="24"/>
          <w:szCs w:val="24"/>
          <w:lang w:val="ka-GE"/>
        </w:rPr>
        <w:t>საკონსტიტუციო</w:t>
      </w:r>
      <w:r w:rsidRPr="00D73DBC">
        <w:rPr>
          <w:rFonts w:ascii="Sylfaen" w:hAnsi="Sylfaen" w:cs="Calibri"/>
          <w:sz w:val="24"/>
          <w:szCs w:val="24"/>
          <w:lang w:val="ka-GE"/>
        </w:rPr>
        <w:t xml:space="preserve"> </w:t>
      </w:r>
      <w:r w:rsidRPr="00D73DBC">
        <w:rPr>
          <w:rFonts w:ascii="Sylfaen" w:hAnsi="Sylfaen" w:cs="Sylfaen"/>
          <w:sz w:val="24"/>
          <w:szCs w:val="24"/>
          <w:lang w:val="ka-GE"/>
        </w:rPr>
        <w:t>სასამართლოს</w:t>
      </w:r>
      <w:r w:rsidRPr="00D73DBC">
        <w:rPr>
          <w:rFonts w:ascii="Sylfaen" w:hAnsi="Sylfaen" w:cs="Calibri"/>
          <w:sz w:val="24"/>
          <w:szCs w:val="24"/>
          <w:lang w:val="ka-GE"/>
        </w:rPr>
        <w:t xml:space="preserve"> </w:t>
      </w:r>
      <w:r w:rsidR="009B5BBA" w:rsidRPr="00D73DBC">
        <w:rPr>
          <w:rFonts w:ascii="Sylfaen" w:hAnsi="Sylfaen" w:cs="Sylfaen"/>
          <w:sz w:val="24"/>
          <w:szCs w:val="24"/>
          <w:lang w:val="ka-GE"/>
        </w:rPr>
        <w:t>პირველ</w:t>
      </w:r>
      <w:r w:rsidRPr="00D73DBC">
        <w:rPr>
          <w:rFonts w:ascii="Sylfaen" w:hAnsi="Sylfaen" w:cs="Calibri"/>
          <w:sz w:val="24"/>
          <w:szCs w:val="24"/>
          <w:lang w:val="ka-GE"/>
        </w:rPr>
        <w:t xml:space="preserve"> </w:t>
      </w:r>
      <w:r w:rsidRPr="00D73DBC">
        <w:rPr>
          <w:rFonts w:ascii="Sylfaen" w:hAnsi="Sylfaen" w:cs="Sylfaen"/>
          <w:sz w:val="24"/>
          <w:szCs w:val="24"/>
          <w:lang w:val="ka-GE"/>
        </w:rPr>
        <w:t>კოლეგიას,</w:t>
      </w:r>
      <w:r w:rsidRPr="00D73DBC">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D73DBC">
        <w:rPr>
          <w:rFonts w:ascii="Sylfaen" w:hAnsi="Sylfaen" w:cs="Sylfaen"/>
          <w:sz w:val="24"/>
          <w:szCs w:val="24"/>
          <w:lang w:val="ka-GE"/>
        </w:rPr>
        <w:t>გადმოეცა</w:t>
      </w:r>
      <w:r w:rsidRPr="00D73DBC">
        <w:rPr>
          <w:rFonts w:ascii="Sylfaen" w:hAnsi="Sylfaen" w:cs="Calibri"/>
          <w:sz w:val="24"/>
          <w:szCs w:val="24"/>
          <w:lang w:val="ka-GE"/>
        </w:rPr>
        <w:t xml:space="preserve"> 202</w:t>
      </w:r>
      <w:r w:rsidR="00647E34" w:rsidRPr="00D73DBC">
        <w:rPr>
          <w:rFonts w:ascii="Sylfaen" w:hAnsi="Sylfaen" w:cs="Calibri"/>
          <w:sz w:val="24"/>
          <w:szCs w:val="24"/>
          <w:lang w:val="ka-GE"/>
        </w:rPr>
        <w:t>4</w:t>
      </w:r>
      <w:r w:rsidRPr="00D73DBC">
        <w:rPr>
          <w:rFonts w:ascii="Sylfaen" w:hAnsi="Sylfaen" w:cs="Calibri"/>
          <w:sz w:val="24"/>
          <w:szCs w:val="24"/>
          <w:lang w:val="ka-GE"/>
        </w:rPr>
        <w:t xml:space="preserve"> წლის </w:t>
      </w:r>
      <w:r w:rsidR="00685005">
        <w:rPr>
          <w:rFonts w:ascii="Sylfaen" w:hAnsi="Sylfaen" w:cs="Calibri"/>
          <w:sz w:val="24"/>
          <w:szCs w:val="24"/>
          <w:lang w:val="ka-GE"/>
        </w:rPr>
        <w:t xml:space="preserve">პირველ </w:t>
      </w:r>
      <w:r w:rsidR="00647E34" w:rsidRPr="00D73DBC">
        <w:rPr>
          <w:rFonts w:ascii="Sylfaen" w:hAnsi="Sylfaen" w:cs="Calibri"/>
          <w:sz w:val="24"/>
          <w:szCs w:val="24"/>
          <w:lang w:val="ka-GE"/>
        </w:rPr>
        <w:t>აგვისტოს</w:t>
      </w:r>
      <w:r w:rsidR="00AE3013" w:rsidRPr="00D73DBC">
        <w:rPr>
          <w:rFonts w:ascii="Sylfaen" w:hAnsi="Sylfaen" w:cs="Calibri"/>
          <w:sz w:val="24"/>
          <w:szCs w:val="24"/>
          <w:lang w:val="ka-GE"/>
        </w:rPr>
        <w:t>.</w:t>
      </w:r>
      <w:r w:rsidR="008A0B8A" w:rsidRPr="00D73DBC">
        <w:rPr>
          <w:rFonts w:ascii="Sylfaen" w:hAnsi="Sylfaen" w:cs="Calibri"/>
          <w:sz w:val="24"/>
          <w:szCs w:val="24"/>
          <w:lang w:val="ka-GE"/>
        </w:rPr>
        <w:t xml:space="preserve"> </w:t>
      </w:r>
      <w:r w:rsidR="00204CDF" w:rsidRPr="00204CDF">
        <w:rPr>
          <w:rFonts w:ascii="Sylfaen" w:hAnsi="Sylfaen" w:cs="Calibri"/>
          <w:sz w:val="24"/>
          <w:szCs w:val="24"/>
          <w:lang w:val="ka-GE"/>
        </w:rPr>
        <w:t>№1</w:t>
      </w:r>
      <w:r w:rsidR="00204CDF">
        <w:rPr>
          <w:rFonts w:ascii="Sylfaen" w:hAnsi="Sylfaen" w:cs="Calibri"/>
          <w:sz w:val="24"/>
          <w:szCs w:val="24"/>
        </w:rPr>
        <w:t>832</w:t>
      </w:r>
      <w:r w:rsidR="00204CDF" w:rsidRPr="00204CDF">
        <w:rPr>
          <w:rFonts w:ascii="Sylfaen" w:hAnsi="Sylfaen" w:cs="Calibri"/>
          <w:sz w:val="24"/>
          <w:szCs w:val="24"/>
          <w:lang w:val="ka-GE"/>
        </w:rPr>
        <w:t xml:space="preserve"> კონსტიტუციური სარჩელის არსებითად განსახილველად მიღების საკითხის გადასაწყვეტად</w:t>
      </w:r>
      <w:r w:rsidR="00204CDF">
        <w:rPr>
          <w:rFonts w:ascii="Sylfaen" w:hAnsi="Sylfaen" w:cs="Calibri"/>
          <w:sz w:val="24"/>
          <w:szCs w:val="24"/>
        </w:rPr>
        <w:t xml:space="preserve"> </w:t>
      </w:r>
      <w:r w:rsidRPr="00D73DBC">
        <w:rPr>
          <w:rFonts w:ascii="Sylfaen" w:hAnsi="Sylfaen" w:cs="Calibri"/>
          <w:sz w:val="24"/>
          <w:szCs w:val="24"/>
          <w:lang w:val="ka-GE"/>
        </w:rPr>
        <w:t>საქართველოს საკონსტიტუციო სასამართლოს</w:t>
      </w:r>
      <w:r w:rsidR="00FE55B0" w:rsidRPr="00D73DBC">
        <w:rPr>
          <w:rFonts w:ascii="Sylfaen" w:hAnsi="Sylfaen" w:cs="Calibri"/>
          <w:sz w:val="24"/>
          <w:szCs w:val="24"/>
          <w:lang w:val="ka-GE"/>
        </w:rPr>
        <w:t xml:space="preserve"> პირველი კოლეგიის</w:t>
      </w:r>
      <w:r w:rsidRPr="00D73DBC">
        <w:rPr>
          <w:rFonts w:ascii="Sylfaen" w:hAnsi="Sylfaen" w:cs="Calibri"/>
          <w:sz w:val="24"/>
          <w:szCs w:val="24"/>
          <w:lang w:val="ka-GE"/>
        </w:rPr>
        <w:t xml:space="preserve"> განმწესრიგებელი სხდომა, ზეპირი მოსმენის გარეშე, გაიმართა 202</w:t>
      </w:r>
      <w:r w:rsidR="00647E34" w:rsidRPr="00D73DBC">
        <w:rPr>
          <w:rFonts w:ascii="Sylfaen" w:hAnsi="Sylfaen" w:cs="Calibri"/>
          <w:sz w:val="24"/>
          <w:szCs w:val="24"/>
          <w:lang w:val="ka-GE"/>
        </w:rPr>
        <w:t>4</w:t>
      </w:r>
      <w:r w:rsidRPr="00D73DBC">
        <w:rPr>
          <w:rFonts w:ascii="Sylfaen" w:hAnsi="Sylfaen" w:cs="Calibri"/>
          <w:sz w:val="24"/>
          <w:szCs w:val="24"/>
          <w:lang w:val="ka-GE"/>
        </w:rPr>
        <w:t xml:space="preserve"> წლის </w:t>
      </w:r>
      <w:r w:rsidR="00F8082F">
        <w:rPr>
          <w:rFonts w:ascii="Sylfaen" w:hAnsi="Sylfaen" w:cs="Calibri"/>
          <w:sz w:val="24"/>
          <w:szCs w:val="24"/>
          <w:lang w:val="ka-GE"/>
        </w:rPr>
        <w:t>20</w:t>
      </w:r>
      <w:r w:rsidRPr="00D73DBC">
        <w:rPr>
          <w:rFonts w:ascii="Sylfaen" w:hAnsi="Sylfaen" w:cs="Calibri"/>
          <w:sz w:val="24"/>
          <w:szCs w:val="24"/>
          <w:lang w:val="ka-GE"/>
        </w:rPr>
        <w:t xml:space="preserve"> </w:t>
      </w:r>
      <w:r w:rsidR="00F8082F">
        <w:rPr>
          <w:rFonts w:ascii="Sylfaen" w:hAnsi="Sylfaen" w:cs="Calibri"/>
          <w:sz w:val="24"/>
          <w:szCs w:val="24"/>
          <w:lang w:val="ka-GE"/>
        </w:rPr>
        <w:t>ნო</w:t>
      </w:r>
      <w:r w:rsidR="00647E34" w:rsidRPr="00D73DBC">
        <w:rPr>
          <w:rFonts w:ascii="Sylfaen" w:hAnsi="Sylfaen" w:cs="Calibri"/>
          <w:sz w:val="24"/>
          <w:szCs w:val="24"/>
          <w:lang w:val="ka-GE"/>
        </w:rPr>
        <w:t>ემბერს.</w:t>
      </w:r>
    </w:p>
    <w:p w14:paraId="71C42C49" w14:textId="551937C6" w:rsidR="003E5281" w:rsidRPr="00D73DBC" w:rsidRDefault="001202B5"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eastAsia="Calibri" w:hAnsi="Sylfaen"/>
          <w:sz w:val="24"/>
          <w:szCs w:val="24"/>
          <w:lang w:val="ka-GE"/>
        </w:rPr>
        <w:t>№1</w:t>
      </w:r>
      <w:r w:rsidR="00647E34" w:rsidRPr="00D73DBC">
        <w:rPr>
          <w:rFonts w:ascii="Sylfaen" w:eastAsia="Calibri" w:hAnsi="Sylfaen"/>
          <w:sz w:val="24"/>
          <w:szCs w:val="24"/>
          <w:lang w:val="ka-GE"/>
        </w:rPr>
        <w:t xml:space="preserve">832 </w:t>
      </w:r>
      <w:r w:rsidRPr="00D73DBC">
        <w:rPr>
          <w:rFonts w:ascii="Sylfaen" w:eastAsia="Calibri" w:hAnsi="Sylfaen"/>
          <w:sz w:val="24"/>
          <w:szCs w:val="24"/>
          <w:lang w:val="ka-GE"/>
        </w:rPr>
        <w:t>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D73DBC">
        <w:rPr>
          <w:rFonts w:ascii="Sylfaen" w:hAnsi="Sylfaen" w:cs="AcadNusx"/>
          <w:bCs/>
          <w:sz w:val="24"/>
          <w:szCs w:val="24"/>
          <w:lang w:val="ka-GE"/>
        </w:rPr>
        <w:t xml:space="preserve"> საქართველოს კონსტიტუციის </w:t>
      </w:r>
      <w:r w:rsidR="00AE3013" w:rsidRPr="00D73DBC">
        <w:rPr>
          <w:rFonts w:ascii="Sylfaen" w:hAnsi="Sylfaen" w:cs="AcadNusx"/>
          <w:bCs/>
          <w:sz w:val="24"/>
          <w:szCs w:val="24"/>
          <w:lang w:val="ka-GE"/>
        </w:rPr>
        <w:t>მე-60 მუხლის მე-4</w:t>
      </w:r>
      <w:r w:rsidRPr="00D73DBC">
        <w:rPr>
          <w:rFonts w:ascii="Sylfaen" w:hAnsi="Sylfaen" w:cs="AcadNusx"/>
          <w:bCs/>
          <w:sz w:val="24"/>
          <w:szCs w:val="24"/>
          <w:lang w:val="ka-GE"/>
        </w:rPr>
        <w:t xml:space="preserve"> პუნქტის „ა“ ქვეპუნქტი</w:t>
      </w:r>
      <w:r w:rsidR="006E4A7A">
        <w:rPr>
          <w:rFonts w:ascii="Sylfaen" w:hAnsi="Sylfaen" w:cs="AcadNusx"/>
          <w:bCs/>
          <w:sz w:val="24"/>
          <w:szCs w:val="24"/>
          <w:lang w:val="ka-GE"/>
        </w:rPr>
        <w:t>,</w:t>
      </w:r>
      <w:r w:rsidRPr="00D73DBC">
        <w:rPr>
          <w:rFonts w:ascii="Sylfaen" w:hAnsi="Sylfaen" w:cs="AcadNusx"/>
          <w:bCs/>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6E4A7A">
        <w:rPr>
          <w:rFonts w:ascii="Sylfaen" w:hAnsi="Sylfaen" w:cs="AcadNusx"/>
          <w:bCs/>
          <w:sz w:val="24"/>
          <w:szCs w:val="24"/>
          <w:lang w:val="ka-GE"/>
        </w:rPr>
        <w:t xml:space="preserve">, </w:t>
      </w:r>
      <w:r w:rsidRPr="00D73DBC">
        <w:rPr>
          <w:rFonts w:ascii="Sylfaen" w:hAnsi="Sylfaen" w:cs="AcadNusx"/>
          <w:bCs/>
          <w:sz w:val="24"/>
          <w:szCs w:val="24"/>
          <w:lang w:val="ka-GE"/>
        </w:rPr>
        <w:t>31-ე და 31</w:t>
      </w:r>
      <w:r w:rsidRPr="00D73DBC">
        <w:rPr>
          <w:rFonts w:ascii="Sylfaen" w:hAnsi="Sylfaen" w:cs="AcadNusx"/>
          <w:bCs/>
          <w:sz w:val="24"/>
          <w:szCs w:val="24"/>
          <w:vertAlign w:val="superscript"/>
          <w:lang w:val="ka-GE"/>
        </w:rPr>
        <w:t>1</w:t>
      </w:r>
      <w:r w:rsidRPr="00D73DBC">
        <w:rPr>
          <w:rFonts w:ascii="Sylfaen" w:hAnsi="Sylfaen" w:cs="AcadNusx"/>
          <w:bCs/>
          <w:sz w:val="24"/>
          <w:szCs w:val="24"/>
          <w:lang w:val="ka-GE"/>
        </w:rPr>
        <w:t xml:space="preserve"> მუხლები</w:t>
      </w:r>
      <w:r w:rsidR="0007576C" w:rsidRPr="00D73DBC">
        <w:rPr>
          <w:rFonts w:ascii="Sylfaen" w:hAnsi="Sylfaen" w:cs="AcadNusx"/>
          <w:bCs/>
          <w:sz w:val="24"/>
          <w:szCs w:val="24"/>
          <w:lang w:val="ka-GE"/>
        </w:rPr>
        <w:t xml:space="preserve"> და</w:t>
      </w:r>
      <w:r w:rsidR="0065014D" w:rsidRPr="00D73DBC">
        <w:rPr>
          <w:rFonts w:ascii="Sylfaen" w:hAnsi="Sylfaen" w:cs="AcadNusx"/>
          <w:bCs/>
          <w:sz w:val="24"/>
          <w:szCs w:val="24"/>
          <w:lang w:val="ka-GE"/>
        </w:rPr>
        <w:t xml:space="preserve"> </w:t>
      </w:r>
      <w:r w:rsidR="0007576C" w:rsidRPr="00D73DBC">
        <w:rPr>
          <w:rFonts w:ascii="Sylfaen" w:hAnsi="Sylfaen" w:cs="AcadNusx"/>
          <w:bCs/>
          <w:sz w:val="24"/>
          <w:szCs w:val="24"/>
          <w:lang w:val="ka-GE"/>
        </w:rPr>
        <w:t>39-ე მუხლი</w:t>
      </w:r>
      <w:r w:rsidR="00A845A0" w:rsidRPr="00D73DBC">
        <w:rPr>
          <w:rFonts w:ascii="Sylfaen" w:hAnsi="Sylfaen" w:cs="AcadNusx"/>
          <w:bCs/>
          <w:sz w:val="24"/>
          <w:szCs w:val="24"/>
          <w:lang w:val="ka-GE"/>
        </w:rPr>
        <w:t>ს პირველი პუნქტის „ა“ ქვეპუნქტი.</w:t>
      </w:r>
    </w:p>
    <w:p w14:paraId="20B7E14F" w14:textId="79DE6791" w:rsidR="003E5281" w:rsidRPr="00D73DBC" w:rsidRDefault="00416DDF"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hAnsi="Sylfaen" w:cs="AcadNusx"/>
          <w:bCs/>
          <w:sz w:val="24"/>
          <w:szCs w:val="24"/>
          <w:lang w:val="ka-GE"/>
        </w:rPr>
        <w:t xml:space="preserve">„სააღსრულებო წარმოებათა შესახებ“ საქართველოს კანონის 84-ე მუხლის პირველი პუნქტის თანახმად, სხვისი მფლობელობიდან ან/და სარგებლობიდან უძრავი ქონების გამოთხოვის საქმეზე, როდესაც აღსასრულებელი გადაწყვეტილება ითვალისწინებს უძრავი ქონების კრედიტორის მფლობელობაში და სარგებლობაში გადაცემას ან/და უძრავი ქონებიდან პირთა გამოსახლებას (გამოყვანას), აღსრულების ეროვნული ბიურო უზრუნველყოფს უძრავი ქონების გამოთავისუფლებულ მდგომარეობაში კრედიტორისათვის გადაცემას. </w:t>
      </w:r>
    </w:p>
    <w:p w14:paraId="64383071" w14:textId="78C9B299" w:rsidR="00416DDF" w:rsidRPr="00D73DBC" w:rsidRDefault="00416DDF"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hAnsi="Sylfaen" w:cs="AcadNusx"/>
          <w:bCs/>
          <w:sz w:val="24"/>
          <w:szCs w:val="24"/>
          <w:lang w:val="ka-GE"/>
        </w:rPr>
        <w:t>საქართველოს კონსტიტუციის მე-5 მუხლის მე-4 პუნქტის შესაბამისად, სახელმწიფო ზრუნავს ადამიანის ჯანმრთელობისა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სახელმწიფო ხელს უწყობს მოქალაქეს დასაქმებაში. საარსებო მინიმუმის უზრუნველყოფის პირობები განისაზღვრება კანონით.</w:t>
      </w:r>
    </w:p>
    <w:p w14:paraId="10EA932E" w14:textId="3ACE0A58" w:rsidR="00416DDF" w:rsidRPr="00D73DBC" w:rsidRDefault="00416DDF"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hAnsi="Sylfaen" w:cs="AcadNusx"/>
          <w:bCs/>
          <w:sz w:val="24"/>
          <w:szCs w:val="24"/>
          <w:lang w:val="ka-GE"/>
        </w:rPr>
        <w:t>№1832 კონსტიტუციური სარჩელში აღნიშნულია, რომ სადავო ნორმა ითვალისწინებს ა</w:t>
      </w:r>
      <w:r w:rsidR="002264EB">
        <w:rPr>
          <w:rFonts w:ascii="Sylfaen" w:hAnsi="Sylfaen" w:cs="AcadNusx"/>
          <w:bCs/>
          <w:sz w:val="24"/>
          <w:szCs w:val="24"/>
          <w:lang w:val="ka-GE"/>
        </w:rPr>
        <w:t>რ</w:t>
      </w:r>
      <w:r w:rsidRPr="00D73DBC">
        <w:rPr>
          <w:rFonts w:ascii="Sylfaen" w:hAnsi="Sylfaen" w:cs="AcadNusx"/>
          <w:bCs/>
          <w:sz w:val="24"/>
          <w:szCs w:val="24"/>
          <w:lang w:val="ka-GE"/>
        </w:rPr>
        <w:t xml:space="preserve">ასაცხოვრებელი სივრციდან </w:t>
      </w:r>
      <w:r w:rsidR="00475538" w:rsidRPr="00D73DBC">
        <w:rPr>
          <w:rFonts w:ascii="Sylfaen" w:hAnsi="Sylfaen" w:cs="AcadNusx"/>
          <w:bCs/>
          <w:sz w:val="24"/>
          <w:szCs w:val="24"/>
          <w:lang w:val="ka-GE"/>
        </w:rPr>
        <w:t>პირთა სხვა საცხოვრებელ სივრცეში</w:t>
      </w:r>
      <w:r w:rsidRPr="00D73DBC">
        <w:rPr>
          <w:rFonts w:ascii="Sylfaen" w:hAnsi="Sylfaen" w:cs="AcadNusx"/>
          <w:bCs/>
          <w:sz w:val="24"/>
          <w:szCs w:val="24"/>
          <w:lang w:val="ka-GE"/>
        </w:rPr>
        <w:t xml:space="preserve"> გადაყვანას, არამედ უძრავი ქონებიდან პირთა გამოსახლებას (გამოყვანას) ყოველგვარი ალტერნატი</w:t>
      </w:r>
      <w:r w:rsidR="00475538" w:rsidRPr="00D73DBC">
        <w:rPr>
          <w:rFonts w:ascii="Sylfaen" w:hAnsi="Sylfaen" w:cs="AcadNusx"/>
          <w:bCs/>
          <w:sz w:val="24"/>
          <w:szCs w:val="24"/>
          <w:lang w:val="ka-GE"/>
        </w:rPr>
        <w:t>ული სივრცის</w:t>
      </w:r>
      <w:r w:rsidRPr="00D73DBC">
        <w:rPr>
          <w:rFonts w:ascii="Sylfaen" w:hAnsi="Sylfaen" w:cs="AcadNusx"/>
          <w:bCs/>
          <w:sz w:val="24"/>
          <w:szCs w:val="24"/>
          <w:lang w:val="ka-GE"/>
        </w:rPr>
        <w:t xml:space="preserve"> არსებობის გარეშე. </w:t>
      </w:r>
      <w:r w:rsidR="00475538" w:rsidRPr="00D73DBC">
        <w:rPr>
          <w:rFonts w:ascii="Sylfaen" w:hAnsi="Sylfaen" w:cs="AcadNusx"/>
          <w:bCs/>
          <w:sz w:val="24"/>
          <w:szCs w:val="24"/>
          <w:lang w:val="ka-GE"/>
        </w:rPr>
        <w:t xml:space="preserve">მოსარჩელე მხარისთვის პრობლემურია სადავო ნორმის ის ნორმატიული შინაარსი, რომლის მიხედვით, კრედიტორის სასარგებლოდ ბინიდან მფლობელის და მისი ოჯახის გამოსახლება ხორციელდება ალტერნატიული საცხოვრებელი სივრცის არარსებობის შემთხვევაში. მოსარჩელე განმარტავს, რომ ასეთ შემთხვევაში </w:t>
      </w:r>
      <w:r w:rsidR="00475538" w:rsidRPr="00D73DBC">
        <w:rPr>
          <w:rFonts w:ascii="Sylfaen" w:hAnsi="Sylfaen" w:cs="AcadNusx"/>
          <w:bCs/>
          <w:sz w:val="24"/>
          <w:szCs w:val="24"/>
          <w:lang w:val="ka-GE"/>
        </w:rPr>
        <w:lastRenderedPageBreak/>
        <w:t xml:space="preserve">გამოსახლებული პირი რჩება საცხოვრებელი ფართის გარეშე, რითიც აშკარად ირღვევა საცხოვრისის უფლება, რომელიც დაცულია საერთაშორისო სამართლის საყოველთაოდ აღიარებული პრინციპებითა და ნორმებით. </w:t>
      </w:r>
    </w:p>
    <w:p w14:paraId="7284901C" w14:textId="30246BFD" w:rsidR="00475538" w:rsidRPr="00D73DBC" w:rsidRDefault="00475538"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hAnsi="Sylfaen" w:cs="AcadNusx"/>
          <w:bCs/>
          <w:sz w:val="24"/>
          <w:szCs w:val="24"/>
          <w:lang w:val="ka-GE"/>
        </w:rPr>
        <w:t xml:space="preserve">მოსარჩელე მიუთითებს, რომ სადავო ნორმის მიზანია ვალდებულების შეუსრულებლობის შედეგად იძულებით აუქციონზე გაყიდული ქონების გამოთავისუფლება და ახალი მესაკუთრისთვის გადაცემა, რისთვისაც ხდება საცხოვრისიდან ხალხის იძულებითი გამოსახლება. მოსარჩელე მიიჩნევს, რომ კრედიტორის ინტერესების გათვალისწინება და მისი მოთხოვნის დაკმაყოფილება მოვალის საკუთრების ხარჯზე კანონიერია და საქართველოში გავრცელებულ პრაქტიკას წარმოადგენს. </w:t>
      </w:r>
      <w:r w:rsidR="00B90167">
        <w:rPr>
          <w:rFonts w:ascii="Sylfaen" w:hAnsi="Sylfaen" w:cs="AcadNusx"/>
          <w:bCs/>
          <w:sz w:val="24"/>
          <w:szCs w:val="24"/>
          <w:lang w:val="ka-GE"/>
        </w:rPr>
        <w:t>ამდენად</w:t>
      </w:r>
      <w:r w:rsidRPr="00D73DBC">
        <w:rPr>
          <w:rFonts w:ascii="Sylfaen" w:hAnsi="Sylfaen" w:cs="AcadNusx"/>
          <w:bCs/>
          <w:sz w:val="24"/>
          <w:szCs w:val="24"/>
          <w:lang w:val="ka-GE"/>
        </w:rPr>
        <w:t>, №1832 კონსტიტუციურ სარჩელში მოსარჩელე აღნიშნავს, რომ სადავოდ ხდის არა საკუთრივ გამოსახლების კანონიერებას, არამედ საკუთრების უფლების დაცვის მიზნით, სხვათა საცხოვრისის უფლების შეზღუდვის პროპორციულობას.</w:t>
      </w:r>
    </w:p>
    <w:p w14:paraId="7BB69A6F" w14:textId="708AF8D0" w:rsidR="00475538" w:rsidRPr="00D73DBC" w:rsidRDefault="00475538" w:rsidP="005418D4">
      <w:pPr>
        <w:pStyle w:val="ListParagraph1"/>
        <w:numPr>
          <w:ilvl w:val="0"/>
          <w:numId w:val="1"/>
        </w:numPr>
        <w:spacing w:after="0"/>
        <w:ind w:left="0" w:firstLine="284"/>
        <w:jc w:val="both"/>
        <w:rPr>
          <w:rFonts w:ascii="Sylfaen" w:hAnsi="Sylfaen" w:cs="AcadNusx"/>
          <w:bCs/>
          <w:sz w:val="24"/>
          <w:szCs w:val="24"/>
          <w:lang w:val="ka-GE"/>
        </w:rPr>
      </w:pPr>
      <w:r w:rsidRPr="00D73DBC">
        <w:rPr>
          <w:rFonts w:ascii="Sylfaen" w:hAnsi="Sylfaen" w:cs="AcadNusx"/>
          <w:bCs/>
          <w:sz w:val="24"/>
          <w:szCs w:val="24"/>
          <w:lang w:val="ka-GE"/>
        </w:rPr>
        <w:t xml:space="preserve">საკუთარი არგუმენტაციის გასამყარებლად, მოსარჩელე მხარე მიუთითებს გაერთიანებული ერების ორგანიზაციის მიერ დადგენილ პრაქტიკასა და ევროპის კავშირის წევრი ქვეყნების საკანონმდებლო რეგულაციებზე. </w:t>
      </w:r>
    </w:p>
    <w:p w14:paraId="160D152C" w14:textId="77777777" w:rsidR="003E5281" w:rsidRPr="00D73DBC" w:rsidRDefault="003E5281" w:rsidP="005418D4">
      <w:pPr>
        <w:pStyle w:val="ListParagraph1"/>
        <w:spacing w:after="0"/>
        <w:ind w:left="0"/>
        <w:jc w:val="both"/>
        <w:rPr>
          <w:rFonts w:ascii="Sylfaen" w:hAnsi="Sylfaen" w:cs="AcadNusx"/>
          <w:bCs/>
          <w:sz w:val="24"/>
          <w:szCs w:val="24"/>
          <w:lang w:val="ka-GE"/>
        </w:rPr>
      </w:pPr>
    </w:p>
    <w:p w14:paraId="15C7CCC8" w14:textId="29755A11" w:rsidR="00960704" w:rsidRPr="00D73DBC" w:rsidRDefault="00A845A0" w:rsidP="005418D4">
      <w:pPr>
        <w:pStyle w:val="ListParagraph1"/>
        <w:spacing w:after="0"/>
        <w:ind w:left="0"/>
        <w:jc w:val="both"/>
        <w:rPr>
          <w:rFonts w:ascii="Sylfaen" w:hAnsi="Sylfaen" w:cs="AcadNusx"/>
          <w:bCs/>
          <w:sz w:val="24"/>
          <w:szCs w:val="24"/>
          <w:lang w:val="ka-GE"/>
        </w:rPr>
      </w:pPr>
      <w:r w:rsidRPr="00D73DBC">
        <w:rPr>
          <w:rFonts w:ascii="Sylfaen" w:hAnsi="Sylfaen" w:cs="AcadNusx"/>
          <w:bCs/>
          <w:sz w:val="24"/>
          <w:szCs w:val="24"/>
          <w:lang w:val="ka-GE"/>
        </w:rPr>
        <w:t xml:space="preserve"> </w:t>
      </w:r>
    </w:p>
    <w:p w14:paraId="3DE5F3E4" w14:textId="4CDD0C54" w:rsidR="001202B5" w:rsidRDefault="001202B5" w:rsidP="005418D4">
      <w:pPr>
        <w:pStyle w:val="Heading1"/>
        <w:spacing w:before="0"/>
        <w:jc w:val="center"/>
        <w:rPr>
          <w:rFonts w:ascii="Sylfaen" w:hAnsi="Sylfaen"/>
          <w:b/>
          <w:color w:val="auto"/>
          <w:sz w:val="24"/>
          <w:szCs w:val="24"/>
          <w:lang w:val="ka-GE"/>
        </w:rPr>
      </w:pPr>
      <w:r w:rsidRPr="00D73DBC">
        <w:rPr>
          <w:rFonts w:ascii="Sylfaen" w:hAnsi="Sylfaen"/>
          <w:b/>
          <w:color w:val="auto"/>
          <w:sz w:val="24"/>
          <w:szCs w:val="24"/>
          <w:lang w:val="ka-GE"/>
        </w:rPr>
        <w:t>II</w:t>
      </w:r>
      <w:r w:rsidRPr="00D73DBC">
        <w:rPr>
          <w:rFonts w:ascii="Sylfaen" w:hAnsi="Sylfaen"/>
          <w:b/>
          <w:color w:val="auto"/>
          <w:sz w:val="24"/>
          <w:szCs w:val="24"/>
          <w:lang w:val="ka-GE"/>
        </w:rPr>
        <w:br/>
        <w:t>სამოტივაციო ნაწილი</w:t>
      </w:r>
    </w:p>
    <w:p w14:paraId="572EE0BC" w14:textId="77777777" w:rsidR="005418D4" w:rsidRPr="005418D4" w:rsidRDefault="005418D4" w:rsidP="005418D4">
      <w:pPr>
        <w:spacing w:after="0"/>
        <w:rPr>
          <w:lang w:val="ka-GE"/>
        </w:rPr>
      </w:pPr>
    </w:p>
    <w:p w14:paraId="11F44AA4" w14:textId="75AF772D" w:rsidR="00920B5A" w:rsidRPr="00D73DBC" w:rsidRDefault="00102DD0" w:rsidP="005418D4">
      <w:pPr>
        <w:pStyle w:val="ListParagraph"/>
        <w:numPr>
          <w:ilvl w:val="0"/>
          <w:numId w:val="6"/>
        </w:numPr>
        <w:spacing w:after="0" w:line="276" w:lineRule="auto"/>
        <w:ind w:left="0" w:firstLine="284"/>
        <w:jc w:val="both"/>
        <w:rPr>
          <w:rFonts w:ascii="Sylfaen" w:hAnsi="Sylfaen"/>
          <w:sz w:val="24"/>
          <w:szCs w:val="24"/>
          <w:lang w:val="ka-GE"/>
        </w:rPr>
      </w:pPr>
      <w:r w:rsidRPr="00D73DBC">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w:t>
      </w:r>
      <w:r w:rsidR="00416DDF" w:rsidRPr="00D73DBC">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31</w:t>
      </w:r>
      <w:r w:rsidR="00416DDF" w:rsidRPr="00D73DBC">
        <w:rPr>
          <w:rFonts w:ascii="Sylfaen" w:hAnsi="Sylfaen"/>
          <w:sz w:val="24"/>
          <w:szCs w:val="24"/>
          <w:vertAlign w:val="superscript"/>
          <w:lang w:val="ka-GE"/>
        </w:rPr>
        <w:t>3</w:t>
      </w:r>
      <w:r w:rsidR="00416DDF" w:rsidRPr="00D73DBC">
        <w:rPr>
          <w:rFonts w:ascii="Sylfaen" w:hAnsi="Sylfaen"/>
          <w:sz w:val="24"/>
          <w:szCs w:val="24"/>
          <w:lang w:val="ka-GE"/>
        </w:rPr>
        <w:t>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უნდა იყოს უფლებამოსილი პირის ან ორგანოს (სუბიექტის) მიერ. </w:t>
      </w:r>
      <w:r w:rsidR="00324765">
        <w:rPr>
          <w:rFonts w:ascii="Sylfaen" w:hAnsi="Sylfaen"/>
          <w:sz w:val="24"/>
          <w:szCs w:val="24"/>
          <w:lang w:val="ka-GE"/>
        </w:rPr>
        <w:t xml:space="preserve"> </w:t>
      </w:r>
      <w:r w:rsidR="00B90167">
        <w:rPr>
          <w:rFonts w:ascii="Sylfaen" w:hAnsi="Sylfaen"/>
          <w:sz w:val="24"/>
          <w:szCs w:val="24"/>
          <w:lang w:val="ka-GE"/>
        </w:rPr>
        <w:t xml:space="preserve">ამასთანავე, </w:t>
      </w:r>
      <w:r w:rsidR="00B90167" w:rsidRPr="00B90167">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ფიზიკურ პირებს აქვთ მხოლოდ იმ შემთხვევაში,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მოსარჩელე ფიზიკური პირები უფლებამოსილი არიან, იდავონ ნორმატიული აქტის მხოლოდ საქართველოს კონსტიტუციის მეორე თავით გარანტირებულ უფლებებთან შესაბამისობის თაობაზე.</w:t>
      </w:r>
      <w:r w:rsidR="00B90167">
        <w:rPr>
          <w:rFonts w:ascii="Sylfaen" w:hAnsi="Sylfaen"/>
          <w:sz w:val="24"/>
          <w:szCs w:val="24"/>
          <w:lang w:val="ka-GE"/>
        </w:rPr>
        <w:t xml:space="preserve"> </w:t>
      </w:r>
      <w:r w:rsidRPr="00D73DBC">
        <w:rPr>
          <w:rFonts w:ascii="Sylfaen" w:hAnsi="Sylfaen" w:cs="Sylfaen"/>
          <w:sz w:val="24"/>
          <w:szCs w:val="24"/>
          <w:lang w:val="ka-GE"/>
        </w:rPr>
        <w:t>წინააღმდეგ</w:t>
      </w:r>
      <w:r w:rsidRPr="00D73DBC">
        <w:rPr>
          <w:rFonts w:ascii="Sylfaen" w:hAnsi="Sylfaen"/>
          <w:sz w:val="24"/>
          <w:szCs w:val="24"/>
          <w:lang w:val="ka-GE"/>
        </w:rPr>
        <w:t xml:space="preserve"> </w:t>
      </w:r>
      <w:r w:rsidRPr="00D73DBC">
        <w:rPr>
          <w:rFonts w:ascii="Sylfaen" w:hAnsi="Sylfaen"/>
          <w:sz w:val="24"/>
          <w:szCs w:val="24"/>
          <w:lang w:val="ka-GE"/>
        </w:rPr>
        <w:lastRenderedPageBreak/>
        <w:t>შემთხვევაში, კონსტიტუციური სარჩელი მიიჩნევა დაუსაბუთებლად და</w:t>
      </w:r>
      <w:r w:rsidR="00FA2F9F" w:rsidRPr="00D73DBC">
        <w:rPr>
          <w:rFonts w:ascii="Sylfaen" w:hAnsi="Sylfaen"/>
          <w:sz w:val="24"/>
          <w:szCs w:val="24"/>
          <w:lang w:val="ka-GE"/>
        </w:rPr>
        <w:t>, შესაბამისად,</w:t>
      </w:r>
      <w:r w:rsidRPr="00D73DBC">
        <w:rPr>
          <w:rFonts w:ascii="Sylfaen" w:hAnsi="Sylfaen"/>
          <w:sz w:val="24"/>
          <w:szCs w:val="24"/>
          <w:lang w:val="ka-GE"/>
        </w:rPr>
        <w:t xml:space="preserve"> არ მიიღება არსებითად განსახილველად.</w:t>
      </w:r>
    </w:p>
    <w:p w14:paraId="539EAA91" w14:textId="6F89D786" w:rsidR="00920B5A" w:rsidRPr="00B90167" w:rsidRDefault="00B90167" w:rsidP="005418D4">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cs="AcadNusx"/>
          <w:bCs/>
          <w:sz w:val="24"/>
          <w:szCs w:val="24"/>
          <w:lang w:val="ru-RU"/>
        </w:rPr>
        <w:t>№</w:t>
      </w:r>
      <w:r>
        <w:rPr>
          <w:rFonts w:ascii="Sylfaen" w:hAnsi="Sylfaen" w:cs="AcadNusx"/>
          <w:bCs/>
          <w:sz w:val="24"/>
          <w:szCs w:val="24"/>
          <w:lang w:val="ka-GE"/>
        </w:rPr>
        <w:t xml:space="preserve">1832 კონსტიტუციური სარჩელით </w:t>
      </w:r>
      <w:r w:rsidR="00920B5A" w:rsidRPr="00D73DBC">
        <w:rPr>
          <w:rFonts w:ascii="Sylfaen" w:hAnsi="Sylfaen" w:cs="AcadNusx"/>
          <w:bCs/>
          <w:sz w:val="24"/>
          <w:szCs w:val="24"/>
          <w:lang w:val="ka-GE"/>
        </w:rPr>
        <w:t xml:space="preserve">მოსარჩელე მხარე </w:t>
      </w:r>
      <w:r w:rsidR="003E5281" w:rsidRPr="00D73DBC">
        <w:rPr>
          <w:rFonts w:ascii="Sylfaen" w:hAnsi="Sylfaen" w:cs="AcadNusx"/>
          <w:bCs/>
          <w:sz w:val="24"/>
          <w:szCs w:val="24"/>
          <w:lang w:val="ka-GE"/>
        </w:rPr>
        <w:t>სადავოდ ხდის „სააღსრულებო წარმოებათა შესახებ“ საქართველოს კანონის 84-ე მუხლის პირველი პუნქტის</w:t>
      </w:r>
      <w:r w:rsidR="00920B5A" w:rsidRPr="00D73DBC">
        <w:rPr>
          <w:rFonts w:ascii="Sylfaen" w:hAnsi="Sylfaen" w:cs="AcadNusx"/>
          <w:bCs/>
          <w:sz w:val="24"/>
          <w:szCs w:val="24"/>
          <w:lang w:val="ka-GE"/>
        </w:rPr>
        <w:t xml:space="preserve"> კონსტიტუციურ</w:t>
      </w:r>
      <w:r w:rsidR="003E5281" w:rsidRPr="00D73DBC">
        <w:rPr>
          <w:rFonts w:ascii="Sylfaen" w:hAnsi="Sylfaen" w:cs="AcadNusx"/>
          <w:bCs/>
          <w:sz w:val="24"/>
          <w:szCs w:val="24"/>
          <w:lang w:val="ka-GE"/>
        </w:rPr>
        <w:t xml:space="preserve">ობას </w:t>
      </w:r>
      <w:r w:rsidR="00920B5A" w:rsidRPr="00D73DBC">
        <w:rPr>
          <w:rFonts w:ascii="Sylfaen" w:hAnsi="Sylfaen"/>
          <w:sz w:val="24"/>
          <w:szCs w:val="24"/>
          <w:lang w:val="ka-GE"/>
        </w:rPr>
        <w:t>საქართველოს კონსტიტუციის</w:t>
      </w:r>
      <w:r w:rsidR="003E5281" w:rsidRPr="00D73DBC">
        <w:rPr>
          <w:rFonts w:ascii="Sylfaen" w:hAnsi="Sylfaen"/>
          <w:sz w:val="24"/>
          <w:szCs w:val="24"/>
          <w:lang w:val="ka-GE"/>
        </w:rPr>
        <w:t xml:space="preserve"> </w:t>
      </w:r>
      <w:r w:rsidR="00920B5A" w:rsidRPr="00D73DBC">
        <w:rPr>
          <w:rFonts w:ascii="Sylfaen" w:hAnsi="Sylfaen"/>
          <w:sz w:val="24"/>
          <w:szCs w:val="24"/>
          <w:lang w:val="ka-GE"/>
        </w:rPr>
        <w:t xml:space="preserve">მე-5 მუხლის მე-4 პუნქტთან მიმართებით. </w:t>
      </w:r>
    </w:p>
    <w:p w14:paraId="05DE8012" w14:textId="12D0959A" w:rsidR="00920B5A" w:rsidRDefault="00920B5A" w:rsidP="005418D4">
      <w:pPr>
        <w:pStyle w:val="ListParagraph"/>
        <w:numPr>
          <w:ilvl w:val="0"/>
          <w:numId w:val="6"/>
        </w:numPr>
        <w:spacing w:after="0" w:line="276" w:lineRule="auto"/>
        <w:ind w:left="0" w:firstLine="284"/>
        <w:jc w:val="both"/>
        <w:rPr>
          <w:rFonts w:ascii="Sylfaen" w:hAnsi="Sylfaen"/>
          <w:sz w:val="24"/>
          <w:szCs w:val="24"/>
          <w:lang w:val="ka-GE"/>
        </w:rPr>
      </w:pPr>
      <w:r w:rsidRPr="00D73DBC">
        <w:rPr>
          <w:rFonts w:ascii="Sylfaen" w:hAnsi="Sylfaen"/>
          <w:sz w:val="24"/>
          <w:szCs w:val="24"/>
          <w:lang w:val="ka-GE"/>
        </w:rPr>
        <w:t>განსახილველ შემთხვევაში, №1</w:t>
      </w:r>
      <w:r w:rsidR="003E5281" w:rsidRPr="00D73DBC">
        <w:rPr>
          <w:rFonts w:ascii="Sylfaen" w:hAnsi="Sylfaen"/>
          <w:sz w:val="24"/>
          <w:szCs w:val="24"/>
          <w:lang w:val="ka-GE"/>
        </w:rPr>
        <w:t xml:space="preserve">832 </w:t>
      </w:r>
      <w:r w:rsidRPr="00D73DBC">
        <w:rPr>
          <w:rFonts w:ascii="Sylfaen" w:hAnsi="Sylfaen"/>
          <w:sz w:val="24"/>
          <w:szCs w:val="24"/>
          <w:lang w:val="ka-GE"/>
        </w:rPr>
        <w:t>კონსტიტუციურ სარჩელში მოსარჩელედ მითითებული</w:t>
      </w:r>
      <w:r w:rsidR="002264EB">
        <w:rPr>
          <w:rFonts w:ascii="Sylfaen" w:hAnsi="Sylfaen"/>
          <w:sz w:val="24"/>
          <w:szCs w:val="24"/>
          <w:lang w:val="ka-GE"/>
        </w:rPr>
        <w:t xml:space="preserve"> არიან</w:t>
      </w:r>
      <w:r w:rsidRPr="00D73DBC">
        <w:rPr>
          <w:rFonts w:ascii="Sylfaen" w:hAnsi="Sylfaen"/>
          <w:sz w:val="24"/>
          <w:szCs w:val="24"/>
          <w:lang w:val="ka-GE"/>
        </w:rPr>
        <w:t xml:space="preserve"> ფიზიკური პირ</w:t>
      </w:r>
      <w:r w:rsidR="003E5281" w:rsidRPr="00D73DBC">
        <w:rPr>
          <w:rFonts w:ascii="Sylfaen" w:hAnsi="Sylfaen"/>
          <w:sz w:val="24"/>
          <w:szCs w:val="24"/>
          <w:lang w:val="ka-GE"/>
        </w:rPr>
        <w:t>ები</w:t>
      </w:r>
      <w:r w:rsidRPr="00D73DBC">
        <w:rPr>
          <w:rFonts w:ascii="Sylfaen" w:hAnsi="Sylfaen"/>
          <w:sz w:val="24"/>
          <w:szCs w:val="24"/>
          <w:lang w:val="ka-GE"/>
        </w:rPr>
        <w:t>, რომ</w:t>
      </w:r>
      <w:r w:rsidR="003E5281" w:rsidRPr="00D73DBC">
        <w:rPr>
          <w:rFonts w:ascii="Sylfaen" w:hAnsi="Sylfaen"/>
          <w:sz w:val="24"/>
          <w:szCs w:val="24"/>
          <w:lang w:val="ka-GE"/>
        </w:rPr>
        <w:t>ლებ</w:t>
      </w:r>
      <w:r w:rsidRPr="00D73DBC">
        <w:rPr>
          <w:rFonts w:ascii="Sylfaen" w:hAnsi="Sylfaen"/>
          <w:sz w:val="24"/>
          <w:szCs w:val="24"/>
          <w:lang w:val="ka-GE"/>
        </w:rPr>
        <w:t>იც სადავო ნორმის არაკონსტიტუციურად ცნობას ითხოვ</w:t>
      </w:r>
      <w:r w:rsidR="003E5281" w:rsidRPr="00D73DBC">
        <w:rPr>
          <w:rFonts w:ascii="Sylfaen" w:hAnsi="Sylfaen"/>
          <w:sz w:val="24"/>
          <w:szCs w:val="24"/>
          <w:lang w:val="ka-GE"/>
        </w:rPr>
        <w:t xml:space="preserve">ენ </w:t>
      </w:r>
      <w:r w:rsidRPr="00D73DBC">
        <w:rPr>
          <w:rFonts w:ascii="Sylfaen" w:hAnsi="Sylfaen"/>
          <w:sz w:val="24"/>
          <w:szCs w:val="24"/>
          <w:lang w:val="ka-GE"/>
        </w:rPr>
        <w:t>საქართველოს კონსტიტუციის მე-5 მუხლის მე-4 პუნქტთან მიმართებით. აღნიშნული კონსტიტუციური დებულებ</w:t>
      </w:r>
      <w:r w:rsidR="003E5281" w:rsidRPr="00D73DBC">
        <w:rPr>
          <w:rFonts w:ascii="Sylfaen" w:hAnsi="Sylfaen"/>
          <w:sz w:val="24"/>
          <w:szCs w:val="24"/>
          <w:lang w:val="ka-GE"/>
        </w:rPr>
        <w:t>ა</w:t>
      </w:r>
      <w:r w:rsidRPr="00D73DBC">
        <w:rPr>
          <w:rFonts w:ascii="Sylfaen" w:hAnsi="Sylfaen"/>
          <w:sz w:val="24"/>
          <w:szCs w:val="24"/>
          <w:lang w:val="ka-GE"/>
        </w:rPr>
        <w:t xml:space="preserve"> მოთავსებულია საქართველოს კონსტიტუციის მეორე თავს მიღმა. შესაბამისად, მოსარჩელე </w:t>
      </w:r>
      <w:r w:rsidR="002264EB">
        <w:rPr>
          <w:rFonts w:ascii="Sylfaen" w:hAnsi="Sylfaen"/>
          <w:sz w:val="24"/>
          <w:szCs w:val="24"/>
          <w:lang w:val="ka-GE"/>
        </w:rPr>
        <w:t xml:space="preserve">მხარე </w:t>
      </w:r>
      <w:r w:rsidRPr="00D73DBC">
        <w:rPr>
          <w:rFonts w:ascii="Sylfaen" w:hAnsi="Sylfaen"/>
          <w:sz w:val="24"/>
          <w:szCs w:val="24"/>
          <w:lang w:val="ka-GE"/>
        </w:rPr>
        <w:t xml:space="preserve">არ არის უფლებამოსილი, მოითხოვოს სადავო </w:t>
      </w:r>
      <w:r w:rsidR="00F567CB" w:rsidRPr="00D73DBC">
        <w:rPr>
          <w:rFonts w:ascii="Sylfaen" w:hAnsi="Sylfaen"/>
          <w:sz w:val="24"/>
          <w:szCs w:val="24"/>
          <w:lang w:val="ka-GE"/>
        </w:rPr>
        <w:t>ნორმ</w:t>
      </w:r>
      <w:r w:rsidRPr="00D73DBC">
        <w:rPr>
          <w:rFonts w:ascii="Sylfaen" w:hAnsi="Sylfaen"/>
          <w:sz w:val="24"/>
          <w:szCs w:val="24"/>
          <w:lang w:val="ka-GE"/>
        </w:rPr>
        <w:t>ის არაკონსტიტუციურად ცნობა საქართველოს კონსტიტუციის დასახელებულ დებულებ</w:t>
      </w:r>
      <w:r w:rsidR="00475538">
        <w:rPr>
          <w:rFonts w:ascii="Sylfaen" w:hAnsi="Sylfaen"/>
          <w:sz w:val="24"/>
          <w:szCs w:val="24"/>
          <w:lang w:val="ka-GE"/>
        </w:rPr>
        <w:t>ასთა</w:t>
      </w:r>
      <w:r w:rsidRPr="00D73DBC">
        <w:rPr>
          <w:rFonts w:ascii="Sylfaen" w:hAnsi="Sylfaen"/>
          <w:sz w:val="24"/>
          <w:szCs w:val="24"/>
          <w:lang w:val="ka-GE"/>
        </w:rPr>
        <w:t>ნ მიმართებით.</w:t>
      </w:r>
    </w:p>
    <w:p w14:paraId="21F3666C" w14:textId="35A52A8F" w:rsidR="00920B5A" w:rsidRPr="00D73DBC" w:rsidRDefault="00920B5A" w:rsidP="005418D4">
      <w:pPr>
        <w:pStyle w:val="ListParagraph"/>
        <w:numPr>
          <w:ilvl w:val="0"/>
          <w:numId w:val="6"/>
        </w:numPr>
        <w:spacing w:after="0" w:line="276" w:lineRule="auto"/>
        <w:ind w:left="0" w:firstLine="284"/>
        <w:jc w:val="both"/>
        <w:rPr>
          <w:rFonts w:ascii="Sylfaen" w:hAnsi="Sylfaen"/>
          <w:sz w:val="24"/>
          <w:szCs w:val="24"/>
          <w:lang w:val="ka-GE"/>
        </w:rPr>
      </w:pPr>
      <w:r w:rsidRPr="00D73DBC">
        <w:rPr>
          <w:rFonts w:ascii="Sylfaen" w:hAnsi="Sylfaen" w:cs="Sylfaen"/>
          <w:sz w:val="24"/>
          <w:szCs w:val="24"/>
          <w:lang w:val="ka-GE"/>
        </w:rPr>
        <w:t>ზემოაღნიშნულიდან</w:t>
      </w:r>
      <w:r w:rsidRPr="00D73DBC">
        <w:rPr>
          <w:rFonts w:ascii="Sylfaen" w:hAnsi="Sylfaen"/>
          <w:sz w:val="24"/>
          <w:szCs w:val="24"/>
          <w:lang w:val="ka-GE"/>
        </w:rPr>
        <w:t xml:space="preserve"> გამომდინარე, </w:t>
      </w:r>
      <w:r w:rsidR="008E32EC" w:rsidRPr="00D73DBC">
        <w:rPr>
          <w:rFonts w:ascii="Sylfaen" w:hAnsi="Sylfaen" w:cs="Sylfaen"/>
          <w:sz w:val="24"/>
          <w:szCs w:val="24"/>
          <w:lang w:val="ka-GE"/>
        </w:rPr>
        <w:t>№1</w:t>
      </w:r>
      <w:r w:rsidR="003E5281" w:rsidRPr="00D73DBC">
        <w:rPr>
          <w:rFonts w:ascii="Sylfaen" w:hAnsi="Sylfaen" w:cs="Sylfaen"/>
          <w:sz w:val="24"/>
          <w:szCs w:val="24"/>
          <w:lang w:val="ka-GE"/>
        </w:rPr>
        <w:t>832</w:t>
      </w:r>
      <w:r w:rsidR="008E32EC" w:rsidRPr="00D73DBC">
        <w:rPr>
          <w:rFonts w:ascii="Sylfaen" w:hAnsi="Sylfaen" w:cs="Sylfaen"/>
          <w:sz w:val="24"/>
          <w:szCs w:val="24"/>
          <w:lang w:val="ka-GE"/>
        </w:rPr>
        <w:t xml:space="preserve"> კონსტიტუციური სარჩელი</w:t>
      </w:r>
      <w:r w:rsidRPr="00D73DBC">
        <w:rPr>
          <w:rFonts w:ascii="Sylfaen" w:hAnsi="Sylfaen"/>
          <w:sz w:val="24"/>
          <w:szCs w:val="24"/>
          <w:lang w:val="ka-GE"/>
        </w:rPr>
        <w:t xml:space="preserve"> დაუსაბუთებელია და არსებობს </w:t>
      </w:r>
      <w:r w:rsidRPr="00D73DBC">
        <w:rPr>
          <w:rFonts w:ascii="Sylfaen" w:eastAsia="Times New Roman" w:hAnsi="Sylfaen"/>
          <w:sz w:val="24"/>
          <w:szCs w:val="24"/>
          <w:lang w:val="ka-GE"/>
        </w:rPr>
        <w:t>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D73DBC">
        <w:rPr>
          <w:rFonts w:ascii="Sylfaen" w:eastAsia="Times New Roman" w:hAnsi="Sylfaen"/>
          <w:sz w:val="24"/>
          <w:szCs w:val="24"/>
          <w:vertAlign w:val="superscript"/>
          <w:lang w:val="ka-GE"/>
        </w:rPr>
        <w:t>3</w:t>
      </w:r>
      <w:r w:rsidRPr="00D73DBC">
        <w:rPr>
          <w:rFonts w:ascii="Sylfaen" w:eastAsia="Times New Roman" w:hAnsi="Sylfaen"/>
          <w:sz w:val="24"/>
          <w:szCs w:val="24"/>
          <w:lang w:val="ka-GE"/>
        </w:rPr>
        <w:t xml:space="preserve"> მუხლის პირველი პუნქტის „ბ“ ქვეპუნქტით გათვალისწინებული საფუძველი.</w:t>
      </w:r>
    </w:p>
    <w:p w14:paraId="67A7E21C" w14:textId="439DD606" w:rsidR="00B7725F" w:rsidRDefault="00B7725F" w:rsidP="005418D4">
      <w:pPr>
        <w:pStyle w:val="ListParagraph1"/>
        <w:spacing w:after="0"/>
        <w:ind w:left="284"/>
        <w:jc w:val="both"/>
        <w:rPr>
          <w:rFonts w:ascii="Sylfaen" w:hAnsi="Sylfaen" w:cs="AcadNusx"/>
          <w:bCs/>
          <w:sz w:val="24"/>
          <w:szCs w:val="24"/>
          <w:lang w:val="ka-GE"/>
        </w:rPr>
      </w:pPr>
    </w:p>
    <w:p w14:paraId="19286E70" w14:textId="77777777" w:rsidR="00C91127" w:rsidRPr="00D73DBC" w:rsidRDefault="00C91127" w:rsidP="005418D4">
      <w:pPr>
        <w:pStyle w:val="ListParagraph1"/>
        <w:spacing w:after="0"/>
        <w:ind w:left="284"/>
        <w:jc w:val="both"/>
        <w:rPr>
          <w:rFonts w:ascii="Sylfaen" w:hAnsi="Sylfaen" w:cs="AcadNusx"/>
          <w:bCs/>
          <w:sz w:val="24"/>
          <w:szCs w:val="24"/>
          <w:lang w:val="ka-GE"/>
        </w:rPr>
      </w:pPr>
    </w:p>
    <w:p w14:paraId="26B9F55D" w14:textId="77777777" w:rsidR="001202B5" w:rsidRPr="00D73DBC" w:rsidRDefault="001202B5" w:rsidP="005418D4">
      <w:pPr>
        <w:pStyle w:val="ListParagraph"/>
        <w:spacing w:after="0" w:line="276" w:lineRule="auto"/>
        <w:ind w:left="0" w:firstLine="0"/>
        <w:jc w:val="center"/>
        <w:outlineLvl w:val="0"/>
        <w:rPr>
          <w:rFonts w:ascii="Sylfaen" w:hAnsi="Sylfaen"/>
          <w:b/>
          <w:sz w:val="24"/>
          <w:szCs w:val="24"/>
          <w:lang w:val="ka-GE"/>
        </w:rPr>
      </w:pPr>
      <w:r w:rsidRPr="00D73DBC">
        <w:rPr>
          <w:rFonts w:ascii="Sylfaen" w:hAnsi="Sylfaen"/>
          <w:b/>
          <w:sz w:val="24"/>
          <w:szCs w:val="24"/>
          <w:lang w:val="ka-GE"/>
        </w:rPr>
        <w:t>III</w:t>
      </w:r>
      <w:r w:rsidRPr="00D73DBC">
        <w:rPr>
          <w:rFonts w:ascii="Sylfaen" w:hAnsi="Sylfaen"/>
          <w:b/>
          <w:sz w:val="24"/>
          <w:szCs w:val="24"/>
          <w:lang w:val="ka-GE"/>
        </w:rPr>
        <w:br/>
        <w:t>სარეზოლუციო ნაწილი</w:t>
      </w:r>
    </w:p>
    <w:p w14:paraId="59355D2A" w14:textId="77777777" w:rsidR="005418D4" w:rsidRDefault="005418D4" w:rsidP="005418D4">
      <w:pPr>
        <w:spacing w:after="0" w:line="276" w:lineRule="auto"/>
        <w:ind w:firstLine="284"/>
        <w:jc w:val="both"/>
        <w:rPr>
          <w:rFonts w:ascii="Sylfaen" w:hAnsi="Sylfaen" w:cstheme="minorHAnsi"/>
          <w:sz w:val="24"/>
          <w:szCs w:val="24"/>
          <w:lang w:val="ka-GE"/>
        </w:rPr>
      </w:pPr>
    </w:p>
    <w:p w14:paraId="25844BD8" w14:textId="5F430FCD" w:rsidR="00E971D5" w:rsidRDefault="00572785" w:rsidP="005418D4">
      <w:pPr>
        <w:spacing w:after="0" w:line="276" w:lineRule="auto"/>
        <w:ind w:firstLine="284"/>
        <w:jc w:val="both"/>
        <w:rPr>
          <w:rFonts w:ascii="Sylfaen" w:hAnsi="Sylfaen" w:cstheme="minorHAnsi"/>
          <w:sz w:val="24"/>
          <w:szCs w:val="24"/>
          <w:lang w:val="ka-GE"/>
        </w:rPr>
      </w:pPr>
      <w:r w:rsidRPr="00D73DBC">
        <w:rPr>
          <w:rFonts w:ascii="Sylfaen" w:hAnsi="Sylfaen" w:cstheme="minorHAns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D73DBC">
        <w:rPr>
          <w:rFonts w:ascii="Sylfaen" w:hAnsi="Sylfaen" w:cstheme="minorHAnsi"/>
          <w:sz w:val="24"/>
          <w:szCs w:val="24"/>
          <w:vertAlign w:val="superscript"/>
          <w:lang w:val="ka-GE"/>
        </w:rPr>
        <w:t>1</w:t>
      </w:r>
      <w:r w:rsidRPr="00D73DBC">
        <w:rPr>
          <w:rFonts w:ascii="Sylfaen" w:hAnsi="Sylfaen" w:cstheme="minorHAnsi"/>
          <w:sz w:val="24"/>
          <w:szCs w:val="24"/>
          <w:lang w:val="ka-GE"/>
        </w:rPr>
        <w:t xml:space="preserve"> მუხლის მე-2</w:t>
      </w:r>
      <w:r w:rsidR="00E478B4" w:rsidRPr="00D73DBC">
        <w:rPr>
          <w:rFonts w:ascii="Sylfaen" w:hAnsi="Sylfaen" w:cstheme="minorHAnsi"/>
          <w:sz w:val="24"/>
          <w:szCs w:val="24"/>
          <w:lang w:val="ka-GE"/>
        </w:rPr>
        <w:t xml:space="preserve"> </w:t>
      </w:r>
      <w:r w:rsidR="00685005">
        <w:rPr>
          <w:rFonts w:ascii="Sylfaen" w:hAnsi="Sylfaen" w:cstheme="minorHAnsi"/>
          <w:sz w:val="24"/>
          <w:szCs w:val="24"/>
          <w:lang w:val="ka-GE"/>
        </w:rPr>
        <w:t>პ</w:t>
      </w:r>
      <w:r w:rsidR="00E478B4" w:rsidRPr="00D73DBC">
        <w:rPr>
          <w:rFonts w:ascii="Sylfaen" w:hAnsi="Sylfaen" w:cstheme="minorHAnsi"/>
          <w:sz w:val="24"/>
          <w:szCs w:val="24"/>
          <w:lang w:val="ka-GE"/>
        </w:rPr>
        <w:t>უნქტის,</w:t>
      </w:r>
      <w:r w:rsidRPr="00D73DBC">
        <w:rPr>
          <w:rFonts w:ascii="Sylfaen" w:hAnsi="Sylfaen" w:cstheme="minorHAnsi"/>
          <w:sz w:val="24"/>
          <w:szCs w:val="24"/>
          <w:lang w:val="ka-GE"/>
        </w:rPr>
        <w:t xml:space="preserve"> 31-ე მუხლის პირველი და მე-2 პუნქტების, 31</w:t>
      </w:r>
      <w:r w:rsidRPr="00D73DBC">
        <w:rPr>
          <w:rFonts w:ascii="Sylfaen" w:hAnsi="Sylfaen" w:cstheme="minorHAnsi"/>
          <w:sz w:val="24"/>
          <w:szCs w:val="24"/>
          <w:vertAlign w:val="superscript"/>
          <w:lang w:val="ka-GE"/>
        </w:rPr>
        <w:t>1</w:t>
      </w:r>
      <w:r w:rsidRPr="00D73DBC">
        <w:rPr>
          <w:rFonts w:ascii="Sylfaen" w:hAnsi="Sylfaen" w:cstheme="minorHAnsi"/>
          <w:sz w:val="24"/>
          <w:szCs w:val="24"/>
          <w:lang w:val="ka-GE"/>
        </w:rPr>
        <w:t xml:space="preserve"> მუხლის პირველი და მე-2 პუნქტების, 31</w:t>
      </w:r>
      <w:r w:rsidRPr="00D73DBC">
        <w:rPr>
          <w:rFonts w:ascii="Sylfaen" w:hAnsi="Sylfaen" w:cstheme="minorHAnsi"/>
          <w:sz w:val="24"/>
          <w:szCs w:val="24"/>
          <w:vertAlign w:val="superscript"/>
          <w:lang w:val="ka-GE"/>
        </w:rPr>
        <w:t>2</w:t>
      </w:r>
      <w:r w:rsidRPr="00D73DBC">
        <w:rPr>
          <w:rFonts w:ascii="Sylfaen" w:hAnsi="Sylfaen" w:cstheme="minorHAnsi"/>
          <w:sz w:val="24"/>
          <w:szCs w:val="24"/>
          <w:lang w:val="ka-GE"/>
        </w:rPr>
        <w:t xml:space="preserve"> მუხლის მე-8 პუნქტის, 31</w:t>
      </w:r>
      <w:r w:rsidRPr="00D73DBC">
        <w:rPr>
          <w:rFonts w:ascii="Sylfaen" w:hAnsi="Sylfaen" w:cstheme="minorHAnsi"/>
          <w:sz w:val="24"/>
          <w:szCs w:val="24"/>
          <w:vertAlign w:val="superscript"/>
          <w:lang w:val="ka-GE"/>
        </w:rPr>
        <w:t>3</w:t>
      </w:r>
      <w:r w:rsidRPr="00D73DBC">
        <w:rPr>
          <w:rFonts w:ascii="Sylfaen" w:hAnsi="Sylfaen" w:cstheme="minorHAnsi"/>
          <w:sz w:val="24"/>
          <w:szCs w:val="24"/>
          <w:lang w:val="ka-GE"/>
        </w:rPr>
        <w:t xml:space="preserve"> მუხლის პირველი პუნქტის</w:t>
      </w:r>
      <w:r w:rsidR="003838F2" w:rsidRPr="00D73DBC">
        <w:rPr>
          <w:rFonts w:ascii="Sylfaen" w:hAnsi="Sylfaen" w:cstheme="minorHAnsi"/>
          <w:sz w:val="24"/>
          <w:szCs w:val="24"/>
          <w:lang w:val="ka-GE"/>
        </w:rPr>
        <w:t xml:space="preserve"> „ბ“</w:t>
      </w:r>
      <w:r w:rsidRPr="00D73DBC">
        <w:rPr>
          <w:rFonts w:ascii="Sylfaen" w:hAnsi="Sylfaen" w:cstheme="minorHAnsi"/>
          <w:sz w:val="24"/>
          <w:szCs w:val="24"/>
          <w:lang w:val="ka-GE"/>
        </w:rPr>
        <w:t xml:space="preserve"> ქვეპუნქტის, 31</w:t>
      </w:r>
      <w:r w:rsidRPr="00D73DBC">
        <w:rPr>
          <w:rFonts w:ascii="Sylfaen" w:hAnsi="Sylfaen" w:cstheme="minorHAnsi"/>
          <w:sz w:val="24"/>
          <w:szCs w:val="24"/>
          <w:vertAlign w:val="superscript"/>
          <w:lang w:val="ka-GE"/>
        </w:rPr>
        <w:t>5</w:t>
      </w:r>
      <w:r w:rsidRPr="00D73DBC">
        <w:rPr>
          <w:rFonts w:ascii="Sylfaen" w:hAnsi="Sylfaen" w:cstheme="minorHAnsi"/>
          <w:sz w:val="24"/>
          <w:szCs w:val="24"/>
          <w:lang w:val="ka-GE"/>
        </w:rPr>
        <w:t xml:space="preserve"> მუხლის პირველი, მე-3, მე-4 და მე-7 პუნქტების, 31</w:t>
      </w:r>
      <w:r w:rsidRPr="00D73DBC">
        <w:rPr>
          <w:rFonts w:ascii="Sylfaen" w:hAnsi="Sylfaen" w:cstheme="minorHAnsi"/>
          <w:sz w:val="24"/>
          <w:szCs w:val="24"/>
          <w:vertAlign w:val="superscript"/>
          <w:lang w:val="ka-GE"/>
        </w:rPr>
        <w:t>6</w:t>
      </w:r>
      <w:r w:rsidRPr="00D73DBC">
        <w:rPr>
          <w:rFonts w:ascii="Sylfaen" w:hAnsi="Sylfaen" w:cstheme="minorHAnsi"/>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2AC2174C" w14:textId="730480B1" w:rsidR="005418D4" w:rsidRDefault="005418D4" w:rsidP="005418D4">
      <w:pPr>
        <w:spacing w:after="0" w:line="276" w:lineRule="auto"/>
        <w:ind w:firstLine="284"/>
        <w:jc w:val="both"/>
        <w:rPr>
          <w:rFonts w:ascii="Sylfaen" w:hAnsi="Sylfaen" w:cstheme="minorHAnsi"/>
          <w:sz w:val="24"/>
          <w:szCs w:val="24"/>
          <w:lang w:val="ka-GE"/>
        </w:rPr>
      </w:pPr>
    </w:p>
    <w:p w14:paraId="0ECA0E73" w14:textId="789906E6" w:rsidR="005418D4" w:rsidRDefault="005418D4" w:rsidP="005418D4">
      <w:pPr>
        <w:spacing w:after="0" w:line="276" w:lineRule="auto"/>
        <w:ind w:firstLine="284"/>
        <w:jc w:val="both"/>
        <w:rPr>
          <w:rFonts w:ascii="Sylfaen" w:hAnsi="Sylfaen" w:cstheme="minorHAnsi"/>
          <w:sz w:val="24"/>
          <w:szCs w:val="24"/>
          <w:lang w:val="ka-GE"/>
        </w:rPr>
      </w:pPr>
    </w:p>
    <w:p w14:paraId="21AA9D71" w14:textId="2966C381" w:rsidR="005418D4" w:rsidRDefault="005418D4" w:rsidP="005418D4">
      <w:pPr>
        <w:spacing w:after="0" w:line="276" w:lineRule="auto"/>
        <w:ind w:firstLine="284"/>
        <w:jc w:val="both"/>
        <w:rPr>
          <w:rFonts w:ascii="Sylfaen" w:hAnsi="Sylfaen" w:cstheme="minorHAnsi"/>
          <w:sz w:val="24"/>
          <w:szCs w:val="24"/>
          <w:lang w:val="ka-GE"/>
        </w:rPr>
      </w:pPr>
    </w:p>
    <w:p w14:paraId="66670254" w14:textId="77777777" w:rsidR="005418D4" w:rsidRDefault="005418D4" w:rsidP="005418D4">
      <w:pPr>
        <w:spacing w:after="0" w:line="276" w:lineRule="auto"/>
        <w:ind w:firstLine="284"/>
        <w:jc w:val="both"/>
        <w:rPr>
          <w:rFonts w:ascii="Sylfaen" w:hAnsi="Sylfaen" w:cstheme="minorHAnsi"/>
          <w:sz w:val="24"/>
          <w:szCs w:val="24"/>
          <w:lang w:val="ka-GE"/>
        </w:rPr>
      </w:pPr>
    </w:p>
    <w:p w14:paraId="05F18332" w14:textId="16D0CB12" w:rsidR="00C91127" w:rsidRDefault="00C91127" w:rsidP="005418D4">
      <w:pPr>
        <w:spacing w:after="0" w:line="276" w:lineRule="auto"/>
        <w:ind w:firstLine="284"/>
        <w:jc w:val="both"/>
        <w:rPr>
          <w:rFonts w:ascii="Sylfaen" w:hAnsi="Sylfaen" w:cstheme="minorHAnsi"/>
          <w:sz w:val="24"/>
          <w:szCs w:val="24"/>
          <w:lang w:val="ka-GE"/>
        </w:rPr>
      </w:pPr>
    </w:p>
    <w:p w14:paraId="6700572E" w14:textId="77777777" w:rsidR="001202B5" w:rsidRPr="00D73DBC" w:rsidRDefault="001202B5" w:rsidP="005418D4">
      <w:pPr>
        <w:spacing w:after="0" w:line="276" w:lineRule="auto"/>
        <w:ind w:firstLine="0"/>
        <w:jc w:val="center"/>
        <w:rPr>
          <w:rFonts w:ascii="Sylfaen" w:hAnsi="Sylfaen"/>
          <w:b/>
          <w:bCs/>
          <w:sz w:val="24"/>
          <w:szCs w:val="24"/>
          <w:lang w:val="ka-GE"/>
        </w:rPr>
      </w:pPr>
      <w:r w:rsidRPr="00D73DBC">
        <w:rPr>
          <w:rFonts w:ascii="Sylfaen" w:hAnsi="Sylfaen"/>
          <w:b/>
          <w:bCs/>
          <w:sz w:val="24"/>
          <w:szCs w:val="24"/>
          <w:lang w:val="ka-GE"/>
        </w:rPr>
        <w:lastRenderedPageBreak/>
        <w:t>საქართველოს საკონსტიტუციო სასამართლო</w:t>
      </w:r>
    </w:p>
    <w:p w14:paraId="131D677D" w14:textId="12020084" w:rsidR="001202B5" w:rsidRDefault="001202B5" w:rsidP="005418D4">
      <w:pPr>
        <w:spacing w:after="0" w:line="276" w:lineRule="auto"/>
        <w:ind w:firstLine="0"/>
        <w:jc w:val="center"/>
        <w:rPr>
          <w:rFonts w:ascii="Sylfaen" w:hAnsi="Sylfaen"/>
          <w:b/>
          <w:bCs/>
          <w:sz w:val="24"/>
          <w:szCs w:val="24"/>
          <w:lang w:val="ka-GE"/>
        </w:rPr>
      </w:pPr>
      <w:r w:rsidRPr="00D73DBC">
        <w:rPr>
          <w:rFonts w:ascii="Sylfaen" w:hAnsi="Sylfaen"/>
          <w:b/>
          <w:bCs/>
          <w:sz w:val="24"/>
          <w:szCs w:val="24"/>
          <w:lang w:val="ka-GE"/>
        </w:rPr>
        <w:t>ა დ გ ე ნ ს:</w:t>
      </w:r>
    </w:p>
    <w:p w14:paraId="71DA72CF" w14:textId="77777777" w:rsidR="00B90167" w:rsidRPr="00D73DBC" w:rsidRDefault="00B90167" w:rsidP="005418D4">
      <w:pPr>
        <w:spacing w:after="0" w:line="276" w:lineRule="auto"/>
        <w:ind w:firstLine="0"/>
        <w:jc w:val="center"/>
        <w:rPr>
          <w:rFonts w:ascii="Sylfaen" w:hAnsi="Sylfaen"/>
          <w:b/>
          <w:bCs/>
          <w:sz w:val="24"/>
          <w:szCs w:val="24"/>
          <w:lang w:val="ka-GE"/>
        </w:rPr>
      </w:pPr>
    </w:p>
    <w:p w14:paraId="3EDC4A44" w14:textId="1F8AE43C" w:rsidR="002B0298" w:rsidRPr="00D73DBC" w:rsidRDefault="00A4293F" w:rsidP="005418D4">
      <w:pPr>
        <w:numPr>
          <w:ilvl w:val="0"/>
          <w:numId w:val="3"/>
        </w:numPr>
        <w:spacing w:after="0" w:line="276" w:lineRule="auto"/>
        <w:ind w:left="0" w:firstLine="284"/>
        <w:jc w:val="both"/>
        <w:rPr>
          <w:rFonts w:ascii="Sylfaen" w:hAnsi="Sylfaen"/>
          <w:sz w:val="24"/>
          <w:szCs w:val="24"/>
          <w:lang w:val="ka-GE"/>
        </w:rPr>
      </w:pPr>
      <w:r w:rsidRPr="00D73DBC">
        <w:rPr>
          <w:rFonts w:ascii="Sylfaen" w:hAnsi="Sylfaen"/>
          <w:sz w:val="24"/>
          <w:szCs w:val="24"/>
          <w:lang w:val="ka-GE"/>
        </w:rPr>
        <w:t>არ იქნეს მიღებული არსებითად განსახილველად №1</w:t>
      </w:r>
      <w:r w:rsidR="003E5281" w:rsidRPr="00D73DBC">
        <w:rPr>
          <w:rFonts w:ascii="Sylfaen" w:hAnsi="Sylfaen"/>
          <w:sz w:val="24"/>
          <w:szCs w:val="24"/>
          <w:lang w:val="ka-GE"/>
        </w:rPr>
        <w:t>832</w:t>
      </w:r>
      <w:r w:rsidRPr="00D73DBC">
        <w:rPr>
          <w:rFonts w:ascii="Sylfaen" w:hAnsi="Sylfaen"/>
          <w:sz w:val="24"/>
          <w:szCs w:val="24"/>
          <w:lang w:val="ka-GE"/>
        </w:rPr>
        <w:t xml:space="preserve"> კონსტიტუციური სარჩელი </w:t>
      </w:r>
      <w:r w:rsidR="002B0298" w:rsidRPr="00D73DBC">
        <w:rPr>
          <w:rFonts w:ascii="Sylfaen" w:hAnsi="Sylfaen"/>
          <w:sz w:val="24"/>
          <w:szCs w:val="24"/>
          <w:lang w:val="ka-GE"/>
        </w:rPr>
        <w:t>(„</w:t>
      </w:r>
      <w:r w:rsidR="003E5281" w:rsidRPr="00D73DBC">
        <w:rPr>
          <w:rFonts w:ascii="Sylfaen" w:hAnsi="Sylfaen"/>
          <w:sz w:val="24"/>
          <w:szCs w:val="24"/>
          <w:lang w:val="ka-GE"/>
        </w:rPr>
        <w:t xml:space="preserve">მარიამ კაკიაშვილი და </w:t>
      </w:r>
      <w:r w:rsidR="00416DDF" w:rsidRPr="00D73DBC">
        <w:rPr>
          <w:rFonts w:ascii="Sylfaen" w:hAnsi="Sylfaen"/>
          <w:sz w:val="24"/>
          <w:szCs w:val="24"/>
          <w:lang w:val="ka-GE"/>
        </w:rPr>
        <w:t>ირაკლი სხულუხია</w:t>
      </w:r>
      <w:r w:rsidR="002B0298" w:rsidRPr="00D73DBC">
        <w:rPr>
          <w:rFonts w:ascii="Sylfaen" w:hAnsi="Sylfaen"/>
          <w:sz w:val="24"/>
          <w:szCs w:val="24"/>
          <w:lang w:val="ka-GE"/>
        </w:rPr>
        <w:t xml:space="preserve"> საქართველოს პარლამენტის წინააღმდეგ“).</w:t>
      </w:r>
    </w:p>
    <w:p w14:paraId="77E1462C" w14:textId="77777777" w:rsidR="008E4A3C" w:rsidRPr="00D73DBC" w:rsidRDefault="008E4A3C" w:rsidP="005418D4">
      <w:pPr>
        <w:numPr>
          <w:ilvl w:val="0"/>
          <w:numId w:val="3"/>
        </w:numPr>
        <w:spacing w:after="0" w:line="276" w:lineRule="auto"/>
        <w:ind w:left="0" w:firstLine="284"/>
        <w:jc w:val="both"/>
        <w:rPr>
          <w:rFonts w:ascii="Sylfaen" w:hAnsi="Sylfaen"/>
          <w:sz w:val="24"/>
          <w:szCs w:val="24"/>
          <w:lang w:val="ka-GE"/>
        </w:rPr>
      </w:pPr>
      <w:r w:rsidRPr="00D73DBC">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68D2BE74" w:rsidR="008E4A3C" w:rsidRPr="00D73DBC" w:rsidRDefault="008E4A3C" w:rsidP="005418D4">
      <w:pPr>
        <w:numPr>
          <w:ilvl w:val="0"/>
          <w:numId w:val="3"/>
        </w:numPr>
        <w:spacing w:after="0" w:line="276" w:lineRule="auto"/>
        <w:ind w:left="0" w:firstLine="284"/>
        <w:jc w:val="both"/>
        <w:rPr>
          <w:rFonts w:ascii="Sylfaen" w:hAnsi="Sylfaen"/>
          <w:sz w:val="24"/>
          <w:szCs w:val="24"/>
          <w:lang w:val="ka-GE"/>
        </w:rPr>
      </w:pPr>
      <w:r w:rsidRPr="00D73DBC">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1BCFE9BB" w14:textId="77777777" w:rsidR="005418D4" w:rsidRDefault="005418D4" w:rsidP="005418D4">
      <w:pPr>
        <w:spacing w:after="0" w:line="276" w:lineRule="auto"/>
        <w:ind w:firstLine="284"/>
        <w:jc w:val="both"/>
        <w:rPr>
          <w:rFonts w:ascii="Sylfaen" w:hAnsi="Sylfaen"/>
          <w:b/>
          <w:bCs/>
          <w:sz w:val="24"/>
          <w:szCs w:val="24"/>
          <w:lang w:val="ka-GE"/>
        </w:rPr>
      </w:pPr>
    </w:p>
    <w:p w14:paraId="3347154C" w14:textId="77777777" w:rsidR="005418D4" w:rsidRDefault="005418D4" w:rsidP="005418D4">
      <w:pPr>
        <w:spacing w:after="0" w:line="276" w:lineRule="auto"/>
        <w:ind w:firstLine="284"/>
        <w:jc w:val="both"/>
        <w:rPr>
          <w:rFonts w:ascii="Sylfaen" w:hAnsi="Sylfaen"/>
          <w:b/>
          <w:bCs/>
          <w:sz w:val="24"/>
          <w:szCs w:val="24"/>
          <w:lang w:val="ka-GE"/>
        </w:rPr>
      </w:pPr>
    </w:p>
    <w:p w14:paraId="4D25168F" w14:textId="12467018" w:rsidR="001202B5" w:rsidRPr="00D73DBC" w:rsidRDefault="001202B5" w:rsidP="005418D4">
      <w:pPr>
        <w:spacing w:after="0" w:line="276" w:lineRule="auto"/>
        <w:ind w:firstLine="284"/>
        <w:jc w:val="both"/>
        <w:rPr>
          <w:rFonts w:ascii="Sylfaen" w:hAnsi="Sylfaen"/>
          <w:b/>
          <w:bCs/>
          <w:sz w:val="24"/>
          <w:szCs w:val="24"/>
          <w:lang w:val="ka-GE"/>
        </w:rPr>
      </w:pPr>
      <w:r w:rsidRPr="00D73DBC">
        <w:rPr>
          <w:rFonts w:ascii="Sylfaen" w:hAnsi="Sylfaen"/>
          <w:b/>
          <w:bCs/>
          <w:sz w:val="24"/>
          <w:szCs w:val="24"/>
          <w:lang w:val="ka-GE"/>
        </w:rPr>
        <w:t>კოლეგიის შემადგენლობა:</w:t>
      </w:r>
    </w:p>
    <w:p w14:paraId="72340B80" w14:textId="77777777" w:rsidR="005418D4" w:rsidRDefault="005418D4" w:rsidP="005418D4">
      <w:pPr>
        <w:spacing w:after="0" w:line="276" w:lineRule="auto"/>
        <w:ind w:firstLine="284"/>
        <w:jc w:val="both"/>
        <w:rPr>
          <w:rFonts w:ascii="Sylfaen" w:hAnsi="Sylfaen"/>
          <w:bCs/>
          <w:sz w:val="24"/>
          <w:szCs w:val="24"/>
          <w:lang w:val="ka-GE"/>
        </w:rPr>
      </w:pPr>
    </w:p>
    <w:p w14:paraId="328A2A1B" w14:textId="4908D083" w:rsidR="00003420" w:rsidRPr="00D73DBC" w:rsidRDefault="00003420" w:rsidP="005418D4">
      <w:pPr>
        <w:spacing w:after="0" w:line="276" w:lineRule="auto"/>
        <w:ind w:firstLine="284"/>
        <w:jc w:val="both"/>
        <w:rPr>
          <w:rFonts w:ascii="Sylfaen" w:hAnsi="Sylfaen"/>
          <w:bCs/>
          <w:sz w:val="24"/>
          <w:szCs w:val="24"/>
          <w:lang w:val="ka-GE"/>
        </w:rPr>
      </w:pPr>
      <w:r w:rsidRPr="00D73DBC">
        <w:rPr>
          <w:rFonts w:ascii="Sylfaen" w:hAnsi="Sylfaen"/>
          <w:bCs/>
          <w:sz w:val="24"/>
          <w:szCs w:val="24"/>
          <w:lang w:val="ka-GE"/>
        </w:rPr>
        <w:t xml:space="preserve">ვასილ როინიშვილი </w:t>
      </w:r>
    </w:p>
    <w:p w14:paraId="087A2636" w14:textId="77777777" w:rsidR="005418D4" w:rsidRDefault="005418D4" w:rsidP="005418D4">
      <w:pPr>
        <w:spacing w:after="0" w:line="276" w:lineRule="auto"/>
        <w:ind w:firstLine="284"/>
        <w:jc w:val="both"/>
        <w:rPr>
          <w:rFonts w:ascii="Sylfaen" w:hAnsi="Sylfaen"/>
          <w:bCs/>
          <w:sz w:val="24"/>
          <w:szCs w:val="24"/>
          <w:lang w:val="ka-GE"/>
        </w:rPr>
      </w:pPr>
    </w:p>
    <w:p w14:paraId="371226C3" w14:textId="77777777" w:rsidR="005418D4" w:rsidRDefault="005418D4" w:rsidP="005418D4">
      <w:pPr>
        <w:spacing w:after="0" w:line="276" w:lineRule="auto"/>
        <w:ind w:firstLine="284"/>
        <w:jc w:val="both"/>
        <w:rPr>
          <w:rFonts w:ascii="Sylfaen" w:hAnsi="Sylfaen"/>
          <w:bCs/>
          <w:sz w:val="24"/>
          <w:szCs w:val="24"/>
          <w:lang w:val="ka-GE"/>
        </w:rPr>
      </w:pPr>
    </w:p>
    <w:p w14:paraId="797E2266" w14:textId="511894D2" w:rsidR="00003420" w:rsidRPr="00D73DBC" w:rsidRDefault="00003420" w:rsidP="005418D4">
      <w:pPr>
        <w:spacing w:after="0" w:line="276" w:lineRule="auto"/>
        <w:ind w:firstLine="284"/>
        <w:jc w:val="both"/>
        <w:rPr>
          <w:rFonts w:ascii="Sylfaen" w:hAnsi="Sylfaen"/>
          <w:bCs/>
          <w:sz w:val="24"/>
          <w:szCs w:val="24"/>
          <w:lang w:val="ka-GE"/>
        </w:rPr>
      </w:pPr>
      <w:r w:rsidRPr="00D73DBC">
        <w:rPr>
          <w:rFonts w:ascii="Sylfaen" w:hAnsi="Sylfaen"/>
          <w:bCs/>
          <w:sz w:val="24"/>
          <w:szCs w:val="24"/>
          <w:lang w:val="ka-GE"/>
        </w:rPr>
        <w:t>ევა გოცირიძე</w:t>
      </w:r>
    </w:p>
    <w:p w14:paraId="360D1D83" w14:textId="77777777" w:rsidR="005418D4" w:rsidRDefault="005418D4" w:rsidP="005418D4">
      <w:pPr>
        <w:spacing w:after="0" w:line="276" w:lineRule="auto"/>
        <w:ind w:firstLine="284"/>
        <w:jc w:val="both"/>
        <w:rPr>
          <w:rFonts w:ascii="Sylfaen" w:hAnsi="Sylfaen"/>
          <w:bCs/>
          <w:sz w:val="24"/>
          <w:szCs w:val="24"/>
          <w:lang w:val="ka-GE"/>
        </w:rPr>
      </w:pPr>
    </w:p>
    <w:p w14:paraId="091A6A8F" w14:textId="77777777" w:rsidR="005418D4" w:rsidRDefault="005418D4" w:rsidP="005418D4">
      <w:pPr>
        <w:spacing w:after="0" w:line="276" w:lineRule="auto"/>
        <w:ind w:firstLine="284"/>
        <w:jc w:val="both"/>
        <w:rPr>
          <w:rFonts w:ascii="Sylfaen" w:hAnsi="Sylfaen"/>
          <w:bCs/>
          <w:sz w:val="24"/>
          <w:szCs w:val="24"/>
          <w:lang w:val="ka-GE"/>
        </w:rPr>
      </w:pPr>
    </w:p>
    <w:p w14:paraId="76FAA607" w14:textId="3031FF43" w:rsidR="00003420" w:rsidRPr="00D73DBC" w:rsidRDefault="00003420" w:rsidP="005418D4">
      <w:pPr>
        <w:spacing w:after="0" w:line="276" w:lineRule="auto"/>
        <w:ind w:firstLine="284"/>
        <w:jc w:val="both"/>
        <w:rPr>
          <w:rFonts w:ascii="Sylfaen" w:hAnsi="Sylfaen"/>
          <w:bCs/>
          <w:sz w:val="24"/>
          <w:szCs w:val="24"/>
          <w:lang w:val="ka-GE"/>
        </w:rPr>
      </w:pPr>
      <w:r w:rsidRPr="00D73DBC">
        <w:rPr>
          <w:rFonts w:ascii="Sylfaen" w:hAnsi="Sylfaen"/>
          <w:bCs/>
          <w:sz w:val="24"/>
          <w:szCs w:val="24"/>
          <w:lang w:val="ka-GE"/>
        </w:rPr>
        <w:t>გიორგი თევდორაშვილი</w:t>
      </w:r>
    </w:p>
    <w:p w14:paraId="45B5A3C2" w14:textId="77777777" w:rsidR="005418D4" w:rsidRDefault="005418D4" w:rsidP="005418D4">
      <w:pPr>
        <w:spacing w:after="0" w:line="276" w:lineRule="auto"/>
        <w:ind w:firstLine="284"/>
        <w:jc w:val="both"/>
        <w:rPr>
          <w:rFonts w:ascii="Sylfaen" w:hAnsi="Sylfaen"/>
          <w:bCs/>
          <w:sz w:val="24"/>
          <w:szCs w:val="24"/>
          <w:lang w:val="ka-GE"/>
        </w:rPr>
      </w:pPr>
    </w:p>
    <w:p w14:paraId="241ECE4C" w14:textId="77777777" w:rsidR="005418D4" w:rsidRDefault="005418D4" w:rsidP="005418D4">
      <w:pPr>
        <w:spacing w:after="0" w:line="276" w:lineRule="auto"/>
        <w:ind w:firstLine="284"/>
        <w:jc w:val="both"/>
        <w:rPr>
          <w:rFonts w:ascii="Sylfaen" w:hAnsi="Sylfaen"/>
          <w:bCs/>
          <w:sz w:val="24"/>
          <w:szCs w:val="24"/>
          <w:lang w:val="ka-GE"/>
        </w:rPr>
      </w:pPr>
    </w:p>
    <w:p w14:paraId="56E02A59" w14:textId="6458220A" w:rsidR="00F12C76" w:rsidRPr="00D73DBC" w:rsidRDefault="00003420" w:rsidP="005418D4">
      <w:pPr>
        <w:spacing w:after="0" w:line="276" w:lineRule="auto"/>
        <w:ind w:firstLine="284"/>
        <w:jc w:val="both"/>
        <w:rPr>
          <w:rFonts w:ascii="Sylfaen" w:hAnsi="Sylfaen"/>
          <w:bCs/>
          <w:sz w:val="24"/>
          <w:szCs w:val="24"/>
          <w:lang w:val="ka-GE"/>
        </w:rPr>
      </w:pPr>
      <w:r w:rsidRPr="00D73DBC">
        <w:rPr>
          <w:rFonts w:ascii="Sylfaen" w:hAnsi="Sylfaen"/>
          <w:bCs/>
          <w:sz w:val="24"/>
          <w:szCs w:val="24"/>
          <w:lang w:val="ka-GE"/>
        </w:rPr>
        <w:t>გიორგი კვერენჩხილაძე</w:t>
      </w:r>
    </w:p>
    <w:sectPr w:rsidR="00F12C76" w:rsidRPr="00D73DBC" w:rsidSect="0043226D">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B79FF" w14:textId="77777777" w:rsidR="004A2462" w:rsidRDefault="004A2462" w:rsidP="00B03453">
      <w:pPr>
        <w:spacing w:after="0" w:line="240" w:lineRule="auto"/>
      </w:pPr>
      <w:r>
        <w:separator/>
      </w:r>
    </w:p>
  </w:endnote>
  <w:endnote w:type="continuationSeparator" w:id="0">
    <w:p w14:paraId="2EC1F23C" w14:textId="77777777" w:rsidR="004A2462" w:rsidRDefault="004A2462"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22484"/>
      <w:docPartObj>
        <w:docPartGallery w:val="Page Numbers (Bottom of Page)"/>
        <w:docPartUnique/>
      </w:docPartObj>
    </w:sdtPr>
    <w:sdtEndPr>
      <w:rPr>
        <w:rFonts w:ascii="Sylfaen" w:hAnsi="Sylfaen"/>
        <w:noProof/>
        <w:sz w:val="20"/>
      </w:rPr>
    </w:sdtEndPr>
    <w:sdtContent>
      <w:p w14:paraId="4E98ED06" w14:textId="6960C8F1" w:rsidR="006804AD" w:rsidRPr="006804AD" w:rsidRDefault="006804AD">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B93D76">
          <w:rPr>
            <w:rFonts w:ascii="Sylfaen" w:hAnsi="Sylfaen"/>
            <w:noProof/>
            <w:sz w:val="20"/>
          </w:rPr>
          <w:t>14</w:t>
        </w:r>
        <w:r w:rsidRPr="006804AD">
          <w:rPr>
            <w:rFonts w:ascii="Sylfaen" w:hAnsi="Sylfaen"/>
            <w:noProof/>
            <w:sz w:val="20"/>
          </w:rPr>
          <w:fldChar w:fldCharType="end"/>
        </w:r>
      </w:p>
    </w:sdtContent>
  </w:sdt>
  <w:p w14:paraId="4111E1C2" w14:textId="77777777" w:rsidR="00B03453" w:rsidRDefault="00B0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7AB82" w14:textId="77777777" w:rsidR="004A2462" w:rsidRDefault="004A2462" w:rsidP="00B03453">
      <w:pPr>
        <w:spacing w:after="0" w:line="240" w:lineRule="auto"/>
      </w:pPr>
      <w:r>
        <w:separator/>
      </w:r>
    </w:p>
  </w:footnote>
  <w:footnote w:type="continuationSeparator" w:id="0">
    <w:p w14:paraId="29345C61" w14:textId="77777777" w:rsidR="004A2462" w:rsidRDefault="004A2462" w:rsidP="00B0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C4"/>
    <w:rsid w:val="000015C8"/>
    <w:rsid w:val="00003420"/>
    <w:rsid w:val="00012159"/>
    <w:rsid w:val="000121B1"/>
    <w:rsid w:val="00015B9B"/>
    <w:rsid w:val="000244A0"/>
    <w:rsid w:val="00040095"/>
    <w:rsid w:val="00040C0F"/>
    <w:rsid w:val="0004248D"/>
    <w:rsid w:val="0004668D"/>
    <w:rsid w:val="000502EE"/>
    <w:rsid w:val="000616DB"/>
    <w:rsid w:val="000619DA"/>
    <w:rsid w:val="00071979"/>
    <w:rsid w:val="00072970"/>
    <w:rsid w:val="0007576C"/>
    <w:rsid w:val="00076E27"/>
    <w:rsid w:val="000815B4"/>
    <w:rsid w:val="00083805"/>
    <w:rsid w:val="00085054"/>
    <w:rsid w:val="000B3905"/>
    <w:rsid w:val="000C57FA"/>
    <w:rsid w:val="000C77EE"/>
    <w:rsid w:val="000D0FED"/>
    <w:rsid w:val="000D51EA"/>
    <w:rsid w:val="000D79B1"/>
    <w:rsid w:val="000E2D26"/>
    <w:rsid w:val="000E483C"/>
    <w:rsid w:val="000E4DB3"/>
    <w:rsid w:val="000E4DFD"/>
    <w:rsid w:val="000F26F5"/>
    <w:rsid w:val="000F78F6"/>
    <w:rsid w:val="00101C6B"/>
    <w:rsid w:val="00102DD0"/>
    <w:rsid w:val="001102F5"/>
    <w:rsid w:val="001121B7"/>
    <w:rsid w:val="001202B5"/>
    <w:rsid w:val="00131673"/>
    <w:rsid w:val="00135A8C"/>
    <w:rsid w:val="00140A0D"/>
    <w:rsid w:val="00144C51"/>
    <w:rsid w:val="00160BFB"/>
    <w:rsid w:val="00162488"/>
    <w:rsid w:val="001749E6"/>
    <w:rsid w:val="001809D6"/>
    <w:rsid w:val="00180B62"/>
    <w:rsid w:val="00185EFC"/>
    <w:rsid w:val="00190D64"/>
    <w:rsid w:val="001910D9"/>
    <w:rsid w:val="001A03DB"/>
    <w:rsid w:val="001A2472"/>
    <w:rsid w:val="001A263B"/>
    <w:rsid w:val="001B17A1"/>
    <w:rsid w:val="001B5ED8"/>
    <w:rsid w:val="001B6424"/>
    <w:rsid w:val="001C26CD"/>
    <w:rsid w:val="001C6510"/>
    <w:rsid w:val="001C738E"/>
    <w:rsid w:val="001D2744"/>
    <w:rsid w:val="001D505B"/>
    <w:rsid w:val="001E44A4"/>
    <w:rsid w:val="001E570B"/>
    <w:rsid w:val="001F2C9B"/>
    <w:rsid w:val="001F2F11"/>
    <w:rsid w:val="00203DA5"/>
    <w:rsid w:val="00204CDF"/>
    <w:rsid w:val="002058AC"/>
    <w:rsid w:val="00205FFA"/>
    <w:rsid w:val="002117A0"/>
    <w:rsid w:val="00212B5B"/>
    <w:rsid w:val="00221661"/>
    <w:rsid w:val="002264EB"/>
    <w:rsid w:val="00235230"/>
    <w:rsid w:val="002357CB"/>
    <w:rsid w:val="002440EB"/>
    <w:rsid w:val="0025099B"/>
    <w:rsid w:val="00260F94"/>
    <w:rsid w:val="00265521"/>
    <w:rsid w:val="00274248"/>
    <w:rsid w:val="002828AA"/>
    <w:rsid w:val="00282DC0"/>
    <w:rsid w:val="002843AB"/>
    <w:rsid w:val="002915A6"/>
    <w:rsid w:val="002967F8"/>
    <w:rsid w:val="002A0599"/>
    <w:rsid w:val="002A286E"/>
    <w:rsid w:val="002A46FD"/>
    <w:rsid w:val="002B0298"/>
    <w:rsid w:val="002B3758"/>
    <w:rsid w:val="002B3F0C"/>
    <w:rsid w:val="002B4B23"/>
    <w:rsid w:val="002B6938"/>
    <w:rsid w:val="002C08C2"/>
    <w:rsid w:val="002D0D3B"/>
    <w:rsid w:val="002D7323"/>
    <w:rsid w:val="002E3D56"/>
    <w:rsid w:val="002F1E61"/>
    <w:rsid w:val="002F7ABF"/>
    <w:rsid w:val="002F7E99"/>
    <w:rsid w:val="003070C9"/>
    <w:rsid w:val="00307ABB"/>
    <w:rsid w:val="0031150E"/>
    <w:rsid w:val="00312A70"/>
    <w:rsid w:val="0032367A"/>
    <w:rsid w:val="00324765"/>
    <w:rsid w:val="0033351C"/>
    <w:rsid w:val="003476E0"/>
    <w:rsid w:val="00356414"/>
    <w:rsid w:val="00360602"/>
    <w:rsid w:val="0036331E"/>
    <w:rsid w:val="003655F9"/>
    <w:rsid w:val="00367173"/>
    <w:rsid w:val="0038355C"/>
    <w:rsid w:val="003838F2"/>
    <w:rsid w:val="003952A0"/>
    <w:rsid w:val="0039590A"/>
    <w:rsid w:val="003979D3"/>
    <w:rsid w:val="003A24C7"/>
    <w:rsid w:val="003A6D6B"/>
    <w:rsid w:val="003C32A0"/>
    <w:rsid w:val="003C43B1"/>
    <w:rsid w:val="003C49EA"/>
    <w:rsid w:val="003C6BDF"/>
    <w:rsid w:val="003C7015"/>
    <w:rsid w:val="003E00F4"/>
    <w:rsid w:val="003E5281"/>
    <w:rsid w:val="003E6275"/>
    <w:rsid w:val="003F3ABD"/>
    <w:rsid w:val="00403FC2"/>
    <w:rsid w:val="00405FB8"/>
    <w:rsid w:val="00406BCB"/>
    <w:rsid w:val="00416DDF"/>
    <w:rsid w:val="0042102E"/>
    <w:rsid w:val="004225DD"/>
    <w:rsid w:val="00423935"/>
    <w:rsid w:val="0043096B"/>
    <w:rsid w:val="0043226D"/>
    <w:rsid w:val="00434216"/>
    <w:rsid w:val="004417ED"/>
    <w:rsid w:val="0045735E"/>
    <w:rsid w:val="004628C5"/>
    <w:rsid w:val="004660E7"/>
    <w:rsid w:val="00471C71"/>
    <w:rsid w:val="00471EC5"/>
    <w:rsid w:val="00472D7D"/>
    <w:rsid w:val="00472E93"/>
    <w:rsid w:val="00473A5D"/>
    <w:rsid w:val="00473E5D"/>
    <w:rsid w:val="00473EC3"/>
    <w:rsid w:val="00475538"/>
    <w:rsid w:val="004835EA"/>
    <w:rsid w:val="00484286"/>
    <w:rsid w:val="0048688A"/>
    <w:rsid w:val="0049107A"/>
    <w:rsid w:val="004A2462"/>
    <w:rsid w:val="004A4F57"/>
    <w:rsid w:val="004A5736"/>
    <w:rsid w:val="004A71DC"/>
    <w:rsid w:val="004B2370"/>
    <w:rsid w:val="004B79FA"/>
    <w:rsid w:val="004C0ABA"/>
    <w:rsid w:val="004C1635"/>
    <w:rsid w:val="004C1CFE"/>
    <w:rsid w:val="004C58BE"/>
    <w:rsid w:val="004D1782"/>
    <w:rsid w:val="004D196D"/>
    <w:rsid w:val="004E1A89"/>
    <w:rsid w:val="004E287B"/>
    <w:rsid w:val="004E6664"/>
    <w:rsid w:val="004E68C9"/>
    <w:rsid w:val="004F12BB"/>
    <w:rsid w:val="004F12C7"/>
    <w:rsid w:val="004F1730"/>
    <w:rsid w:val="004F22B7"/>
    <w:rsid w:val="00500D8C"/>
    <w:rsid w:val="0051150C"/>
    <w:rsid w:val="00511A02"/>
    <w:rsid w:val="00516ECD"/>
    <w:rsid w:val="005360E3"/>
    <w:rsid w:val="00540240"/>
    <w:rsid w:val="005418D4"/>
    <w:rsid w:val="00542C12"/>
    <w:rsid w:val="00547C1C"/>
    <w:rsid w:val="00551BBC"/>
    <w:rsid w:val="00553BA7"/>
    <w:rsid w:val="00555B8C"/>
    <w:rsid w:val="00556ECB"/>
    <w:rsid w:val="0056432E"/>
    <w:rsid w:val="00565628"/>
    <w:rsid w:val="00565B8B"/>
    <w:rsid w:val="00567E47"/>
    <w:rsid w:val="00572785"/>
    <w:rsid w:val="00582301"/>
    <w:rsid w:val="00583D27"/>
    <w:rsid w:val="00584AC1"/>
    <w:rsid w:val="00591960"/>
    <w:rsid w:val="00594B59"/>
    <w:rsid w:val="005B1515"/>
    <w:rsid w:val="005B1F64"/>
    <w:rsid w:val="005B53EA"/>
    <w:rsid w:val="005B7007"/>
    <w:rsid w:val="005B7BAB"/>
    <w:rsid w:val="005C0D33"/>
    <w:rsid w:val="005D26F7"/>
    <w:rsid w:val="005D2B78"/>
    <w:rsid w:val="005E1F23"/>
    <w:rsid w:val="005E325C"/>
    <w:rsid w:val="005E550B"/>
    <w:rsid w:val="005F2BB4"/>
    <w:rsid w:val="005F4641"/>
    <w:rsid w:val="005F74A2"/>
    <w:rsid w:val="006035F3"/>
    <w:rsid w:val="006107C3"/>
    <w:rsid w:val="00611963"/>
    <w:rsid w:val="006154C2"/>
    <w:rsid w:val="00615B58"/>
    <w:rsid w:val="0062514E"/>
    <w:rsid w:val="006255AF"/>
    <w:rsid w:val="00637BD3"/>
    <w:rsid w:val="0064152C"/>
    <w:rsid w:val="006458BF"/>
    <w:rsid w:val="00647E34"/>
    <w:rsid w:val="0065014D"/>
    <w:rsid w:val="006504F1"/>
    <w:rsid w:val="006552E6"/>
    <w:rsid w:val="006604DE"/>
    <w:rsid w:val="00665C67"/>
    <w:rsid w:val="00666841"/>
    <w:rsid w:val="00666877"/>
    <w:rsid w:val="00671553"/>
    <w:rsid w:val="006722A7"/>
    <w:rsid w:val="006804AD"/>
    <w:rsid w:val="00681D7F"/>
    <w:rsid w:val="00685005"/>
    <w:rsid w:val="006871FA"/>
    <w:rsid w:val="0069772E"/>
    <w:rsid w:val="00697D9F"/>
    <w:rsid w:val="006A0378"/>
    <w:rsid w:val="006A11CE"/>
    <w:rsid w:val="006A4A68"/>
    <w:rsid w:val="006B4802"/>
    <w:rsid w:val="006B4B4C"/>
    <w:rsid w:val="006B62EA"/>
    <w:rsid w:val="006C0B77"/>
    <w:rsid w:val="006C144D"/>
    <w:rsid w:val="006C45B4"/>
    <w:rsid w:val="006D3A0F"/>
    <w:rsid w:val="006D587D"/>
    <w:rsid w:val="006E0864"/>
    <w:rsid w:val="006E1F8E"/>
    <w:rsid w:val="006E364B"/>
    <w:rsid w:val="006E4A7A"/>
    <w:rsid w:val="006E5AA1"/>
    <w:rsid w:val="006E7399"/>
    <w:rsid w:val="006E77E6"/>
    <w:rsid w:val="006F4AE5"/>
    <w:rsid w:val="007161CF"/>
    <w:rsid w:val="00727B00"/>
    <w:rsid w:val="00727B29"/>
    <w:rsid w:val="00740121"/>
    <w:rsid w:val="00746D8C"/>
    <w:rsid w:val="0075053E"/>
    <w:rsid w:val="00762BEB"/>
    <w:rsid w:val="0076563A"/>
    <w:rsid w:val="00767899"/>
    <w:rsid w:val="00772976"/>
    <w:rsid w:val="007804DC"/>
    <w:rsid w:val="007815A0"/>
    <w:rsid w:val="007823B2"/>
    <w:rsid w:val="00785C11"/>
    <w:rsid w:val="007942FD"/>
    <w:rsid w:val="007A422F"/>
    <w:rsid w:val="007B332E"/>
    <w:rsid w:val="007B6AF7"/>
    <w:rsid w:val="007B7832"/>
    <w:rsid w:val="007C7A0B"/>
    <w:rsid w:val="007D5C9A"/>
    <w:rsid w:val="007E0DC1"/>
    <w:rsid w:val="007E4528"/>
    <w:rsid w:val="007F384C"/>
    <w:rsid w:val="007F6C5D"/>
    <w:rsid w:val="008128EB"/>
    <w:rsid w:val="00817F42"/>
    <w:rsid w:val="008227D6"/>
    <w:rsid w:val="008242FF"/>
    <w:rsid w:val="0082509B"/>
    <w:rsid w:val="00827A17"/>
    <w:rsid w:val="00827DFD"/>
    <w:rsid w:val="00834FDC"/>
    <w:rsid w:val="00843DE2"/>
    <w:rsid w:val="00845962"/>
    <w:rsid w:val="00852DAF"/>
    <w:rsid w:val="0085320C"/>
    <w:rsid w:val="008535D8"/>
    <w:rsid w:val="00860C04"/>
    <w:rsid w:val="00861B47"/>
    <w:rsid w:val="00866C7A"/>
    <w:rsid w:val="00870751"/>
    <w:rsid w:val="00870BF9"/>
    <w:rsid w:val="00877ABD"/>
    <w:rsid w:val="008836A0"/>
    <w:rsid w:val="008845B5"/>
    <w:rsid w:val="00885D73"/>
    <w:rsid w:val="00887405"/>
    <w:rsid w:val="00895809"/>
    <w:rsid w:val="00896541"/>
    <w:rsid w:val="008A0B82"/>
    <w:rsid w:val="008A0B8A"/>
    <w:rsid w:val="008A2B7E"/>
    <w:rsid w:val="008B3A0D"/>
    <w:rsid w:val="008B41B7"/>
    <w:rsid w:val="008C24AA"/>
    <w:rsid w:val="008C7CD4"/>
    <w:rsid w:val="008D1541"/>
    <w:rsid w:val="008D43C4"/>
    <w:rsid w:val="008D5767"/>
    <w:rsid w:val="008E2B10"/>
    <w:rsid w:val="008E32EC"/>
    <w:rsid w:val="008E480C"/>
    <w:rsid w:val="008E4A3C"/>
    <w:rsid w:val="008F0F27"/>
    <w:rsid w:val="008F51C1"/>
    <w:rsid w:val="009062C7"/>
    <w:rsid w:val="00906C2B"/>
    <w:rsid w:val="00920B5A"/>
    <w:rsid w:val="00921663"/>
    <w:rsid w:val="00921847"/>
    <w:rsid w:val="00922C48"/>
    <w:rsid w:val="00932294"/>
    <w:rsid w:val="00932AC7"/>
    <w:rsid w:val="009338C5"/>
    <w:rsid w:val="0093465B"/>
    <w:rsid w:val="00936763"/>
    <w:rsid w:val="009479C8"/>
    <w:rsid w:val="00954CB4"/>
    <w:rsid w:val="00960704"/>
    <w:rsid w:val="00963940"/>
    <w:rsid w:val="00975E93"/>
    <w:rsid w:val="00981168"/>
    <w:rsid w:val="009908F3"/>
    <w:rsid w:val="009A415B"/>
    <w:rsid w:val="009A4FC3"/>
    <w:rsid w:val="009A69D1"/>
    <w:rsid w:val="009B34F9"/>
    <w:rsid w:val="009B5BBA"/>
    <w:rsid w:val="009B6A0D"/>
    <w:rsid w:val="009C141F"/>
    <w:rsid w:val="009E0935"/>
    <w:rsid w:val="009E17EB"/>
    <w:rsid w:val="009E2F34"/>
    <w:rsid w:val="009E4F76"/>
    <w:rsid w:val="009E5DF5"/>
    <w:rsid w:val="009F05EA"/>
    <w:rsid w:val="009F5228"/>
    <w:rsid w:val="009F57A5"/>
    <w:rsid w:val="009F5BFB"/>
    <w:rsid w:val="00A0356A"/>
    <w:rsid w:val="00A07FAE"/>
    <w:rsid w:val="00A20367"/>
    <w:rsid w:val="00A24282"/>
    <w:rsid w:val="00A359E0"/>
    <w:rsid w:val="00A36975"/>
    <w:rsid w:val="00A37045"/>
    <w:rsid w:val="00A4286E"/>
    <w:rsid w:val="00A4293F"/>
    <w:rsid w:val="00A47A82"/>
    <w:rsid w:val="00A563A0"/>
    <w:rsid w:val="00A5782D"/>
    <w:rsid w:val="00A66C3F"/>
    <w:rsid w:val="00A76587"/>
    <w:rsid w:val="00A77D30"/>
    <w:rsid w:val="00A845A0"/>
    <w:rsid w:val="00A85FFA"/>
    <w:rsid w:val="00A90CFA"/>
    <w:rsid w:val="00A912EC"/>
    <w:rsid w:val="00A92B2B"/>
    <w:rsid w:val="00A93395"/>
    <w:rsid w:val="00A97A9B"/>
    <w:rsid w:val="00AA64E4"/>
    <w:rsid w:val="00AA6CF4"/>
    <w:rsid w:val="00AA786A"/>
    <w:rsid w:val="00AC1958"/>
    <w:rsid w:val="00AC2B85"/>
    <w:rsid w:val="00AC6AE9"/>
    <w:rsid w:val="00AD078C"/>
    <w:rsid w:val="00AD25C7"/>
    <w:rsid w:val="00AD6694"/>
    <w:rsid w:val="00AD6831"/>
    <w:rsid w:val="00AE3013"/>
    <w:rsid w:val="00AE33BD"/>
    <w:rsid w:val="00AE7F76"/>
    <w:rsid w:val="00B01634"/>
    <w:rsid w:val="00B0221C"/>
    <w:rsid w:val="00B02D36"/>
    <w:rsid w:val="00B03453"/>
    <w:rsid w:val="00B23CAD"/>
    <w:rsid w:val="00B26A5D"/>
    <w:rsid w:val="00B31BE7"/>
    <w:rsid w:val="00B3364D"/>
    <w:rsid w:val="00B33C3A"/>
    <w:rsid w:val="00B4009D"/>
    <w:rsid w:val="00B459DF"/>
    <w:rsid w:val="00B478E1"/>
    <w:rsid w:val="00B53995"/>
    <w:rsid w:val="00B540CE"/>
    <w:rsid w:val="00B562D0"/>
    <w:rsid w:val="00B619F4"/>
    <w:rsid w:val="00B642CE"/>
    <w:rsid w:val="00B64382"/>
    <w:rsid w:val="00B66F1E"/>
    <w:rsid w:val="00B7368C"/>
    <w:rsid w:val="00B7725F"/>
    <w:rsid w:val="00B84C40"/>
    <w:rsid w:val="00B86E74"/>
    <w:rsid w:val="00B87710"/>
    <w:rsid w:val="00B90167"/>
    <w:rsid w:val="00B915B7"/>
    <w:rsid w:val="00B93D76"/>
    <w:rsid w:val="00B965B2"/>
    <w:rsid w:val="00BA477B"/>
    <w:rsid w:val="00BB5EF3"/>
    <w:rsid w:val="00BD5797"/>
    <w:rsid w:val="00BF42A1"/>
    <w:rsid w:val="00BF44DD"/>
    <w:rsid w:val="00C11F55"/>
    <w:rsid w:val="00C1312A"/>
    <w:rsid w:val="00C14125"/>
    <w:rsid w:val="00C22317"/>
    <w:rsid w:val="00C23711"/>
    <w:rsid w:val="00C24490"/>
    <w:rsid w:val="00C24AB7"/>
    <w:rsid w:val="00C35D11"/>
    <w:rsid w:val="00C40675"/>
    <w:rsid w:val="00C461C4"/>
    <w:rsid w:val="00C461E7"/>
    <w:rsid w:val="00C46A3D"/>
    <w:rsid w:val="00C534C6"/>
    <w:rsid w:val="00C539EA"/>
    <w:rsid w:val="00C57215"/>
    <w:rsid w:val="00C63ED7"/>
    <w:rsid w:val="00C6443F"/>
    <w:rsid w:val="00C70C1A"/>
    <w:rsid w:val="00C72D66"/>
    <w:rsid w:val="00C76AFC"/>
    <w:rsid w:val="00C76EF5"/>
    <w:rsid w:val="00C87D2C"/>
    <w:rsid w:val="00C904C1"/>
    <w:rsid w:val="00C91127"/>
    <w:rsid w:val="00CA083A"/>
    <w:rsid w:val="00CA2F0D"/>
    <w:rsid w:val="00CB1C53"/>
    <w:rsid w:val="00CB611B"/>
    <w:rsid w:val="00CD470B"/>
    <w:rsid w:val="00CE058C"/>
    <w:rsid w:val="00CE5BAB"/>
    <w:rsid w:val="00CF1BD6"/>
    <w:rsid w:val="00D05481"/>
    <w:rsid w:val="00D059A5"/>
    <w:rsid w:val="00D05DD1"/>
    <w:rsid w:val="00D0719E"/>
    <w:rsid w:val="00D16190"/>
    <w:rsid w:val="00D1773C"/>
    <w:rsid w:val="00D224CC"/>
    <w:rsid w:val="00D47A55"/>
    <w:rsid w:val="00D47E9F"/>
    <w:rsid w:val="00D502D6"/>
    <w:rsid w:val="00D50EB2"/>
    <w:rsid w:val="00D51204"/>
    <w:rsid w:val="00D5674F"/>
    <w:rsid w:val="00D726E8"/>
    <w:rsid w:val="00D7387B"/>
    <w:rsid w:val="00D73DBC"/>
    <w:rsid w:val="00D746A3"/>
    <w:rsid w:val="00D75C20"/>
    <w:rsid w:val="00D832FE"/>
    <w:rsid w:val="00DA0B36"/>
    <w:rsid w:val="00DA2A0F"/>
    <w:rsid w:val="00DB05FF"/>
    <w:rsid w:val="00DB1679"/>
    <w:rsid w:val="00DB20C5"/>
    <w:rsid w:val="00DB412D"/>
    <w:rsid w:val="00DC75F5"/>
    <w:rsid w:val="00DD34F1"/>
    <w:rsid w:val="00DE3E51"/>
    <w:rsid w:val="00DF43E4"/>
    <w:rsid w:val="00E04A77"/>
    <w:rsid w:val="00E0701D"/>
    <w:rsid w:val="00E14A5A"/>
    <w:rsid w:val="00E22389"/>
    <w:rsid w:val="00E27364"/>
    <w:rsid w:val="00E324AF"/>
    <w:rsid w:val="00E40929"/>
    <w:rsid w:val="00E4227C"/>
    <w:rsid w:val="00E4732A"/>
    <w:rsid w:val="00E478B4"/>
    <w:rsid w:val="00E5217D"/>
    <w:rsid w:val="00E56A65"/>
    <w:rsid w:val="00E60856"/>
    <w:rsid w:val="00E60C25"/>
    <w:rsid w:val="00E65068"/>
    <w:rsid w:val="00E7174E"/>
    <w:rsid w:val="00E903F0"/>
    <w:rsid w:val="00E949BA"/>
    <w:rsid w:val="00E971D5"/>
    <w:rsid w:val="00EA17A7"/>
    <w:rsid w:val="00EA4CEF"/>
    <w:rsid w:val="00EA59DF"/>
    <w:rsid w:val="00EB2BC5"/>
    <w:rsid w:val="00EB4E56"/>
    <w:rsid w:val="00EB7315"/>
    <w:rsid w:val="00EC1A16"/>
    <w:rsid w:val="00EC4CDE"/>
    <w:rsid w:val="00EC698E"/>
    <w:rsid w:val="00ED124E"/>
    <w:rsid w:val="00ED7361"/>
    <w:rsid w:val="00EE3CEC"/>
    <w:rsid w:val="00EE4070"/>
    <w:rsid w:val="00EF4276"/>
    <w:rsid w:val="00F11992"/>
    <w:rsid w:val="00F12C76"/>
    <w:rsid w:val="00F210A8"/>
    <w:rsid w:val="00F32322"/>
    <w:rsid w:val="00F465ED"/>
    <w:rsid w:val="00F567CB"/>
    <w:rsid w:val="00F56F48"/>
    <w:rsid w:val="00F604FA"/>
    <w:rsid w:val="00F664F0"/>
    <w:rsid w:val="00F72D85"/>
    <w:rsid w:val="00F8082F"/>
    <w:rsid w:val="00F86F84"/>
    <w:rsid w:val="00F903BC"/>
    <w:rsid w:val="00F97951"/>
    <w:rsid w:val="00FA2F9F"/>
    <w:rsid w:val="00FA4F5B"/>
    <w:rsid w:val="00FA674A"/>
    <w:rsid w:val="00FC0033"/>
    <w:rsid w:val="00FC68BD"/>
    <w:rsid w:val="00FD1378"/>
    <w:rsid w:val="00FD1FD9"/>
    <w:rsid w:val="00FD7CC4"/>
    <w:rsid w:val="00FE55B0"/>
    <w:rsid w:val="00FE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5392-58E8-4C2B-AA2B-870F5D2E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1052</Words>
  <Characters>5998</Characters>
  <Application>Microsoft Office Word</Application>
  <DocSecurity>0</DocSecurity>
  <Lines>49</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2024-08-02T12:40:00Z</dcterms:created>
  <dcterms:modified xsi:type="dcterms:W3CDTF">2024-11-20T07:32:00Z</dcterms:modified>
</cp:coreProperties>
</file>